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Finalized Filter Fields</w:t>
      </w:r>
      <w:r w:rsidDel="00000000" w:rsidR="00000000" w:rsidRPr="00000000">
        <w:rPr>
          <w:sz w:val="28"/>
          <w:szCs w:val="28"/>
          <w:rtl w:val="0"/>
        </w:rPr>
        <w:t xml:space="preserve"> table 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search</w:t>
      </w:r>
      <w:r w:rsidDel="00000000" w:rsidR="00000000" w:rsidRPr="00000000">
        <w:rPr>
          <w:sz w:val="28"/>
          <w:szCs w:val="28"/>
          <w:rtl w:val="0"/>
        </w:rPr>
        <w:t xml:space="preserve">, reflecting the frontend filter labels, field names, and production-ready mappings: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gfs36czyu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Finalized Filter Fields for Project Search</w:t>
      </w:r>
    </w:p>
    <w:tbl>
      <w:tblPr>
        <w:tblStyle w:val="Table1"/>
        <w:tblW w:w="11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3060"/>
        <w:gridCol w:w="1065"/>
        <w:gridCol w:w="1215"/>
        <w:gridCol w:w="1800"/>
        <w:gridCol w:w="2850"/>
        <w:tblGridChange w:id="0">
          <w:tblGrid>
            <w:gridCol w:w="1875"/>
            <w:gridCol w:w="3060"/>
            <w:gridCol w:w="1065"/>
            <w:gridCol w:w="1215"/>
            <w:gridCol w:w="1800"/>
            <w:gridCol w:w="2850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Filter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Algolia Faceting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filterOnly(project_category)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High-level service or category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filterOnly(tags)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General tech, market, or use-case tags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filterOnly(project_type)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e.g., Mobile App, Desktop App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filterOnly(industry)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Target industry (Fintech, Real Estate)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budget_range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filterOnly(budget_range)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Min–Max budget selection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filterOnly(skills)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User-added or predefined skill tags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Additional 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additional_tags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filterOnly(additional_tags)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AI, IoT, ML, etc.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project_duration_range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filterOnly(project_duration_range)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Uses exact frontend label values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team_size_range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filterOnly(team_size_range)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Uses exact frontend label values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