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dnz2ymd7k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Strapi Integration with Postgres: Step-by-Step API Integration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60oar0tq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integrate Strapi with an existing PostgreSQL database using the Strapi API. It covers how to connect Strapi to the database, define content types, expose REST/GraphQL endpoints, and consume them from other backend services.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ou8po06zm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Prerequisites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already set up and running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project initialized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create-strapi-app</w:t>
      </w:r>
      <w:r w:rsidDel="00000000" w:rsidR="00000000" w:rsidRPr="00000000">
        <w:rPr>
          <w:rtl w:val="0"/>
        </w:rPr>
        <w:t xml:space="preserve">) or running via Docker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consumers (e.g., NestJS microservices) configured to send/receive requests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a4ua680n6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➊ Configure Strapi to Use PostgreSQL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config/database.js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config/database.ts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env('DATABASE_HOST',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'127.0.0.1'),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env.int('DATABASE_PORT',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env('DATABASE_NAME',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'your_db_name'),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env('DATABASE_USERNAME',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'your_user'),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env('DATABASE_PASSWORD',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'your_password'),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DATABASE_NAME=your_db_name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DATABASE_USERNAME=your_user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DATABASE_PASSWORD=your_password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Restart Strapi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f1yngebpi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➋ Define Content Types for Your Tables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Admin UI: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Content-Type Builder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collections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relations</w:t>
      </w:r>
      <w:r w:rsidDel="00000000" w:rsidR="00000000" w:rsidRPr="00000000">
        <w:rPr>
          <w:rtl w:val="0"/>
        </w:rPr>
        <w:t xml:space="preserve"> (not components) to reference normalized tables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a relation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"manyToMany",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"api::skill.skill"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iyct8d4n4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➌ Enable &amp; Test the REST API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endpoints like: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/api/talent-profiles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Test with: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http://localhost:1337/api/talent-profiles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 make endpoints public: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Roles → Public → Permissions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</w:t>
      </w:r>
      <w:r w:rsidDel="00000000" w:rsidR="00000000" w:rsidRPr="00000000">
        <w:rPr>
          <w:rtl w:val="0"/>
        </w:rPr>
        <w:t xml:space="preserve"> for relevant content types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32nzqatkh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➍ (Optional) Enable GraphQL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plugin:</w:t>
        <w:br w:type="textWrapping"/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Restart Strapi</w:t>
        <w:br w:type="textWrapping"/>
        <w:t xml:space="preserve"> → 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http://localhost:1337/graphql</w:t>
      </w:r>
      <w:r w:rsidDel="00000000" w:rsidR="00000000" w:rsidRPr="00000000">
        <w:rPr>
          <w:rtl w:val="0"/>
        </w:rPr>
        <w:t xml:space="preserve"> for the GraphQL Playground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9xr12548j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➎ Access from Other Services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using Axios: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axios.get('http://localhost:1337/api/talent-profiles');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console.log(response.data);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an access token or API key for protected endpoints.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x3d0i3ryo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Deployment Tips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expose the Strapi Admin UI publicly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role-based API access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Strapi for content/internal profile management, not for direct public endpoints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