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djztnmsvmpt" w:id="0"/>
      <w:bookmarkEnd w:id="0"/>
      <w:r w:rsidDel="00000000" w:rsidR="00000000" w:rsidRPr="00000000">
        <w:rPr>
          <w:b w:val="1"/>
          <w:bCs w:val="1"/>
          <w:sz w:val="46"/>
          <w:szCs w:val="46"/>
          <w:rtl w:val="0"/>
        </w:rPr>
        <w:t xml:space="preserve">Admin Settings API (Controls) — NestJS Backend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Provide backend support for the administrative controls shown in the Settings design. These govern what actions freelancers and admins can take on screenshots, and how billing is calculated when screenshots are blurred or deleted.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3b4m81lyjm2" w:id="1"/>
      <w:bookmarkEnd w:id="1"/>
      <w:r w:rsidDel="00000000" w:rsidR="00000000" w:rsidRPr="00000000">
        <w:rPr>
          <w:b w:val="1"/>
          <w:bCs w:val="1"/>
          <w:sz w:val="34"/>
          <w:szCs w:val="34"/>
          <w:rtl w:val="0"/>
        </w:rPr>
        <w:t xml:space="preserve">Step 1 — Database Schema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Settings must be persisted per organization or per contract. This ensures different clients can apply different policies.</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apps/time-tracking-service/src/settings/settings.entity.ts</w:t>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@Entity('settings')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contractId</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deletion</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blurring</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autoApproveBlur: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freelancers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reassign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allowReassign: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non-billable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deletedNonBillable: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bvn58glydp9" w:id="2"/>
      <w:bookmarkEnd w:id="2"/>
      <w:r w:rsidDel="00000000" w:rsidR="00000000" w:rsidRPr="00000000">
        <w:rPr>
          <w:b w:val="1"/>
          <w:bCs w:val="1"/>
          <w:sz w:val="34"/>
          <w:szCs w:val="34"/>
          <w:rtl w:val="0"/>
        </w:rPr>
        <w:t xml:space="preserve">Step 2 — Guard / Middleware Integration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These settings need to be enforced at runtime inside screenshot endpoints (delete, blur, reassign). Middleware checks the settings for the current contract/org before allowing the action.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apps/time-tracking-service/src/screenshots/screenshots.service.ts</w:t>
      </w:r>
      <w:r w:rsidDel="00000000" w:rsidR="00000000" w:rsidRPr="00000000">
        <w:rPr>
          <w:rtl w:val="0"/>
        </w:rPr>
        <w:t xml:space="preserve"> (example integration)</w:t>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deleteScreenshot(id: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(!settings.allowDelete)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screenshot.isDeleted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this.repo.save(screenshot);</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makes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non-billable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(settings.deletedNonBillable)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this.billingService.markAsNonBillable(screenshot.id);</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Example guard usage for blurring:</w:t>
      </w:r>
    </w:p>
    <w:p w:rsidR="00000000" w:rsidDel="00000000" w:rsidP="00000000" w:rsidRDefault="00000000" w:rsidRPr="00000000" w14:paraId="0000004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blurScreenshot(id: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(!settings.allowBlur)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ForbiddenException('Blurring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screenshot.isBlurred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(settings.autoApproveBlur)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screenshot.reviewStatus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screenshot.reviewStatus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this.repo.save(screenshot);</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Billing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(!settings.blurredBillable)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this.billingService.markAsNonBillable(screenshot.id);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5gg138hnd2ga" w:id="3"/>
      <w:bookmarkEnd w:id="3"/>
      <w:r w:rsidDel="00000000" w:rsidR="00000000" w:rsidRPr="00000000">
        <w:rPr>
          <w:b w:val="1"/>
          <w:bCs w:val="1"/>
          <w:sz w:val="34"/>
          <w:szCs w:val="34"/>
          <w:rtl w:val="0"/>
        </w:rPr>
        <w:t xml:space="preserve">Step 3 — Admin Endpoints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Only admins should be able to update these settings. We create a </w:t>
      </w:r>
      <w:r w:rsidDel="00000000" w:rsidR="00000000" w:rsidRPr="00000000">
        <w:rPr>
          <w:rFonts w:ascii="Roboto Mono" w:cs="Roboto Mono" w:eastAsia="Roboto Mono" w:hAnsi="Roboto Mono"/>
          <w:color w:val="188038"/>
          <w:rtl w:val="0"/>
        </w:rPr>
        <w:t xml:space="preserve">SettingsController</w:t>
      </w:r>
      <w:r w:rsidDel="00000000" w:rsidR="00000000" w:rsidRPr="00000000">
        <w:rPr>
          <w:rtl w:val="0"/>
        </w:rPr>
        <w:t xml:space="preserve">.</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apps/time-tracking-service/src/settings/settings.controller.ts</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UseGuards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'./settings.service';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AdminGuard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'../auth/admin.guard';</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@Controller('api/settings')</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@UseGuards(AdminGuard)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(org/contract)</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@Get(':scopeId')</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getSettings(@Param('scopeId')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this.settingsService.getSettings(scopeId);</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@Put(':scopeId')</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updateSettings(@Param('scopeId')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Partial&lt;Settings&gt;)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this.settingsService.updateSettings(scopeId,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25wa5fc7ic4" w:id="4"/>
      <w:bookmarkEnd w:id="4"/>
      <w:r w:rsidDel="00000000" w:rsidR="00000000" w:rsidRPr="00000000">
        <w:rPr>
          <w:b w:val="1"/>
          <w:bCs w:val="1"/>
          <w:sz w:val="34"/>
          <w:szCs w:val="34"/>
          <w:rtl w:val="0"/>
        </w:rPr>
        <w:t xml:space="preserve">Step 4 — Service</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apps/time-tracking-service/src/settings/settings.service.ts</w:t>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@InjectRepository(Settings)</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Repository&lt;Settings&gt;,</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getSettings(scopeId: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this.repo.save(settings);</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updateSettings(scopeId: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Partial&lt;Settings&gt;)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Object.assign(settings,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this.repo.save(settings);</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z3qqb4wkh1d" w:id="5"/>
      <w:bookmarkEnd w:id="5"/>
      <w:r w:rsidDel="00000000" w:rsidR="00000000" w:rsidRPr="00000000">
        <w:rPr>
          <w:b w:val="1"/>
          <w:bCs w:val="1"/>
          <w:sz w:val="34"/>
          <w:szCs w:val="34"/>
          <w:rtl w:val="0"/>
        </w:rPr>
        <w:t xml:space="preserve">Step 5 — Security Rules</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Only admins can update settings.</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Screenshot actions (blur, delete, reassign) must check settings before execution.</w:t>
        <w:br w:type="textWrapping"/>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Billing logic (billable/non-billable) derives directly from settings flags.</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7uxshd66mvdw" w:id="6"/>
      <w:bookmarkEnd w:id="6"/>
      <w:r w:rsidDel="00000000" w:rsidR="00000000" w:rsidRPr="00000000">
        <w:rPr>
          <w:b w:val="1"/>
          <w:bCs w:val="1"/>
          <w:sz w:val="34"/>
          <w:szCs w:val="34"/>
          <w:rtl w:val="0"/>
        </w:rPr>
        <w:t xml:space="preserve">Step 6 — Example Requests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Get current settings</w:t>
      </w:r>
    </w:p>
    <w:p w:rsidR="00000000" w:rsidDel="00000000" w:rsidP="00000000" w:rsidRDefault="00000000" w:rsidRPr="00000000" w14:paraId="0000009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/api/settings/contract_123</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&lt;admin-token&gt;</w: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Response:</w:t>
      </w:r>
    </w:p>
    <w:p w:rsidR="00000000" w:rsidDel="00000000" w:rsidP="00000000" w:rsidRDefault="00000000" w:rsidRPr="00000000" w14:paraId="0000009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"contract_123",</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"autoApproveBlur":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"allowReassign":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"deletedNonBillable":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Update settings</w:t>
      </w:r>
    </w:p>
    <w:p w:rsidR="00000000" w:rsidDel="00000000" w:rsidP="00000000" w:rsidRDefault="00000000" w:rsidRPr="00000000" w14:paraId="000000A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/api/settings/contract_123</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&lt;admin-token&gt;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"allowBlur":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"blurredBillable":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f76d8rkuln4k" w:id="7"/>
      <w:bookmarkEnd w:id="7"/>
      <w:r w:rsidDel="00000000" w:rsidR="00000000" w:rsidRPr="00000000">
        <w:rPr>
          <w:b w:val="1"/>
          <w:bCs w:val="1"/>
          <w:sz w:val="34"/>
          <w:szCs w:val="34"/>
          <w:rtl w:val="0"/>
        </w:rPr>
        <w:t xml:space="preserve">Step 7 — Frontend Integration Notes</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UI toggles in </w:t>
      </w:r>
      <w:r w:rsidDel="00000000" w:rsidR="00000000" w:rsidRPr="00000000">
        <w:rPr>
          <w:b w:val="1"/>
          <w:bCs w:val="1"/>
          <w:rtl w:val="0"/>
        </w:rPr>
        <w:t xml:space="preserve">Settings.pdf</w:t>
      </w:r>
      <w:r w:rsidDel="00000000" w:rsidR="00000000" w:rsidRPr="00000000">
        <w:rPr>
          <w:rtl w:val="0"/>
        </w:rPr>
        <w:t xml:space="preserve"> map directly to API fields.</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Changes are applied immediately to screenshot endpoints via middleware.</w:t>
        <w:br w:type="textWrapping"/>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Billing reports must read the same settings to calculate totals.</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