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k51jttyxpr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Favorites Module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user-service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Allows users to bookmark marketplace listings (of any type) to their personal favorites list.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l50ujlniu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add-favorite.dto.ts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remove-favorite.dto.ts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5bnvffkx13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favorite.entity.ts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@Entity('favorites')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t1ywvkr4b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DTOs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7m33q8dfcw3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add-favorite.dto.ts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@IsIn(['project',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lquvta43iba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remove-favorite.dto.ts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tws2r6kzg6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Service: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favorites.service.ts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dto.listingId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this.repo.save(fav);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this.repo.delete({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nrs0znedeo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Controller: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favorites.controller.ts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this.service.add(req.user.id,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this.service.remove(req.user.id,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dto.listingId);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this.service.getAll(req.user.id);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bl4ymak2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API Endpoints</w:t>
      </w:r>
    </w:p>
    <w:tbl>
      <w:tblPr>
        <w:tblStyle w:val="Table1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400"/>
        <w:gridCol w:w="3170"/>
        <w:tblGridChange w:id="0">
          <w:tblGrid>
            <w:gridCol w:w="1130"/>
            <w:gridCol w:w="140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Add listing to favorites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Remove listing from favorites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Get current user's favorites list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ffp94tm2q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Notes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display these in the frontend under “My Favorites”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favorite stores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listingType</w:t>
      </w:r>
      <w:r w:rsidDel="00000000" w:rsidR="00000000" w:rsidRPr="00000000">
        <w:rPr>
          <w:rtl w:val="0"/>
        </w:rPr>
        <w:t xml:space="preserve">, so the frontend can route users to the correct view.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easily add pagination if needed.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