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sxub3nbrz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Integration – Talent Profile via User Service (NestJS + Postgres)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6vyh1ytc7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the frontend (Next.js) integrates with the backend (NestJS)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to retrieve read-only </w:t>
      </w:r>
      <w:r w:rsidDel="00000000" w:rsidR="00000000" w:rsidRPr="00000000">
        <w:rPr>
          <w:b w:val="1"/>
          <w:bCs w:val="1"/>
          <w:rtl w:val="0"/>
        </w:rPr>
        <w:t xml:space="preserve">Talent Profile</w:t>
      </w:r>
      <w:r w:rsidDel="00000000" w:rsidR="00000000" w:rsidRPr="00000000">
        <w:rPr>
          <w:rtl w:val="0"/>
        </w:rPr>
        <w:t xml:space="preserve"> data from the Postgres database.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eeytsg4fg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Ownership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only covers the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, which owns and exposes the following data: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175"/>
        <w:gridCol w:w="980"/>
        <w:tblGridChange w:id="0">
          <w:tblGrid>
            <w:gridCol w:w="2345"/>
            <w:gridCol w:w="417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Public username (used in 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Full name or alias for public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e.g. “Expert React Developer”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Total experience (e.g. 10 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City or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IANA string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Asia/Kolkata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Availability block (e.g. 40 hrs/week)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Hourly rate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Rich text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Tag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industry_expertise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Tag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List of certs (name, issuer, year)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Name + fluency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Degree, institution, graduation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Role, company, start/end dates,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❗️</w:t>
      </w:r>
      <w:r w:rsidDel="00000000" w:rsidR="00000000" w:rsidRPr="00000000">
        <w:rPr>
          <w:b w:val="1"/>
          <w:bCs w:val="1"/>
          <w:rtl w:val="0"/>
        </w:rPr>
        <w:t xml:space="preserve">Not included</w:t>
      </w:r>
      <w:r w:rsidDel="00000000" w:rsidR="00000000" w:rsidRPr="00000000">
        <w:rPr>
          <w:rtl w:val="0"/>
        </w:rPr>
        <w:t xml:space="preserve">: Reviews, projects, offers, services, metrics — those are fetched from other microservices.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ougmyel37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API Endpoint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GET /api/talent-profiles/:username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should: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all relations (skills, languages, certifications, etc.)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full profile DTO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qwv4y50uj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DTO Format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TalentProfileResponseDto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export class TalentProfileResponseDto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username: string;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display_name: string;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headline: string;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experience_years: number;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location: string;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timezone: string;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availability: string;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rate_min: number;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rate_max: number;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overview: string;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skills: string[];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industry_expertise: string[];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certifications: CertificationDto[];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languages: LanguageDto[];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education: EducationDto[];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work_experience: WorkExperienceDto[];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odedmafz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Frontend Integration Example (Next.js)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utils/api.ts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export async function fetchTalentProfile(username: string, token?: string)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 res = await fetch(`/api/talent-profiles/${username}`,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...(token &amp;&amp; { Authorization: `Bearer ${token}` })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 (!res.ok) throw new Error('Profile not found');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return await res.json();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26bmopuss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External Fields and Their Responsible Services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are </w:t>
      </w:r>
      <w:r w:rsidDel="00000000" w:rsidR="00000000" w:rsidRPr="00000000">
        <w:rPr>
          <w:b w:val="1"/>
          <w:bCs w:val="1"/>
          <w:rtl w:val="0"/>
        </w:rPr>
        <w:t xml:space="preserve">not stored in the user-service</w:t>
      </w:r>
      <w:r w:rsidDel="00000000" w:rsidR="00000000" w:rsidRPr="00000000">
        <w:rPr>
          <w:rtl w:val="0"/>
        </w:rPr>
        <w:t xml:space="preserve"> and must be queried from their respective microservices:</w:t>
      </w:r>
    </w:p>
    <w:tbl>
      <w:tblPr>
        <w:tblStyle w:val="Table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985"/>
        <w:gridCol w:w="4940"/>
        <w:tblGridChange w:id="0">
          <w:tblGrid>
            <w:gridCol w:w="2690"/>
            <w:gridCol w:w="1985"/>
            <w:gridCol w:w="49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Linked to talent; each review includes rating + feedback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portfolio_projects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Considered curated case studies authored by the talent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owned by user-service; synced to the talent profile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client_success_rating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Derived from all reviews tied to the talent’s completed engagements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repeat_hire_rate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Based on client behavior, tracked through historical reviews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Calculated using timestamp deltas from the chat API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