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5DD" w:rsidRPr="008E75DD" w:rsidRDefault="008E75DD" w:rsidP="008E75DD">
      <w:pPr>
        <w:spacing w:before="100" w:beforeAutospacing="1" w:after="100" w:afterAutospacing="1" w:line="240" w:lineRule="auto"/>
        <w:outlineLvl w:val="2"/>
        <w:rPr>
          <w:rFonts w:ascii="Times New Roman" w:eastAsia="Times New Roman" w:hAnsi="Times New Roman" w:cs="Times New Roman"/>
          <w:b/>
          <w:bCs/>
          <w:sz w:val="27"/>
          <w:szCs w:val="27"/>
        </w:rPr>
      </w:pPr>
      <w:r w:rsidRPr="008E75DD">
        <w:rPr>
          <w:rFonts w:ascii="Times New Roman" w:eastAsia="Times New Roman" w:hAnsi="Times New Roman" w:cs="Times New Roman"/>
          <w:b/>
          <w:bCs/>
          <w:sz w:val="27"/>
          <w:szCs w:val="27"/>
        </w:rPr>
        <w:t>. Analog-to-Digital Conversion (ADC)</w:t>
      </w:r>
    </w:p>
    <w:p w:rsidR="008E75DD" w:rsidRPr="008E75DD" w:rsidRDefault="008E75DD" w:rsidP="008E75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E75DD">
        <w:rPr>
          <w:rFonts w:ascii="Times New Roman" w:eastAsia="Times New Roman" w:hAnsi="Times New Roman" w:cs="Times New Roman"/>
          <w:b/>
          <w:bCs/>
          <w:sz w:val="24"/>
          <w:szCs w:val="24"/>
        </w:rPr>
        <w:t>Purpose</w:t>
      </w:r>
      <w:r w:rsidRPr="008E75DD">
        <w:rPr>
          <w:rFonts w:ascii="Times New Roman" w:eastAsia="Times New Roman" w:hAnsi="Times New Roman" w:cs="Times New Roman"/>
          <w:sz w:val="24"/>
          <w:szCs w:val="24"/>
        </w:rPr>
        <w:t>: Read voltage and current values from sensors.</w:t>
      </w:r>
    </w:p>
    <w:p w:rsidR="008E75DD" w:rsidRPr="008E75DD" w:rsidRDefault="008E75DD" w:rsidP="008E75D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E75DD">
        <w:rPr>
          <w:rFonts w:ascii="Times New Roman" w:eastAsia="Times New Roman" w:hAnsi="Times New Roman" w:cs="Times New Roman"/>
          <w:b/>
          <w:bCs/>
          <w:sz w:val="24"/>
          <w:szCs w:val="24"/>
        </w:rPr>
        <w:t>Implementation</w:t>
      </w:r>
      <w:r w:rsidRPr="008E75DD">
        <w:rPr>
          <w:rFonts w:ascii="Times New Roman" w:eastAsia="Times New Roman" w:hAnsi="Times New Roman" w:cs="Times New Roman"/>
          <w:sz w:val="24"/>
          <w:szCs w:val="24"/>
        </w:rPr>
        <w:t>:</w:t>
      </w:r>
    </w:p>
    <w:p w:rsidR="008E75DD" w:rsidRPr="008E75DD" w:rsidRDefault="008E75DD" w:rsidP="008E75D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E75DD">
        <w:rPr>
          <w:rFonts w:ascii="Times New Roman" w:eastAsia="Times New Roman" w:hAnsi="Times New Roman" w:cs="Times New Roman"/>
          <w:sz w:val="24"/>
          <w:szCs w:val="24"/>
        </w:rPr>
        <w:t xml:space="preserve">The </w:t>
      </w:r>
      <w:r w:rsidRPr="008E75DD">
        <w:rPr>
          <w:rFonts w:ascii="Courier New" w:eastAsia="Times New Roman" w:hAnsi="Courier New" w:cs="Courier New"/>
          <w:sz w:val="20"/>
          <w:szCs w:val="20"/>
        </w:rPr>
        <w:t>ADC</w:t>
      </w:r>
      <w:r w:rsidRPr="008E75DD">
        <w:rPr>
          <w:rFonts w:ascii="Times New Roman" w:eastAsia="Times New Roman" w:hAnsi="Times New Roman" w:cs="Times New Roman"/>
          <w:sz w:val="24"/>
          <w:szCs w:val="24"/>
        </w:rPr>
        <w:t xml:space="preserve"> on Arduino can be accessed by setting specific bits in the </w:t>
      </w:r>
      <w:r w:rsidRPr="008E75DD">
        <w:rPr>
          <w:rFonts w:ascii="Courier New" w:eastAsia="Times New Roman" w:hAnsi="Courier New" w:cs="Courier New"/>
          <w:sz w:val="20"/>
          <w:szCs w:val="20"/>
        </w:rPr>
        <w:t>ADCSRA</w:t>
      </w:r>
      <w:r w:rsidRPr="008E75DD">
        <w:rPr>
          <w:rFonts w:ascii="Times New Roman" w:eastAsia="Times New Roman" w:hAnsi="Times New Roman" w:cs="Times New Roman"/>
          <w:sz w:val="24"/>
          <w:szCs w:val="24"/>
        </w:rPr>
        <w:t xml:space="preserve">, </w:t>
      </w:r>
      <w:r w:rsidRPr="008E75DD">
        <w:rPr>
          <w:rFonts w:ascii="Courier New" w:eastAsia="Times New Roman" w:hAnsi="Courier New" w:cs="Courier New"/>
          <w:sz w:val="20"/>
          <w:szCs w:val="20"/>
        </w:rPr>
        <w:t>ADMUX</w:t>
      </w:r>
      <w:r w:rsidRPr="008E75DD">
        <w:rPr>
          <w:rFonts w:ascii="Times New Roman" w:eastAsia="Times New Roman" w:hAnsi="Times New Roman" w:cs="Times New Roman"/>
          <w:sz w:val="24"/>
          <w:szCs w:val="24"/>
        </w:rPr>
        <w:t>, and other related registers.</w:t>
      </w:r>
    </w:p>
    <w:p w:rsidR="008E75DD" w:rsidRPr="008E75DD" w:rsidRDefault="008E75DD" w:rsidP="008E75D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E75DD">
        <w:rPr>
          <w:rFonts w:ascii="Times New Roman" w:eastAsia="Times New Roman" w:hAnsi="Times New Roman" w:cs="Times New Roman"/>
          <w:b/>
          <w:bCs/>
          <w:sz w:val="24"/>
          <w:szCs w:val="24"/>
        </w:rPr>
        <w:t>Steps</w:t>
      </w:r>
      <w:r w:rsidRPr="008E75DD">
        <w:rPr>
          <w:rFonts w:ascii="Times New Roman" w:eastAsia="Times New Roman" w:hAnsi="Times New Roman" w:cs="Times New Roman"/>
          <w:sz w:val="24"/>
          <w:szCs w:val="24"/>
        </w:rPr>
        <w:t>:</w:t>
      </w:r>
    </w:p>
    <w:p w:rsidR="008E75DD" w:rsidRPr="008E75DD" w:rsidRDefault="008E75DD" w:rsidP="008E75DD">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8E75DD">
        <w:rPr>
          <w:rFonts w:ascii="Times New Roman" w:eastAsia="Times New Roman" w:hAnsi="Times New Roman" w:cs="Times New Roman"/>
          <w:sz w:val="24"/>
          <w:szCs w:val="24"/>
        </w:rPr>
        <w:t xml:space="preserve">Set the reference voltage by configuring </w:t>
      </w:r>
      <w:r w:rsidRPr="008E75DD">
        <w:rPr>
          <w:rFonts w:ascii="Courier New" w:eastAsia="Times New Roman" w:hAnsi="Courier New" w:cs="Courier New"/>
          <w:sz w:val="20"/>
          <w:szCs w:val="20"/>
        </w:rPr>
        <w:t>ADMUX</w:t>
      </w:r>
      <w:r w:rsidRPr="008E75DD">
        <w:rPr>
          <w:rFonts w:ascii="Times New Roman" w:eastAsia="Times New Roman" w:hAnsi="Times New Roman" w:cs="Times New Roman"/>
          <w:sz w:val="24"/>
          <w:szCs w:val="24"/>
        </w:rPr>
        <w:t xml:space="preserve">. For example, to use the 5V reference, set </w:t>
      </w:r>
      <w:r w:rsidRPr="008E75DD">
        <w:rPr>
          <w:rFonts w:ascii="Courier New" w:eastAsia="Times New Roman" w:hAnsi="Courier New" w:cs="Courier New"/>
          <w:sz w:val="20"/>
          <w:szCs w:val="20"/>
        </w:rPr>
        <w:t>REFS0</w:t>
      </w:r>
      <w:r w:rsidRPr="008E75DD">
        <w:rPr>
          <w:rFonts w:ascii="Times New Roman" w:eastAsia="Times New Roman" w:hAnsi="Times New Roman" w:cs="Times New Roman"/>
          <w:sz w:val="24"/>
          <w:szCs w:val="24"/>
        </w:rPr>
        <w:t xml:space="preserve"> to </w:t>
      </w:r>
      <w:r w:rsidRPr="008E75DD">
        <w:rPr>
          <w:rFonts w:ascii="Courier New" w:eastAsia="Times New Roman" w:hAnsi="Courier New" w:cs="Courier New"/>
          <w:sz w:val="20"/>
          <w:szCs w:val="20"/>
        </w:rPr>
        <w:t>1</w:t>
      </w:r>
      <w:r w:rsidRPr="008E75DD">
        <w:rPr>
          <w:rFonts w:ascii="Times New Roman" w:eastAsia="Times New Roman" w:hAnsi="Times New Roman" w:cs="Times New Roman"/>
          <w:sz w:val="24"/>
          <w:szCs w:val="24"/>
        </w:rPr>
        <w:t>.</w:t>
      </w:r>
    </w:p>
    <w:p w:rsidR="008E75DD" w:rsidRPr="008E75DD" w:rsidRDefault="008E75DD" w:rsidP="008E75DD">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8E75DD">
        <w:rPr>
          <w:rFonts w:ascii="Times New Roman" w:eastAsia="Times New Roman" w:hAnsi="Times New Roman" w:cs="Times New Roman"/>
          <w:sz w:val="24"/>
          <w:szCs w:val="24"/>
        </w:rPr>
        <w:t xml:space="preserve">Select the input channel by setting the lower bits of </w:t>
      </w:r>
      <w:r w:rsidRPr="008E75DD">
        <w:rPr>
          <w:rFonts w:ascii="Courier New" w:eastAsia="Times New Roman" w:hAnsi="Courier New" w:cs="Courier New"/>
          <w:sz w:val="20"/>
          <w:szCs w:val="20"/>
        </w:rPr>
        <w:t>ADMUX</w:t>
      </w:r>
      <w:r w:rsidRPr="008E75DD">
        <w:rPr>
          <w:rFonts w:ascii="Times New Roman" w:eastAsia="Times New Roman" w:hAnsi="Times New Roman" w:cs="Times New Roman"/>
          <w:sz w:val="24"/>
          <w:szCs w:val="24"/>
        </w:rPr>
        <w:t>.</w:t>
      </w:r>
    </w:p>
    <w:p w:rsidR="008E75DD" w:rsidRPr="008E75DD" w:rsidRDefault="008E75DD" w:rsidP="008E75DD">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8E75DD">
        <w:rPr>
          <w:rFonts w:ascii="Times New Roman" w:eastAsia="Times New Roman" w:hAnsi="Times New Roman" w:cs="Times New Roman"/>
          <w:sz w:val="24"/>
          <w:szCs w:val="24"/>
        </w:rPr>
        <w:t xml:space="preserve">Start the conversion by setting the </w:t>
      </w:r>
      <w:r w:rsidRPr="008E75DD">
        <w:rPr>
          <w:rFonts w:ascii="Courier New" w:eastAsia="Times New Roman" w:hAnsi="Courier New" w:cs="Courier New"/>
          <w:sz w:val="20"/>
          <w:szCs w:val="20"/>
        </w:rPr>
        <w:t>ADSC</w:t>
      </w:r>
      <w:r w:rsidRPr="008E75DD">
        <w:rPr>
          <w:rFonts w:ascii="Times New Roman" w:eastAsia="Times New Roman" w:hAnsi="Times New Roman" w:cs="Times New Roman"/>
          <w:sz w:val="24"/>
          <w:szCs w:val="24"/>
        </w:rPr>
        <w:t xml:space="preserve"> bit in the </w:t>
      </w:r>
      <w:r w:rsidRPr="008E75DD">
        <w:rPr>
          <w:rFonts w:ascii="Courier New" w:eastAsia="Times New Roman" w:hAnsi="Courier New" w:cs="Courier New"/>
          <w:sz w:val="20"/>
          <w:szCs w:val="20"/>
        </w:rPr>
        <w:t>ADCSRA</w:t>
      </w:r>
      <w:r w:rsidRPr="008E75DD">
        <w:rPr>
          <w:rFonts w:ascii="Times New Roman" w:eastAsia="Times New Roman" w:hAnsi="Times New Roman" w:cs="Times New Roman"/>
          <w:sz w:val="24"/>
          <w:szCs w:val="24"/>
        </w:rPr>
        <w:t xml:space="preserve"> register.</w:t>
      </w:r>
    </w:p>
    <w:p w:rsidR="008E75DD" w:rsidRPr="008E75DD" w:rsidRDefault="008E75DD" w:rsidP="008E75DD">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8E75DD">
        <w:rPr>
          <w:rFonts w:ascii="Times New Roman" w:eastAsia="Times New Roman" w:hAnsi="Times New Roman" w:cs="Times New Roman"/>
          <w:sz w:val="24"/>
          <w:szCs w:val="24"/>
        </w:rPr>
        <w:t xml:space="preserve">Wait for the conversion to complete (check the </w:t>
      </w:r>
      <w:r w:rsidRPr="008E75DD">
        <w:rPr>
          <w:rFonts w:ascii="Courier New" w:eastAsia="Times New Roman" w:hAnsi="Courier New" w:cs="Courier New"/>
          <w:sz w:val="20"/>
          <w:szCs w:val="20"/>
        </w:rPr>
        <w:t>ADIF</w:t>
      </w:r>
      <w:r w:rsidRPr="008E75DD">
        <w:rPr>
          <w:rFonts w:ascii="Times New Roman" w:eastAsia="Times New Roman" w:hAnsi="Times New Roman" w:cs="Times New Roman"/>
          <w:sz w:val="24"/>
          <w:szCs w:val="24"/>
        </w:rPr>
        <w:t xml:space="preserve"> bit).</w:t>
      </w:r>
    </w:p>
    <w:p w:rsidR="008E75DD" w:rsidRPr="008E75DD" w:rsidRDefault="008E75DD" w:rsidP="008E75DD">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8E75DD">
        <w:rPr>
          <w:rFonts w:ascii="Times New Roman" w:eastAsia="Times New Roman" w:hAnsi="Times New Roman" w:cs="Times New Roman"/>
          <w:sz w:val="24"/>
          <w:szCs w:val="24"/>
        </w:rPr>
        <w:t xml:space="preserve">Read the result from the </w:t>
      </w:r>
      <w:r w:rsidRPr="008E75DD">
        <w:rPr>
          <w:rFonts w:ascii="Courier New" w:eastAsia="Times New Roman" w:hAnsi="Courier New" w:cs="Courier New"/>
          <w:sz w:val="20"/>
          <w:szCs w:val="20"/>
        </w:rPr>
        <w:t>ADC</w:t>
      </w:r>
      <w:r w:rsidRPr="008E75DD">
        <w:rPr>
          <w:rFonts w:ascii="Times New Roman" w:eastAsia="Times New Roman" w:hAnsi="Times New Roman" w:cs="Times New Roman"/>
          <w:sz w:val="24"/>
          <w:szCs w:val="24"/>
        </w:rPr>
        <w:t xml:space="preserve"> data registers (</w:t>
      </w:r>
      <w:r w:rsidRPr="008E75DD">
        <w:rPr>
          <w:rFonts w:ascii="Courier New" w:eastAsia="Times New Roman" w:hAnsi="Courier New" w:cs="Courier New"/>
          <w:sz w:val="20"/>
          <w:szCs w:val="20"/>
        </w:rPr>
        <w:t>ADCL</w:t>
      </w:r>
      <w:r w:rsidRPr="008E75DD">
        <w:rPr>
          <w:rFonts w:ascii="Times New Roman" w:eastAsia="Times New Roman" w:hAnsi="Times New Roman" w:cs="Times New Roman"/>
          <w:sz w:val="24"/>
          <w:szCs w:val="24"/>
        </w:rPr>
        <w:t xml:space="preserve"> and </w:t>
      </w:r>
      <w:r w:rsidRPr="008E75DD">
        <w:rPr>
          <w:rFonts w:ascii="Courier New" w:eastAsia="Times New Roman" w:hAnsi="Courier New" w:cs="Courier New"/>
          <w:sz w:val="20"/>
          <w:szCs w:val="20"/>
        </w:rPr>
        <w:t>ADCH</w:t>
      </w:r>
      <w:r w:rsidRPr="008E75DD">
        <w:rPr>
          <w:rFonts w:ascii="Times New Roman" w:eastAsia="Times New Roman" w:hAnsi="Times New Roman" w:cs="Times New Roman"/>
          <w:sz w:val="24"/>
          <w:szCs w:val="24"/>
        </w:rPr>
        <w:t>)</w:t>
      </w:r>
    </w:p>
    <w:p w:rsidR="008E75DD" w:rsidRPr="008E75DD" w:rsidRDefault="008E75DD" w:rsidP="008E75DD">
      <w:pPr>
        <w:spacing w:before="100" w:beforeAutospacing="1" w:after="100" w:afterAutospacing="1" w:line="240" w:lineRule="auto"/>
        <w:outlineLvl w:val="2"/>
        <w:rPr>
          <w:rFonts w:ascii="Times New Roman" w:eastAsia="Times New Roman" w:hAnsi="Times New Roman" w:cs="Times New Roman"/>
          <w:b/>
          <w:bCs/>
          <w:sz w:val="27"/>
          <w:szCs w:val="27"/>
        </w:rPr>
      </w:pPr>
      <w:r w:rsidRPr="008E75DD">
        <w:rPr>
          <w:rFonts w:ascii="Times New Roman" w:eastAsia="Times New Roman" w:hAnsi="Times New Roman" w:cs="Times New Roman"/>
          <w:b/>
          <w:bCs/>
          <w:sz w:val="27"/>
          <w:szCs w:val="27"/>
        </w:rPr>
        <w:t>GPIO Control (LEDs and Buttons)</w:t>
      </w:r>
    </w:p>
    <w:p w:rsidR="008E75DD" w:rsidRPr="008E75DD" w:rsidRDefault="008E75DD" w:rsidP="008E75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E75DD">
        <w:rPr>
          <w:rFonts w:ascii="Times New Roman" w:eastAsia="Times New Roman" w:hAnsi="Times New Roman" w:cs="Times New Roman"/>
          <w:b/>
          <w:bCs/>
          <w:sz w:val="24"/>
          <w:szCs w:val="24"/>
        </w:rPr>
        <w:t>Purpose</w:t>
      </w:r>
      <w:r w:rsidRPr="008E75DD">
        <w:rPr>
          <w:rFonts w:ascii="Times New Roman" w:eastAsia="Times New Roman" w:hAnsi="Times New Roman" w:cs="Times New Roman"/>
          <w:sz w:val="24"/>
          <w:szCs w:val="24"/>
        </w:rPr>
        <w:t>: Control LED indicators and read button states.</w:t>
      </w:r>
    </w:p>
    <w:p w:rsidR="008E75DD" w:rsidRPr="008E75DD" w:rsidRDefault="008E75DD" w:rsidP="008E75D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E75DD">
        <w:rPr>
          <w:rFonts w:ascii="Times New Roman" w:eastAsia="Times New Roman" w:hAnsi="Times New Roman" w:cs="Times New Roman"/>
          <w:b/>
          <w:bCs/>
          <w:sz w:val="24"/>
          <w:szCs w:val="24"/>
        </w:rPr>
        <w:t>Implementation</w:t>
      </w:r>
      <w:r w:rsidRPr="008E75DD">
        <w:rPr>
          <w:rFonts w:ascii="Times New Roman" w:eastAsia="Times New Roman" w:hAnsi="Times New Roman" w:cs="Times New Roman"/>
          <w:sz w:val="24"/>
          <w:szCs w:val="24"/>
        </w:rPr>
        <w:t>:</w:t>
      </w:r>
    </w:p>
    <w:p w:rsidR="008E75DD" w:rsidRPr="008E75DD" w:rsidRDefault="008E75DD" w:rsidP="008E75D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E75DD">
        <w:rPr>
          <w:rFonts w:ascii="Times New Roman" w:eastAsia="Times New Roman" w:hAnsi="Times New Roman" w:cs="Times New Roman"/>
          <w:sz w:val="24"/>
          <w:szCs w:val="24"/>
        </w:rPr>
        <w:t xml:space="preserve">Use </w:t>
      </w:r>
      <w:proofErr w:type="spellStart"/>
      <w:r w:rsidRPr="008E75DD">
        <w:rPr>
          <w:rFonts w:ascii="Courier New" w:eastAsia="Times New Roman" w:hAnsi="Courier New" w:cs="Courier New"/>
          <w:sz w:val="20"/>
          <w:szCs w:val="20"/>
        </w:rPr>
        <w:t>DDRx</w:t>
      </w:r>
      <w:proofErr w:type="spellEnd"/>
      <w:r w:rsidRPr="008E75DD">
        <w:rPr>
          <w:rFonts w:ascii="Times New Roman" w:eastAsia="Times New Roman" w:hAnsi="Times New Roman" w:cs="Times New Roman"/>
          <w:sz w:val="24"/>
          <w:szCs w:val="24"/>
        </w:rPr>
        <w:t xml:space="preserve"> (Data Direction Register) to set the direction of pins (input/output).</w:t>
      </w:r>
    </w:p>
    <w:p w:rsidR="008E75DD" w:rsidRPr="008E75DD" w:rsidRDefault="008E75DD" w:rsidP="008E75D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E75DD">
        <w:rPr>
          <w:rFonts w:ascii="Times New Roman" w:eastAsia="Times New Roman" w:hAnsi="Times New Roman" w:cs="Times New Roman"/>
          <w:sz w:val="24"/>
          <w:szCs w:val="24"/>
        </w:rPr>
        <w:t xml:space="preserve">Use </w:t>
      </w:r>
      <w:proofErr w:type="spellStart"/>
      <w:r w:rsidRPr="008E75DD">
        <w:rPr>
          <w:rFonts w:ascii="Courier New" w:eastAsia="Times New Roman" w:hAnsi="Courier New" w:cs="Courier New"/>
          <w:sz w:val="20"/>
          <w:szCs w:val="20"/>
        </w:rPr>
        <w:t>PORTx</w:t>
      </w:r>
      <w:proofErr w:type="spellEnd"/>
      <w:r w:rsidRPr="008E75DD">
        <w:rPr>
          <w:rFonts w:ascii="Times New Roman" w:eastAsia="Times New Roman" w:hAnsi="Times New Roman" w:cs="Times New Roman"/>
          <w:sz w:val="24"/>
          <w:szCs w:val="24"/>
        </w:rPr>
        <w:t xml:space="preserve"> to set or clear output pins (LEDs).</w:t>
      </w:r>
    </w:p>
    <w:p w:rsidR="008E75DD" w:rsidRPr="008E75DD" w:rsidRDefault="008E75DD" w:rsidP="008E75D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8E75DD">
        <w:rPr>
          <w:rFonts w:ascii="Times New Roman" w:eastAsia="Times New Roman" w:hAnsi="Times New Roman" w:cs="Times New Roman"/>
          <w:sz w:val="24"/>
          <w:szCs w:val="24"/>
        </w:rPr>
        <w:t xml:space="preserve">Use </w:t>
      </w:r>
      <w:proofErr w:type="spellStart"/>
      <w:r w:rsidRPr="008E75DD">
        <w:rPr>
          <w:rFonts w:ascii="Courier New" w:eastAsia="Times New Roman" w:hAnsi="Courier New" w:cs="Courier New"/>
          <w:sz w:val="20"/>
          <w:szCs w:val="20"/>
        </w:rPr>
        <w:t>PINx</w:t>
      </w:r>
      <w:proofErr w:type="spellEnd"/>
      <w:r w:rsidRPr="008E75DD">
        <w:rPr>
          <w:rFonts w:ascii="Times New Roman" w:eastAsia="Times New Roman" w:hAnsi="Times New Roman" w:cs="Times New Roman"/>
          <w:sz w:val="24"/>
          <w:szCs w:val="24"/>
        </w:rPr>
        <w:t xml:space="preserve"> to read the state of input pins (buttons).</w:t>
      </w:r>
    </w:p>
    <w:p w:rsidR="008E75DD" w:rsidRPr="008E75DD" w:rsidRDefault="008E75DD" w:rsidP="008E75DD">
      <w:pPr>
        <w:spacing w:before="100" w:beforeAutospacing="1" w:after="100" w:afterAutospacing="1" w:line="240" w:lineRule="auto"/>
        <w:outlineLvl w:val="2"/>
        <w:rPr>
          <w:rFonts w:ascii="Times New Roman" w:eastAsia="Times New Roman" w:hAnsi="Times New Roman" w:cs="Times New Roman"/>
          <w:b/>
          <w:bCs/>
          <w:sz w:val="27"/>
          <w:szCs w:val="27"/>
        </w:rPr>
      </w:pPr>
      <w:r w:rsidRPr="008E75DD">
        <w:rPr>
          <w:rFonts w:ascii="Times New Roman" w:eastAsia="Times New Roman" w:hAnsi="Times New Roman" w:cs="Times New Roman"/>
          <w:b/>
          <w:bCs/>
          <w:sz w:val="27"/>
          <w:szCs w:val="27"/>
        </w:rPr>
        <w:t>Interrupts</w:t>
      </w:r>
    </w:p>
    <w:p w:rsidR="008E75DD" w:rsidRPr="008E75DD" w:rsidRDefault="008E75DD" w:rsidP="008E75D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E75DD">
        <w:rPr>
          <w:rFonts w:ascii="Times New Roman" w:eastAsia="Times New Roman" w:hAnsi="Times New Roman" w:cs="Times New Roman"/>
          <w:b/>
          <w:bCs/>
          <w:sz w:val="24"/>
          <w:szCs w:val="24"/>
        </w:rPr>
        <w:t>Purpose</w:t>
      </w:r>
      <w:r w:rsidRPr="008E75DD">
        <w:rPr>
          <w:rFonts w:ascii="Times New Roman" w:eastAsia="Times New Roman" w:hAnsi="Times New Roman" w:cs="Times New Roman"/>
          <w:sz w:val="24"/>
          <w:szCs w:val="24"/>
        </w:rPr>
        <w:t>: Handle events such as button presses and power threshold alerts.</w:t>
      </w:r>
    </w:p>
    <w:p w:rsidR="008E75DD" w:rsidRPr="008E75DD" w:rsidRDefault="008E75DD" w:rsidP="008E75D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E75DD">
        <w:rPr>
          <w:rFonts w:ascii="Times New Roman" w:eastAsia="Times New Roman" w:hAnsi="Times New Roman" w:cs="Times New Roman"/>
          <w:b/>
          <w:bCs/>
          <w:sz w:val="24"/>
          <w:szCs w:val="24"/>
        </w:rPr>
        <w:t>Implementation</w:t>
      </w:r>
      <w:r w:rsidRPr="008E75DD">
        <w:rPr>
          <w:rFonts w:ascii="Times New Roman" w:eastAsia="Times New Roman" w:hAnsi="Times New Roman" w:cs="Times New Roman"/>
          <w:sz w:val="24"/>
          <w:szCs w:val="24"/>
        </w:rPr>
        <w:t>:</w:t>
      </w:r>
    </w:p>
    <w:p w:rsidR="008E75DD" w:rsidRPr="008E75DD" w:rsidRDefault="008E75DD" w:rsidP="008E75D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E75DD">
        <w:rPr>
          <w:rFonts w:ascii="Times New Roman" w:eastAsia="Times New Roman" w:hAnsi="Times New Roman" w:cs="Times New Roman"/>
          <w:sz w:val="24"/>
          <w:szCs w:val="24"/>
        </w:rPr>
        <w:t xml:space="preserve">Use </w:t>
      </w:r>
      <w:r w:rsidRPr="008E75DD">
        <w:rPr>
          <w:rFonts w:ascii="Courier New" w:eastAsia="Times New Roman" w:hAnsi="Courier New" w:cs="Courier New"/>
          <w:sz w:val="20"/>
          <w:szCs w:val="20"/>
        </w:rPr>
        <w:t>EIMSK</w:t>
      </w:r>
      <w:r w:rsidRPr="008E75DD">
        <w:rPr>
          <w:rFonts w:ascii="Times New Roman" w:eastAsia="Times New Roman" w:hAnsi="Times New Roman" w:cs="Times New Roman"/>
          <w:sz w:val="24"/>
          <w:szCs w:val="24"/>
        </w:rPr>
        <w:t xml:space="preserve">, </w:t>
      </w:r>
      <w:r w:rsidRPr="008E75DD">
        <w:rPr>
          <w:rFonts w:ascii="Courier New" w:eastAsia="Times New Roman" w:hAnsi="Courier New" w:cs="Courier New"/>
          <w:sz w:val="20"/>
          <w:szCs w:val="20"/>
        </w:rPr>
        <w:t>EICRA</w:t>
      </w:r>
      <w:r w:rsidRPr="008E75DD">
        <w:rPr>
          <w:rFonts w:ascii="Times New Roman" w:eastAsia="Times New Roman" w:hAnsi="Times New Roman" w:cs="Times New Roman"/>
          <w:sz w:val="24"/>
          <w:szCs w:val="24"/>
        </w:rPr>
        <w:t xml:space="preserve">, and </w:t>
      </w:r>
      <w:r w:rsidRPr="008E75DD">
        <w:rPr>
          <w:rFonts w:ascii="Courier New" w:eastAsia="Times New Roman" w:hAnsi="Courier New" w:cs="Courier New"/>
          <w:sz w:val="20"/>
          <w:szCs w:val="20"/>
        </w:rPr>
        <w:t>EIFR</w:t>
      </w:r>
      <w:r w:rsidRPr="008E75DD">
        <w:rPr>
          <w:rFonts w:ascii="Times New Roman" w:eastAsia="Times New Roman" w:hAnsi="Times New Roman" w:cs="Times New Roman"/>
          <w:sz w:val="24"/>
          <w:szCs w:val="24"/>
        </w:rPr>
        <w:t xml:space="preserve"> registers to configure and enable external interrupts.</w:t>
      </w:r>
    </w:p>
    <w:p w:rsidR="008E75DD" w:rsidRPr="008E75DD" w:rsidRDefault="008E75DD" w:rsidP="008E75D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8E75DD">
        <w:rPr>
          <w:rFonts w:ascii="Times New Roman" w:eastAsia="Times New Roman" w:hAnsi="Times New Roman" w:cs="Times New Roman"/>
          <w:sz w:val="24"/>
          <w:szCs w:val="24"/>
        </w:rPr>
        <w:t xml:space="preserve">For example, an interrupt on pin </w:t>
      </w:r>
      <w:r w:rsidRPr="008E75DD">
        <w:rPr>
          <w:rFonts w:ascii="Courier New" w:eastAsia="Times New Roman" w:hAnsi="Courier New" w:cs="Courier New"/>
          <w:sz w:val="20"/>
          <w:szCs w:val="20"/>
        </w:rPr>
        <w:t>PD2</w:t>
      </w:r>
      <w:r w:rsidRPr="008E75DD">
        <w:rPr>
          <w:rFonts w:ascii="Times New Roman" w:eastAsia="Times New Roman" w:hAnsi="Times New Roman" w:cs="Times New Roman"/>
          <w:sz w:val="24"/>
          <w:szCs w:val="24"/>
        </w:rPr>
        <w:t xml:space="preserve"> can be set up with </w:t>
      </w:r>
      <w:r w:rsidRPr="008E75DD">
        <w:rPr>
          <w:rFonts w:ascii="Courier New" w:eastAsia="Times New Roman" w:hAnsi="Courier New" w:cs="Courier New"/>
          <w:sz w:val="20"/>
          <w:szCs w:val="20"/>
        </w:rPr>
        <w:t>INT0</w:t>
      </w:r>
      <w:r w:rsidRPr="008E75DD">
        <w:rPr>
          <w:rFonts w:ascii="Times New Roman" w:eastAsia="Times New Roman" w:hAnsi="Times New Roman" w:cs="Times New Roman"/>
          <w:sz w:val="24"/>
          <w:szCs w:val="24"/>
        </w:rPr>
        <w:t>.</w:t>
      </w:r>
    </w:p>
    <w:p w:rsidR="008E75DD" w:rsidRPr="008E75DD" w:rsidRDefault="008E75DD" w:rsidP="008E75DD">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8E75DD" w:rsidRPr="008E75DD" w:rsidRDefault="008E75DD" w:rsidP="008E75DD">
      <w:pPr>
        <w:spacing w:before="100" w:beforeAutospacing="1" w:after="100" w:afterAutospacing="1" w:line="240" w:lineRule="auto"/>
        <w:outlineLvl w:val="2"/>
        <w:rPr>
          <w:rFonts w:ascii="Times New Roman" w:eastAsia="Times New Roman" w:hAnsi="Times New Roman" w:cs="Times New Roman"/>
          <w:b/>
          <w:bCs/>
          <w:sz w:val="27"/>
          <w:szCs w:val="27"/>
        </w:rPr>
      </w:pPr>
      <w:r w:rsidRPr="008E75DD">
        <w:rPr>
          <w:rFonts w:ascii="Times New Roman" w:eastAsia="Times New Roman" w:hAnsi="Times New Roman" w:cs="Times New Roman"/>
          <w:b/>
          <w:bCs/>
          <w:sz w:val="27"/>
          <w:szCs w:val="27"/>
        </w:rPr>
        <w:t>Counters and Timers</w:t>
      </w:r>
    </w:p>
    <w:p w:rsidR="008E75DD" w:rsidRPr="008E75DD" w:rsidRDefault="008E75DD" w:rsidP="008E75D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E75DD">
        <w:rPr>
          <w:rFonts w:ascii="Times New Roman" w:eastAsia="Times New Roman" w:hAnsi="Times New Roman" w:cs="Times New Roman"/>
          <w:b/>
          <w:bCs/>
          <w:sz w:val="24"/>
          <w:szCs w:val="24"/>
        </w:rPr>
        <w:t>Purpose</w:t>
      </w:r>
      <w:r w:rsidRPr="008E75DD">
        <w:rPr>
          <w:rFonts w:ascii="Times New Roman" w:eastAsia="Times New Roman" w:hAnsi="Times New Roman" w:cs="Times New Roman"/>
          <w:sz w:val="24"/>
          <w:szCs w:val="24"/>
        </w:rPr>
        <w:t xml:space="preserve">: Handle time intervals for sampling data, EEPROM writing, and </w:t>
      </w:r>
      <w:proofErr w:type="spellStart"/>
      <w:r w:rsidRPr="008E75DD">
        <w:rPr>
          <w:rFonts w:ascii="Times New Roman" w:eastAsia="Times New Roman" w:hAnsi="Times New Roman" w:cs="Times New Roman"/>
          <w:sz w:val="24"/>
          <w:szCs w:val="24"/>
        </w:rPr>
        <w:t>debouncing</w:t>
      </w:r>
      <w:proofErr w:type="spellEnd"/>
      <w:r w:rsidRPr="008E75DD">
        <w:rPr>
          <w:rFonts w:ascii="Times New Roman" w:eastAsia="Times New Roman" w:hAnsi="Times New Roman" w:cs="Times New Roman"/>
          <w:sz w:val="24"/>
          <w:szCs w:val="24"/>
        </w:rPr>
        <w:t>.</w:t>
      </w:r>
    </w:p>
    <w:p w:rsidR="008E75DD" w:rsidRPr="008E75DD" w:rsidRDefault="008E75DD" w:rsidP="008E75D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E75DD">
        <w:rPr>
          <w:rFonts w:ascii="Times New Roman" w:eastAsia="Times New Roman" w:hAnsi="Times New Roman" w:cs="Times New Roman"/>
          <w:b/>
          <w:bCs/>
          <w:sz w:val="24"/>
          <w:szCs w:val="24"/>
        </w:rPr>
        <w:t>Implementation</w:t>
      </w:r>
      <w:r w:rsidRPr="008E75DD">
        <w:rPr>
          <w:rFonts w:ascii="Times New Roman" w:eastAsia="Times New Roman" w:hAnsi="Times New Roman" w:cs="Times New Roman"/>
          <w:sz w:val="24"/>
          <w:szCs w:val="24"/>
        </w:rPr>
        <w:t>:</w:t>
      </w:r>
    </w:p>
    <w:p w:rsidR="008E75DD" w:rsidRPr="008E75DD" w:rsidRDefault="008E75DD" w:rsidP="008E75D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E75DD">
        <w:rPr>
          <w:rFonts w:ascii="Times New Roman" w:eastAsia="Times New Roman" w:hAnsi="Times New Roman" w:cs="Times New Roman"/>
          <w:sz w:val="24"/>
          <w:szCs w:val="24"/>
        </w:rPr>
        <w:t xml:space="preserve">Set up Timer1 or Timer2 using </w:t>
      </w:r>
      <w:r w:rsidRPr="008E75DD">
        <w:rPr>
          <w:rFonts w:ascii="Courier New" w:eastAsia="Times New Roman" w:hAnsi="Courier New" w:cs="Courier New"/>
          <w:sz w:val="20"/>
          <w:szCs w:val="20"/>
        </w:rPr>
        <w:t>TCCR1A</w:t>
      </w:r>
      <w:r w:rsidRPr="008E75DD">
        <w:rPr>
          <w:rFonts w:ascii="Times New Roman" w:eastAsia="Times New Roman" w:hAnsi="Times New Roman" w:cs="Times New Roman"/>
          <w:sz w:val="24"/>
          <w:szCs w:val="24"/>
        </w:rPr>
        <w:t xml:space="preserve">, </w:t>
      </w:r>
      <w:r w:rsidRPr="008E75DD">
        <w:rPr>
          <w:rFonts w:ascii="Courier New" w:eastAsia="Times New Roman" w:hAnsi="Courier New" w:cs="Courier New"/>
          <w:sz w:val="20"/>
          <w:szCs w:val="20"/>
        </w:rPr>
        <w:t>TCCR1B</w:t>
      </w:r>
      <w:r w:rsidRPr="008E75DD">
        <w:rPr>
          <w:rFonts w:ascii="Times New Roman" w:eastAsia="Times New Roman" w:hAnsi="Times New Roman" w:cs="Times New Roman"/>
          <w:sz w:val="24"/>
          <w:szCs w:val="24"/>
        </w:rPr>
        <w:t>, and other timer-related registers.</w:t>
      </w:r>
    </w:p>
    <w:p w:rsidR="008E75DD" w:rsidRPr="008E75DD" w:rsidRDefault="008E75DD" w:rsidP="008E75D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8E75DD">
        <w:rPr>
          <w:rFonts w:ascii="Times New Roman" w:eastAsia="Times New Roman" w:hAnsi="Times New Roman" w:cs="Times New Roman"/>
          <w:sz w:val="24"/>
          <w:szCs w:val="24"/>
        </w:rPr>
        <w:t xml:space="preserve">Use the </w:t>
      </w:r>
      <w:r w:rsidRPr="008E75DD">
        <w:rPr>
          <w:rFonts w:ascii="Courier New" w:eastAsia="Times New Roman" w:hAnsi="Courier New" w:cs="Courier New"/>
          <w:sz w:val="20"/>
          <w:szCs w:val="20"/>
        </w:rPr>
        <w:t>OCR1A</w:t>
      </w:r>
      <w:r w:rsidRPr="008E75DD">
        <w:rPr>
          <w:rFonts w:ascii="Times New Roman" w:eastAsia="Times New Roman" w:hAnsi="Times New Roman" w:cs="Times New Roman"/>
          <w:sz w:val="24"/>
          <w:szCs w:val="24"/>
        </w:rPr>
        <w:t xml:space="preserve"> register to set the compare match value, enabling an interrupt at specified intervals.</w:t>
      </w:r>
    </w:p>
    <w:p w:rsidR="008E75DD" w:rsidRPr="008E75DD" w:rsidRDefault="008E75DD" w:rsidP="008E75DD">
      <w:pPr>
        <w:spacing w:before="100" w:beforeAutospacing="1" w:after="100" w:afterAutospacing="1" w:line="240" w:lineRule="auto"/>
        <w:outlineLvl w:val="2"/>
        <w:rPr>
          <w:rFonts w:ascii="Times New Roman" w:eastAsia="Times New Roman" w:hAnsi="Times New Roman" w:cs="Times New Roman"/>
          <w:b/>
          <w:bCs/>
          <w:sz w:val="27"/>
          <w:szCs w:val="27"/>
        </w:rPr>
      </w:pPr>
      <w:r w:rsidRPr="008E75DD">
        <w:rPr>
          <w:rFonts w:ascii="Times New Roman" w:eastAsia="Times New Roman" w:hAnsi="Times New Roman" w:cs="Times New Roman"/>
          <w:b/>
          <w:bCs/>
          <w:sz w:val="27"/>
          <w:szCs w:val="27"/>
        </w:rPr>
        <w:t>EEPROM</w:t>
      </w:r>
    </w:p>
    <w:p w:rsidR="008E75DD" w:rsidRPr="008E75DD" w:rsidRDefault="008E75DD" w:rsidP="008E75D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E75DD">
        <w:rPr>
          <w:rFonts w:ascii="Times New Roman" w:eastAsia="Times New Roman" w:hAnsi="Times New Roman" w:cs="Times New Roman"/>
          <w:b/>
          <w:bCs/>
          <w:sz w:val="24"/>
          <w:szCs w:val="24"/>
        </w:rPr>
        <w:t>Purpose</w:t>
      </w:r>
      <w:r w:rsidRPr="008E75DD">
        <w:rPr>
          <w:rFonts w:ascii="Times New Roman" w:eastAsia="Times New Roman" w:hAnsi="Times New Roman" w:cs="Times New Roman"/>
          <w:sz w:val="24"/>
          <w:szCs w:val="24"/>
        </w:rPr>
        <w:t>: Store cumulative power data to preserve it across power cycles.</w:t>
      </w:r>
    </w:p>
    <w:p w:rsidR="008E75DD" w:rsidRPr="008E75DD" w:rsidRDefault="008E75DD" w:rsidP="008E75D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E75DD">
        <w:rPr>
          <w:rFonts w:ascii="Times New Roman" w:eastAsia="Times New Roman" w:hAnsi="Times New Roman" w:cs="Times New Roman"/>
          <w:b/>
          <w:bCs/>
          <w:sz w:val="24"/>
          <w:szCs w:val="24"/>
        </w:rPr>
        <w:t>Implementation</w:t>
      </w:r>
      <w:r w:rsidRPr="008E75DD">
        <w:rPr>
          <w:rFonts w:ascii="Times New Roman" w:eastAsia="Times New Roman" w:hAnsi="Times New Roman" w:cs="Times New Roman"/>
          <w:sz w:val="24"/>
          <w:szCs w:val="24"/>
        </w:rPr>
        <w:t>:</w:t>
      </w:r>
    </w:p>
    <w:p w:rsidR="008E75DD" w:rsidRPr="008E75DD" w:rsidRDefault="008E75DD" w:rsidP="008E75D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E75DD">
        <w:rPr>
          <w:rFonts w:ascii="Times New Roman" w:eastAsia="Times New Roman" w:hAnsi="Times New Roman" w:cs="Times New Roman"/>
          <w:sz w:val="24"/>
          <w:szCs w:val="24"/>
        </w:rPr>
        <w:t xml:space="preserve">Access EEPROM directly by writing to </w:t>
      </w:r>
      <w:r w:rsidRPr="008E75DD">
        <w:rPr>
          <w:rFonts w:ascii="Courier New" w:eastAsia="Times New Roman" w:hAnsi="Courier New" w:cs="Courier New"/>
          <w:sz w:val="20"/>
          <w:szCs w:val="20"/>
        </w:rPr>
        <w:t>EEAR</w:t>
      </w:r>
      <w:r w:rsidRPr="008E75DD">
        <w:rPr>
          <w:rFonts w:ascii="Times New Roman" w:eastAsia="Times New Roman" w:hAnsi="Times New Roman" w:cs="Times New Roman"/>
          <w:sz w:val="24"/>
          <w:szCs w:val="24"/>
        </w:rPr>
        <w:t xml:space="preserve"> (address register), </w:t>
      </w:r>
      <w:r w:rsidRPr="008E75DD">
        <w:rPr>
          <w:rFonts w:ascii="Courier New" w:eastAsia="Times New Roman" w:hAnsi="Courier New" w:cs="Courier New"/>
          <w:sz w:val="20"/>
          <w:szCs w:val="20"/>
        </w:rPr>
        <w:t>EEDR</w:t>
      </w:r>
      <w:r w:rsidRPr="008E75DD">
        <w:rPr>
          <w:rFonts w:ascii="Times New Roman" w:eastAsia="Times New Roman" w:hAnsi="Times New Roman" w:cs="Times New Roman"/>
          <w:sz w:val="24"/>
          <w:szCs w:val="24"/>
        </w:rPr>
        <w:t xml:space="preserve"> (data register), and controlling bits in </w:t>
      </w:r>
      <w:r w:rsidRPr="008E75DD">
        <w:rPr>
          <w:rFonts w:ascii="Courier New" w:eastAsia="Times New Roman" w:hAnsi="Courier New" w:cs="Courier New"/>
          <w:sz w:val="20"/>
          <w:szCs w:val="20"/>
        </w:rPr>
        <w:t>EECR</w:t>
      </w:r>
      <w:r w:rsidRPr="008E75DD">
        <w:rPr>
          <w:rFonts w:ascii="Times New Roman" w:eastAsia="Times New Roman" w:hAnsi="Times New Roman" w:cs="Times New Roman"/>
          <w:sz w:val="24"/>
          <w:szCs w:val="24"/>
        </w:rPr>
        <w:t>.</w:t>
      </w:r>
    </w:p>
    <w:p w:rsidR="008E75DD" w:rsidRPr="008E75DD" w:rsidRDefault="008E75DD" w:rsidP="008E75DD">
      <w:pPr>
        <w:numPr>
          <w:ilvl w:val="0"/>
          <w:numId w:val="5"/>
        </w:numPr>
        <w:spacing w:before="100" w:beforeAutospacing="1" w:after="100" w:afterAutospacing="1" w:line="240" w:lineRule="auto"/>
        <w:rPr>
          <w:rFonts w:ascii="Times New Roman" w:eastAsia="Times New Roman" w:hAnsi="Times New Roman" w:cs="Times New Roman"/>
          <w:sz w:val="24"/>
          <w:szCs w:val="24"/>
        </w:rPr>
      </w:pPr>
    </w:p>
    <w:p w:rsidR="008E75DD" w:rsidRPr="008E75DD" w:rsidRDefault="008E75DD" w:rsidP="008E75DD">
      <w:pPr>
        <w:spacing w:before="100" w:beforeAutospacing="1" w:after="100" w:afterAutospacing="1" w:line="240" w:lineRule="auto"/>
        <w:outlineLvl w:val="2"/>
        <w:rPr>
          <w:rFonts w:ascii="Times New Roman" w:eastAsia="Times New Roman" w:hAnsi="Times New Roman" w:cs="Times New Roman"/>
          <w:b/>
          <w:bCs/>
          <w:sz w:val="27"/>
          <w:szCs w:val="27"/>
        </w:rPr>
      </w:pPr>
      <w:r w:rsidRPr="008E75DD">
        <w:rPr>
          <w:rFonts w:ascii="Times New Roman" w:eastAsia="Times New Roman" w:hAnsi="Times New Roman" w:cs="Times New Roman"/>
          <w:b/>
          <w:bCs/>
          <w:sz w:val="27"/>
          <w:szCs w:val="27"/>
        </w:rPr>
        <w:lastRenderedPageBreak/>
        <w:t>Serial Communication</w:t>
      </w:r>
    </w:p>
    <w:p w:rsidR="008E75DD" w:rsidRPr="008E75DD" w:rsidRDefault="008E75DD" w:rsidP="008E75D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E75DD">
        <w:rPr>
          <w:rFonts w:ascii="Times New Roman" w:eastAsia="Times New Roman" w:hAnsi="Times New Roman" w:cs="Times New Roman"/>
          <w:b/>
          <w:bCs/>
          <w:sz w:val="24"/>
          <w:szCs w:val="24"/>
        </w:rPr>
        <w:t>Purpose</w:t>
      </w:r>
      <w:r w:rsidRPr="008E75DD">
        <w:rPr>
          <w:rFonts w:ascii="Times New Roman" w:eastAsia="Times New Roman" w:hAnsi="Times New Roman" w:cs="Times New Roman"/>
          <w:sz w:val="24"/>
          <w:szCs w:val="24"/>
        </w:rPr>
        <w:t>: Transmit data between zone Arduinos and the central Arduino.</w:t>
      </w:r>
    </w:p>
    <w:p w:rsidR="008E75DD" w:rsidRPr="008E75DD" w:rsidRDefault="008E75DD" w:rsidP="008E75D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E75DD">
        <w:rPr>
          <w:rFonts w:ascii="Times New Roman" w:eastAsia="Times New Roman" w:hAnsi="Times New Roman" w:cs="Times New Roman"/>
          <w:b/>
          <w:bCs/>
          <w:sz w:val="24"/>
          <w:szCs w:val="24"/>
        </w:rPr>
        <w:t>Implementation</w:t>
      </w:r>
      <w:r w:rsidRPr="008E75DD">
        <w:rPr>
          <w:rFonts w:ascii="Times New Roman" w:eastAsia="Times New Roman" w:hAnsi="Times New Roman" w:cs="Times New Roman"/>
          <w:sz w:val="24"/>
          <w:szCs w:val="24"/>
        </w:rPr>
        <w:t>:</w:t>
      </w:r>
    </w:p>
    <w:p w:rsidR="008E75DD" w:rsidRPr="008E75DD" w:rsidRDefault="008E75DD" w:rsidP="008E75D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E75DD">
        <w:rPr>
          <w:rFonts w:ascii="Times New Roman" w:eastAsia="Times New Roman" w:hAnsi="Times New Roman" w:cs="Times New Roman"/>
          <w:sz w:val="24"/>
          <w:szCs w:val="24"/>
        </w:rPr>
        <w:t xml:space="preserve">Set baud rate by writing to </w:t>
      </w:r>
      <w:r w:rsidRPr="008E75DD">
        <w:rPr>
          <w:rFonts w:ascii="Courier New" w:eastAsia="Times New Roman" w:hAnsi="Courier New" w:cs="Courier New"/>
          <w:sz w:val="20"/>
          <w:szCs w:val="20"/>
        </w:rPr>
        <w:t>UBRR0H</w:t>
      </w:r>
      <w:r w:rsidRPr="008E75DD">
        <w:rPr>
          <w:rFonts w:ascii="Times New Roman" w:eastAsia="Times New Roman" w:hAnsi="Times New Roman" w:cs="Times New Roman"/>
          <w:sz w:val="24"/>
          <w:szCs w:val="24"/>
        </w:rPr>
        <w:t xml:space="preserve"> and </w:t>
      </w:r>
      <w:r w:rsidRPr="008E75DD">
        <w:rPr>
          <w:rFonts w:ascii="Courier New" w:eastAsia="Times New Roman" w:hAnsi="Courier New" w:cs="Courier New"/>
          <w:sz w:val="20"/>
          <w:szCs w:val="20"/>
        </w:rPr>
        <w:t>UBRR0L</w:t>
      </w:r>
      <w:r w:rsidRPr="008E75DD">
        <w:rPr>
          <w:rFonts w:ascii="Times New Roman" w:eastAsia="Times New Roman" w:hAnsi="Times New Roman" w:cs="Times New Roman"/>
          <w:sz w:val="24"/>
          <w:szCs w:val="24"/>
        </w:rPr>
        <w:t>.</w:t>
      </w:r>
    </w:p>
    <w:p w:rsidR="008E75DD" w:rsidRPr="008E75DD" w:rsidRDefault="008E75DD" w:rsidP="008E75D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8E75DD">
        <w:rPr>
          <w:rFonts w:ascii="Times New Roman" w:eastAsia="Times New Roman" w:hAnsi="Times New Roman" w:cs="Times New Roman"/>
          <w:sz w:val="24"/>
          <w:szCs w:val="24"/>
        </w:rPr>
        <w:t xml:space="preserve">Enable transmitter and receiver using </w:t>
      </w:r>
      <w:r w:rsidRPr="008E75DD">
        <w:rPr>
          <w:rFonts w:ascii="Courier New" w:eastAsia="Times New Roman" w:hAnsi="Courier New" w:cs="Courier New"/>
          <w:sz w:val="20"/>
          <w:szCs w:val="20"/>
        </w:rPr>
        <w:t>UCSR0B</w:t>
      </w:r>
      <w:r w:rsidRPr="008E75DD">
        <w:rPr>
          <w:rFonts w:ascii="Times New Roman" w:eastAsia="Times New Roman" w:hAnsi="Times New Roman" w:cs="Times New Roman"/>
          <w:sz w:val="24"/>
          <w:szCs w:val="24"/>
        </w:rPr>
        <w:t xml:space="preserve">, and send/receive data via </w:t>
      </w:r>
      <w:r w:rsidRPr="008E75DD">
        <w:rPr>
          <w:rFonts w:ascii="Courier New" w:eastAsia="Times New Roman" w:hAnsi="Courier New" w:cs="Courier New"/>
          <w:sz w:val="20"/>
          <w:szCs w:val="20"/>
        </w:rPr>
        <w:t>UDR0</w:t>
      </w:r>
      <w:r w:rsidRPr="008E75DD">
        <w:rPr>
          <w:rFonts w:ascii="Times New Roman" w:eastAsia="Times New Roman" w:hAnsi="Times New Roman" w:cs="Times New Roman"/>
          <w:sz w:val="24"/>
          <w:szCs w:val="24"/>
        </w:rPr>
        <w:t>.</w:t>
      </w:r>
    </w:p>
    <w:p w:rsidR="008E75DD" w:rsidRPr="008E75DD" w:rsidRDefault="008E75DD" w:rsidP="008E75DD">
      <w:pPr>
        <w:spacing w:before="100" w:beforeAutospacing="1" w:after="100" w:afterAutospacing="1" w:line="240" w:lineRule="auto"/>
        <w:outlineLvl w:val="2"/>
        <w:rPr>
          <w:rFonts w:ascii="Times New Roman" w:eastAsia="Times New Roman" w:hAnsi="Times New Roman" w:cs="Times New Roman"/>
          <w:b/>
          <w:bCs/>
          <w:sz w:val="27"/>
          <w:szCs w:val="27"/>
        </w:rPr>
      </w:pPr>
      <w:r w:rsidRPr="008E75DD">
        <w:rPr>
          <w:rFonts w:ascii="Times New Roman" w:eastAsia="Times New Roman" w:hAnsi="Times New Roman" w:cs="Times New Roman"/>
          <w:b/>
          <w:bCs/>
          <w:sz w:val="27"/>
          <w:szCs w:val="27"/>
        </w:rPr>
        <w:t xml:space="preserve">Switch </w:t>
      </w:r>
      <w:proofErr w:type="spellStart"/>
      <w:r w:rsidRPr="008E75DD">
        <w:rPr>
          <w:rFonts w:ascii="Times New Roman" w:eastAsia="Times New Roman" w:hAnsi="Times New Roman" w:cs="Times New Roman"/>
          <w:b/>
          <w:bCs/>
          <w:sz w:val="27"/>
          <w:szCs w:val="27"/>
        </w:rPr>
        <w:t>Debouncing</w:t>
      </w:r>
      <w:proofErr w:type="spellEnd"/>
    </w:p>
    <w:p w:rsidR="008E75DD" w:rsidRPr="008E75DD" w:rsidRDefault="008E75DD" w:rsidP="008E75DD">
      <w:pPr>
        <w:spacing w:before="100" w:beforeAutospacing="1" w:after="100" w:afterAutospacing="1" w:line="240" w:lineRule="auto"/>
        <w:rPr>
          <w:rFonts w:ascii="Times New Roman" w:eastAsia="Times New Roman" w:hAnsi="Times New Roman" w:cs="Times New Roman"/>
          <w:sz w:val="24"/>
          <w:szCs w:val="24"/>
        </w:rPr>
      </w:pPr>
      <w:r w:rsidRPr="008E75DD">
        <w:rPr>
          <w:rFonts w:ascii="Times New Roman" w:eastAsia="Times New Roman" w:hAnsi="Times New Roman" w:cs="Times New Roman"/>
          <w:sz w:val="24"/>
          <w:szCs w:val="24"/>
        </w:rPr>
        <w:t xml:space="preserve">To prevent noise in button presses from causing multiple readings, you’ll need to implement </w:t>
      </w:r>
      <w:proofErr w:type="spellStart"/>
      <w:r w:rsidRPr="008E75DD">
        <w:rPr>
          <w:rFonts w:ascii="Times New Roman" w:eastAsia="Times New Roman" w:hAnsi="Times New Roman" w:cs="Times New Roman"/>
          <w:sz w:val="24"/>
          <w:szCs w:val="24"/>
        </w:rPr>
        <w:t>debouncing</w:t>
      </w:r>
      <w:proofErr w:type="spellEnd"/>
      <w:r w:rsidRPr="008E75DD">
        <w:rPr>
          <w:rFonts w:ascii="Times New Roman" w:eastAsia="Times New Roman" w:hAnsi="Times New Roman" w:cs="Times New Roman"/>
          <w:sz w:val="24"/>
          <w:szCs w:val="24"/>
        </w:rPr>
        <w:t>:</w:t>
      </w:r>
    </w:p>
    <w:p w:rsidR="008E75DD" w:rsidRPr="008E75DD" w:rsidRDefault="008E75DD" w:rsidP="008E75D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E75DD">
        <w:rPr>
          <w:rFonts w:ascii="Times New Roman" w:eastAsia="Times New Roman" w:hAnsi="Times New Roman" w:cs="Times New Roman"/>
          <w:b/>
          <w:bCs/>
          <w:sz w:val="24"/>
          <w:szCs w:val="24"/>
        </w:rPr>
        <w:t xml:space="preserve">Interrupt-Based </w:t>
      </w:r>
      <w:proofErr w:type="spellStart"/>
      <w:r w:rsidRPr="008E75DD">
        <w:rPr>
          <w:rFonts w:ascii="Times New Roman" w:eastAsia="Times New Roman" w:hAnsi="Times New Roman" w:cs="Times New Roman"/>
          <w:b/>
          <w:bCs/>
          <w:sz w:val="24"/>
          <w:szCs w:val="24"/>
        </w:rPr>
        <w:t>Debouncing</w:t>
      </w:r>
      <w:proofErr w:type="spellEnd"/>
      <w:r w:rsidRPr="008E75DD">
        <w:rPr>
          <w:rFonts w:ascii="Times New Roman" w:eastAsia="Times New Roman" w:hAnsi="Times New Roman" w:cs="Times New Roman"/>
          <w:sz w:val="24"/>
          <w:szCs w:val="24"/>
        </w:rPr>
        <w:t>:</w:t>
      </w:r>
    </w:p>
    <w:p w:rsidR="008E75DD" w:rsidRPr="008E75DD" w:rsidRDefault="008E75DD" w:rsidP="008E75DD">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E75DD">
        <w:rPr>
          <w:rFonts w:ascii="Times New Roman" w:eastAsia="Times New Roman" w:hAnsi="Times New Roman" w:cs="Times New Roman"/>
          <w:sz w:val="24"/>
          <w:szCs w:val="24"/>
        </w:rPr>
        <w:t>Use a short delay or counter to ignore subsequent button states after the first press.</w:t>
      </w:r>
    </w:p>
    <w:p w:rsidR="008E75DD" w:rsidRPr="008E75DD" w:rsidRDefault="008E75DD" w:rsidP="008E75DD">
      <w:pPr>
        <w:spacing w:before="100" w:beforeAutospacing="1" w:after="100" w:afterAutospacing="1" w:line="240" w:lineRule="auto"/>
        <w:rPr>
          <w:rFonts w:ascii="Times New Roman" w:eastAsia="Times New Roman" w:hAnsi="Times New Roman" w:cs="Times New Roman"/>
          <w:sz w:val="24"/>
          <w:szCs w:val="24"/>
        </w:rPr>
      </w:pPr>
      <w:r w:rsidRPr="008E75DD">
        <w:rPr>
          <w:rFonts w:ascii="Times New Roman" w:eastAsia="Times New Roman" w:hAnsi="Times New Roman" w:cs="Times New Roman"/>
          <w:b/>
          <w:bCs/>
          <w:sz w:val="24"/>
          <w:szCs w:val="24"/>
        </w:rPr>
        <w:t xml:space="preserve">Timer-Based </w:t>
      </w:r>
      <w:proofErr w:type="spellStart"/>
      <w:r w:rsidRPr="008E75DD">
        <w:rPr>
          <w:rFonts w:ascii="Times New Roman" w:eastAsia="Times New Roman" w:hAnsi="Times New Roman" w:cs="Times New Roman"/>
          <w:b/>
          <w:bCs/>
          <w:sz w:val="24"/>
          <w:szCs w:val="24"/>
        </w:rPr>
        <w:t>Debouncing</w:t>
      </w:r>
      <w:proofErr w:type="spellEnd"/>
      <w:r w:rsidRPr="008E75DD">
        <w:rPr>
          <w:rFonts w:ascii="Times New Roman" w:eastAsia="Times New Roman" w:hAnsi="Times New Roman" w:cs="Times New Roman"/>
          <w:sz w:val="24"/>
          <w:szCs w:val="24"/>
        </w:rPr>
        <w:t>:</w:t>
      </w:r>
    </w:p>
    <w:p w:rsidR="008E75DD" w:rsidRPr="008E75DD" w:rsidRDefault="008E75DD" w:rsidP="008E75D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E75DD">
        <w:rPr>
          <w:rFonts w:ascii="Times New Roman" w:eastAsia="Times New Roman" w:hAnsi="Times New Roman" w:cs="Times New Roman"/>
          <w:sz w:val="24"/>
          <w:szCs w:val="24"/>
        </w:rPr>
        <w:t>Set a timer to enable the button interrupt only after a stable reading.</w:t>
      </w:r>
    </w:p>
    <w:p w:rsidR="00B246CC" w:rsidRDefault="008E75DD"/>
    <w:p w:rsidR="008E75DD" w:rsidRDefault="008E75DD"/>
    <w:p w:rsidR="008E75DD" w:rsidRDefault="008E75DD" w:rsidP="008E75DD">
      <w:pPr>
        <w:pStyle w:val="Heading3"/>
      </w:pPr>
      <w:r>
        <w:t>Direct Register Access for Overall Optimization</w:t>
      </w:r>
    </w:p>
    <w:p w:rsidR="008E75DD" w:rsidRDefault="008E75DD" w:rsidP="008E75DD">
      <w:pPr>
        <w:pStyle w:val="NormalWeb"/>
      </w:pPr>
      <w:r>
        <w:t>Using direct register access bypasses Arduino’s high-level library functions (</w:t>
      </w:r>
      <w:proofErr w:type="spellStart"/>
      <w:r>
        <w:rPr>
          <w:rStyle w:val="HTMLCode"/>
        </w:rPr>
        <w:t>pinMode</w:t>
      </w:r>
      <w:proofErr w:type="spellEnd"/>
      <w:r>
        <w:t xml:space="preserve">, </w:t>
      </w:r>
      <w:proofErr w:type="spellStart"/>
      <w:r>
        <w:rPr>
          <w:rStyle w:val="HTMLCode"/>
        </w:rPr>
        <w:t>digitalWrite</w:t>
      </w:r>
      <w:proofErr w:type="spellEnd"/>
      <w:r>
        <w:t>, etc.), achieving finer control over the board's hardware resources. Each section above demonstrates the registers and bitwise operations required for setting up ADC, GPIOs, timers, interrupts, EEPROM, and serial communication directly.</w:t>
      </w:r>
    </w:p>
    <w:p w:rsidR="008E75DD" w:rsidRDefault="008E75DD" w:rsidP="008E75DD">
      <w:pPr>
        <w:pStyle w:val="Heading3"/>
      </w:pPr>
      <w:r>
        <w:t>Summary</w:t>
      </w:r>
    </w:p>
    <w:p w:rsidR="008E75DD" w:rsidRDefault="008E75DD" w:rsidP="008E75DD">
      <w:pPr>
        <w:pStyle w:val="NormalWeb"/>
      </w:pPr>
      <w:r>
        <w:t>This approach allows you to maximize efficiency and control, making it ideal for real-time energy monitoring systems like yours. By directly manipulating registers, you maintain precise timing for sensor data sampling, ensure timely responses for alerts, and effectively store data without overhead from standard library functions.</w:t>
      </w:r>
    </w:p>
    <w:p w:rsidR="008E75DD" w:rsidRDefault="008E75DD">
      <w:bookmarkStart w:id="0" w:name="_GoBack"/>
      <w:bookmarkEnd w:id="0"/>
    </w:p>
    <w:sectPr w:rsidR="008E75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676D2"/>
    <w:multiLevelType w:val="multilevel"/>
    <w:tmpl w:val="54747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8A37F3"/>
    <w:multiLevelType w:val="multilevel"/>
    <w:tmpl w:val="513CF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5D3990"/>
    <w:multiLevelType w:val="multilevel"/>
    <w:tmpl w:val="FEF47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F415AB"/>
    <w:multiLevelType w:val="multilevel"/>
    <w:tmpl w:val="EA08B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047270"/>
    <w:multiLevelType w:val="multilevel"/>
    <w:tmpl w:val="279E3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291355"/>
    <w:multiLevelType w:val="multilevel"/>
    <w:tmpl w:val="B4BAC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F95047"/>
    <w:multiLevelType w:val="multilevel"/>
    <w:tmpl w:val="E4A40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E95F3B"/>
    <w:multiLevelType w:val="multilevel"/>
    <w:tmpl w:val="3DE4A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5"/>
  </w:num>
  <w:num w:numId="4">
    <w:abstractNumId w:val="0"/>
  </w:num>
  <w:num w:numId="5">
    <w:abstractNumId w:val="6"/>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5DD"/>
    <w:rsid w:val="00737ACF"/>
    <w:rsid w:val="00823DD5"/>
    <w:rsid w:val="008E7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3A9EDE-4F58-48E4-B624-2E803323B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E75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75DD"/>
    <w:rPr>
      <w:rFonts w:ascii="Times New Roman" w:eastAsia="Times New Roman" w:hAnsi="Times New Roman" w:cs="Times New Roman"/>
      <w:b/>
      <w:bCs/>
      <w:sz w:val="27"/>
      <w:szCs w:val="27"/>
    </w:rPr>
  </w:style>
  <w:style w:type="character" w:styleId="Strong">
    <w:name w:val="Strong"/>
    <w:basedOn w:val="DefaultParagraphFont"/>
    <w:uiPriority w:val="22"/>
    <w:qFormat/>
    <w:rsid w:val="008E75DD"/>
    <w:rPr>
      <w:b/>
      <w:bCs/>
    </w:rPr>
  </w:style>
  <w:style w:type="paragraph" w:styleId="NormalWeb">
    <w:name w:val="Normal (Web)"/>
    <w:basedOn w:val="Normal"/>
    <w:uiPriority w:val="99"/>
    <w:semiHidden/>
    <w:unhideWhenUsed/>
    <w:rsid w:val="008E75D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E75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468865">
      <w:bodyDiv w:val="1"/>
      <w:marLeft w:val="0"/>
      <w:marRight w:val="0"/>
      <w:marTop w:val="0"/>
      <w:marBottom w:val="0"/>
      <w:divBdr>
        <w:top w:val="none" w:sz="0" w:space="0" w:color="auto"/>
        <w:left w:val="none" w:sz="0" w:space="0" w:color="auto"/>
        <w:bottom w:val="none" w:sz="0" w:space="0" w:color="auto"/>
        <w:right w:val="none" w:sz="0" w:space="0" w:color="auto"/>
      </w:divBdr>
    </w:div>
    <w:div w:id="861432426">
      <w:bodyDiv w:val="1"/>
      <w:marLeft w:val="0"/>
      <w:marRight w:val="0"/>
      <w:marTop w:val="0"/>
      <w:marBottom w:val="0"/>
      <w:divBdr>
        <w:top w:val="none" w:sz="0" w:space="0" w:color="auto"/>
        <w:left w:val="none" w:sz="0" w:space="0" w:color="auto"/>
        <w:bottom w:val="none" w:sz="0" w:space="0" w:color="auto"/>
        <w:right w:val="none" w:sz="0" w:space="0" w:color="auto"/>
      </w:divBdr>
    </w:div>
    <w:div w:id="913129914">
      <w:bodyDiv w:val="1"/>
      <w:marLeft w:val="0"/>
      <w:marRight w:val="0"/>
      <w:marTop w:val="0"/>
      <w:marBottom w:val="0"/>
      <w:divBdr>
        <w:top w:val="none" w:sz="0" w:space="0" w:color="auto"/>
        <w:left w:val="none" w:sz="0" w:space="0" w:color="auto"/>
        <w:bottom w:val="none" w:sz="0" w:space="0" w:color="auto"/>
        <w:right w:val="none" w:sz="0" w:space="0" w:color="auto"/>
      </w:divBdr>
    </w:div>
    <w:div w:id="1126385798">
      <w:bodyDiv w:val="1"/>
      <w:marLeft w:val="0"/>
      <w:marRight w:val="0"/>
      <w:marTop w:val="0"/>
      <w:marBottom w:val="0"/>
      <w:divBdr>
        <w:top w:val="none" w:sz="0" w:space="0" w:color="auto"/>
        <w:left w:val="none" w:sz="0" w:space="0" w:color="auto"/>
        <w:bottom w:val="none" w:sz="0" w:space="0" w:color="auto"/>
        <w:right w:val="none" w:sz="0" w:space="0" w:color="auto"/>
      </w:divBdr>
    </w:div>
    <w:div w:id="1135686111">
      <w:bodyDiv w:val="1"/>
      <w:marLeft w:val="0"/>
      <w:marRight w:val="0"/>
      <w:marTop w:val="0"/>
      <w:marBottom w:val="0"/>
      <w:divBdr>
        <w:top w:val="none" w:sz="0" w:space="0" w:color="auto"/>
        <w:left w:val="none" w:sz="0" w:space="0" w:color="auto"/>
        <w:bottom w:val="none" w:sz="0" w:space="0" w:color="auto"/>
        <w:right w:val="none" w:sz="0" w:space="0" w:color="auto"/>
      </w:divBdr>
    </w:div>
    <w:div w:id="1144852372">
      <w:bodyDiv w:val="1"/>
      <w:marLeft w:val="0"/>
      <w:marRight w:val="0"/>
      <w:marTop w:val="0"/>
      <w:marBottom w:val="0"/>
      <w:divBdr>
        <w:top w:val="none" w:sz="0" w:space="0" w:color="auto"/>
        <w:left w:val="none" w:sz="0" w:space="0" w:color="auto"/>
        <w:bottom w:val="none" w:sz="0" w:space="0" w:color="auto"/>
        <w:right w:val="none" w:sz="0" w:space="0" w:color="auto"/>
      </w:divBdr>
    </w:div>
    <w:div w:id="1235356719">
      <w:bodyDiv w:val="1"/>
      <w:marLeft w:val="0"/>
      <w:marRight w:val="0"/>
      <w:marTop w:val="0"/>
      <w:marBottom w:val="0"/>
      <w:divBdr>
        <w:top w:val="none" w:sz="0" w:space="0" w:color="auto"/>
        <w:left w:val="none" w:sz="0" w:space="0" w:color="auto"/>
        <w:bottom w:val="none" w:sz="0" w:space="0" w:color="auto"/>
        <w:right w:val="none" w:sz="0" w:space="0" w:color="auto"/>
      </w:divBdr>
    </w:div>
    <w:div w:id="1298995621">
      <w:bodyDiv w:val="1"/>
      <w:marLeft w:val="0"/>
      <w:marRight w:val="0"/>
      <w:marTop w:val="0"/>
      <w:marBottom w:val="0"/>
      <w:divBdr>
        <w:top w:val="none" w:sz="0" w:space="0" w:color="auto"/>
        <w:left w:val="none" w:sz="0" w:space="0" w:color="auto"/>
        <w:bottom w:val="none" w:sz="0" w:space="0" w:color="auto"/>
        <w:right w:val="none" w:sz="0" w:space="0" w:color="auto"/>
      </w:divBdr>
    </w:div>
    <w:div w:id="173808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2024-11-13T12:36:00Z</dcterms:created>
  <dcterms:modified xsi:type="dcterms:W3CDTF">2024-11-13T12:40:00Z</dcterms:modified>
</cp:coreProperties>
</file>