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815D" w14:textId="20820A5A" w:rsidR="00323E94" w:rsidRPr="00323E94" w:rsidRDefault="00323E94" w:rsidP="00323E94">
      <w:pPr>
        <w:spacing w:after="0"/>
        <w:jc w:val="center"/>
        <w:rPr>
          <w:sz w:val="22"/>
          <w:szCs w:val="22"/>
        </w:rPr>
      </w:pPr>
      <w:r w:rsidRPr="00323E94">
        <w:rPr>
          <w:b/>
          <w:bCs/>
        </w:rPr>
        <w:t>VIKRAM SINGH</w:t>
      </w:r>
      <w:r w:rsidRPr="00323E94">
        <w:rPr>
          <w:b/>
          <w:bCs/>
        </w:rPr>
        <w:br/>
      </w:r>
      <w:r w:rsidRPr="00323E94">
        <w:rPr>
          <w:sz w:val="22"/>
          <w:szCs w:val="22"/>
        </w:rPr>
        <w:t>DATA ANALYTICS | ENTERPRISE ANALYTICS | BUSINESS INTELLIGENCE</w:t>
      </w:r>
    </w:p>
    <w:p w14:paraId="2779BD67" w14:textId="37D3D7B7" w:rsidR="00323E94" w:rsidRPr="00323E94" w:rsidRDefault="00323E94" w:rsidP="00323E94">
      <w:pPr>
        <w:spacing w:after="0"/>
        <w:jc w:val="center"/>
        <w:rPr>
          <w:sz w:val="22"/>
          <w:szCs w:val="22"/>
        </w:rPr>
      </w:pPr>
      <w:r w:rsidRPr="00323E94">
        <w:rPr>
          <w:sz w:val="20"/>
          <w:szCs w:val="20"/>
        </w:rPr>
        <w:t xml:space="preserve">Delhi NCR, India | </w:t>
      </w:r>
      <w:hyperlink r:id="rId4" w:history="1">
        <w:r w:rsidRPr="00323E94">
          <w:rPr>
            <w:rStyle w:val="Hyperlink"/>
            <w:sz w:val="20"/>
            <w:szCs w:val="20"/>
          </w:rPr>
          <w:t>www.</w:t>
        </w:r>
        <w:r w:rsidRPr="00323E94">
          <w:rPr>
            <w:rStyle w:val="Hyperlink"/>
            <w:sz w:val="20"/>
            <w:szCs w:val="20"/>
          </w:rPr>
          <w:t>linkedin.com/in/markivoo</w:t>
        </w:r>
      </w:hyperlink>
      <w:r w:rsidRPr="00323E94">
        <w:rPr>
          <w:sz w:val="20"/>
          <w:szCs w:val="20"/>
        </w:rPr>
        <w:t xml:space="preserve"> </w:t>
      </w:r>
      <w:r w:rsidRPr="00323E94">
        <w:rPr>
          <w:color w:val="000000" w:themeColor="text1"/>
          <w:sz w:val="20"/>
          <w:szCs w:val="20"/>
        </w:rPr>
        <w:t>|</w:t>
      </w:r>
      <w:r w:rsidRPr="00323E94">
        <w:rPr>
          <w:sz w:val="20"/>
          <w:szCs w:val="20"/>
        </w:rPr>
        <w:t xml:space="preserve"> </w:t>
      </w:r>
      <w:hyperlink r:id="rId5" w:history="1">
        <w:r w:rsidRPr="00323E94">
          <w:rPr>
            <w:rStyle w:val="Hyperlink"/>
            <w:sz w:val="20"/>
            <w:szCs w:val="20"/>
          </w:rPr>
          <w:t>markivoo.singh@gmail.com</w:t>
        </w:r>
      </w:hyperlink>
      <w:r w:rsidRPr="00323E94">
        <w:rPr>
          <w:sz w:val="20"/>
          <w:szCs w:val="20"/>
        </w:rPr>
        <w:t xml:space="preserve"> | 99114542097</w:t>
      </w:r>
      <w:r w:rsidRPr="00323E94">
        <w:rPr>
          <w:sz w:val="20"/>
          <w:szCs w:val="20"/>
        </w:rPr>
        <w:br/>
      </w:r>
    </w:p>
    <w:p w14:paraId="0463F290" w14:textId="77777777" w:rsidR="00323E94" w:rsidRPr="00323E94" w:rsidRDefault="00323E94" w:rsidP="00323E94">
      <w:pPr>
        <w:spacing w:after="0"/>
        <w:rPr>
          <w:b/>
          <w:bCs/>
          <w:sz w:val="22"/>
          <w:szCs w:val="22"/>
        </w:rPr>
      </w:pPr>
      <w:r w:rsidRPr="00323E94">
        <w:rPr>
          <w:b/>
          <w:bCs/>
          <w:sz w:val="22"/>
          <w:szCs w:val="22"/>
        </w:rPr>
        <w:t>PROFESSIONAL SUMMARY</w:t>
      </w:r>
    </w:p>
    <w:p w14:paraId="095D1F22" w14:textId="77777777" w:rsidR="00323E94" w:rsidRPr="00323E94" w:rsidRDefault="00323E94" w:rsidP="00323E94">
      <w:pPr>
        <w:spacing w:after="0"/>
        <w:rPr>
          <w:sz w:val="20"/>
          <w:szCs w:val="20"/>
        </w:rPr>
      </w:pPr>
      <w:r w:rsidRPr="00323E94">
        <w:rPr>
          <w:sz w:val="20"/>
          <w:szCs w:val="20"/>
        </w:rPr>
        <w:t>Data Analytics and Business Intelligence leader with 14+ years of experience across enterprise analytics, data platforms, ERP analytics, finance transformation, revenue analytics, reporting automation and business intelligence. Proven ability to translate complex ERP and operational data into scalable, governed analytics solutions supporting financial reporting, revenue management, reconciliation, operational performance and executive decision-making.</w:t>
      </w:r>
    </w:p>
    <w:p w14:paraId="54802442" w14:textId="77777777" w:rsidR="00323E94" w:rsidRDefault="00323E94" w:rsidP="00323E94">
      <w:pPr>
        <w:spacing w:after="0"/>
        <w:rPr>
          <w:sz w:val="20"/>
          <w:szCs w:val="20"/>
        </w:rPr>
      </w:pPr>
      <w:r w:rsidRPr="00323E94">
        <w:rPr>
          <w:sz w:val="20"/>
          <w:szCs w:val="20"/>
        </w:rPr>
        <w:t xml:space="preserve">Currently leading enterprise analytics initiatives at TBO TEK across Microsoft Dynamics 365 Finance &amp; Operations, Azure Synapse Analytics, AWS, SQL, Python, </w:t>
      </w:r>
      <w:proofErr w:type="spellStart"/>
      <w:r w:rsidRPr="00323E94">
        <w:rPr>
          <w:sz w:val="20"/>
          <w:szCs w:val="20"/>
        </w:rPr>
        <w:t>PySpark</w:t>
      </w:r>
      <w:proofErr w:type="spellEnd"/>
      <w:r w:rsidRPr="00323E94">
        <w:rPr>
          <w:sz w:val="20"/>
          <w:szCs w:val="20"/>
        </w:rPr>
        <w:t xml:space="preserve"> and Power BI. Experienced in data architecture, data governance, data quality, reporting automation, cloud modernization, production analytics, stakeholder management, vendor coordination and analytics team mentoring.</w:t>
      </w:r>
    </w:p>
    <w:p w14:paraId="46C2C24E" w14:textId="77777777" w:rsidR="00323E94" w:rsidRPr="00323E94" w:rsidRDefault="00323E94" w:rsidP="00323E94">
      <w:pPr>
        <w:spacing w:after="0"/>
        <w:rPr>
          <w:sz w:val="20"/>
          <w:szCs w:val="20"/>
        </w:rPr>
      </w:pPr>
    </w:p>
    <w:p w14:paraId="52FBC7B3" w14:textId="77777777" w:rsidR="00323E94" w:rsidRPr="00323E94" w:rsidRDefault="00323E94" w:rsidP="00323E94">
      <w:pPr>
        <w:spacing w:after="0"/>
        <w:rPr>
          <w:b/>
          <w:bCs/>
          <w:sz w:val="22"/>
          <w:szCs w:val="22"/>
        </w:rPr>
      </w:pPr>
      <w:r w:rsidRPr="00323E94">
        <w:rPr>
          <w:b/>
          <w:bCs/>
          <w:sz w:val="22"/>
          <w:szCs w:val="22"/>
        </w:rPr>
        <w:t>CORE COMPETENCIES</w:t>
      </w:r>
    </w:p>
    <w:p w14:paraId="2029020F" w14:textId="77777777" w:rsidR="00323E94" w:rsidRDefault="00323E94" w:rsidP="00323E94">
      <w:pPr>
        <w:spacing w:after="0"/>
        <w:rPr>
          <w:sz w:val="20"/>
          <w:szCs w:val="20"/>
        </w:rPr>
      </w:pPr>
      <w:r w:rsidRPr="00323E94">
        <w:rPr>
          <w:sz w:val="20"/>
          <w:szCs w:val="20"/>
        </w:rPr>
        <w:t xml:space="preserve">Enterprise Data Analytics | Business Intelligence | Analytics Strategy | Data Architecture | Data Warehousing | ETL/ELT | Data </w:t>
      </w:r>
      <w:proofErr w:type="spellStart"/>
      <w:r w:rsidRPr="00323E94">
        <w:rPr>
          <w:sz w:val="20"/>
          <w:szCs w:val="20"/>
        </w:rPr>
        <w:t>Modeling</w:t>
      </w:r>
      <w:proofErr w:type="spellEnd"/>
      <w:r w:rsidRPr="00323E94">
        <w:rPr>
          <w:sz w:val="20"/>
          <w:szCs w:val="20"/>
        </w:rPr>
        <w:t xml:space="preserve"> | Data Governance | Data Quality | Data Validation | ERP Analytics | Dynamics 365 F&amp;O | Finance Analytics | Financial Reporting | Revenue Analytics | Management Reporting | Executive Dashboards | KPI Development | Reporting Automation | Reconciliation | Financial Controls | Cloud Data Platforms | Azure Synapse | AWS Analytics | Production Analytics | Process Automation | Stakeholder Management | Vendor Management | Team Leadership</w:t>
      </w:r>
    </w:p>
    <w:p w14:paraId="2BEED76C" w14:textId="77777777" w:rsidR="00323E94" w:rsidRPr="00323E94" w:rsidRDefault="00323E94" w:rsidP="00323E94">
      <w:pPr>
        <w:spacing w:after="0"/>
        <w:rPr>
          <w:sz w:val="20"/>
          <w:szCs w:val="20"/>
        </w:rPr>
      </w:pPr>
    </w:p>
    <w:p w14:paraId="6040BFBB" w14:textId="77777777" w:rsidR="00323E94" w:rsidRPr="00323E94" w:rsidRDefault="00323E94" w:rsidP="00323E94">
      <w:pPr>
        <w:spacing w:after="0"/>
        <w:rPr>
          <w:b/>
          <w:bCs/>
          <w:sz w:val="22"/>
          <w:szCs w:val="22"/>
        </w:rPr>
      </w:pPr>
      <w:r w:rsidRPr="00323E94">
        <w:rPr>
          <w:b/>
          <w:bCs/>
          <w:sz w:val="22"/>
          <w:szCs w:val="22"/>
        </w:rPr>
        <w:t>TECHNICAL SKILLS</w:t>
      </w:r>
    </w:p>
    <w:p w14:paraId="2F08514F" w14:textId="77777777" w:rsidR="00323E94" w:rsidRPr="00323E94" w:rsidRDefault="00323E94" w:rsidP="00323E94">
      <w:pPr>
        <w:spacing w:after="0"/>
        <w:rPr>
          <w:sz w:val="20"/>
          <w:szCs w:val="20"/>
        </w:rPr>
      </w:pPr>
      <w:r w:rsidRPr="00323E94">
        <w:rPr>
          <w:b/>
          <w:bCs/>
          <w:sz w:val="20"/>
          <w:szCs w:val="20"/>
        </w:rPr>
        <w:t>Data &amp; Analytics</w:t>
      </w:r>
      <w:r w:rsidRPr="00323E94">
        <w:rPr>
          <w:sz w:val="20"/>
          <w:szCs w:val="20"/>
        </w:rPr>
        <w:t xml:space="preserve">: SQL, Python, </w:t>
      </w:r>
      <w:proofErr w:type="spellStart"/>
      <w:r w:rsidRPr="00323E94">
        <w:rPr>
          <w:sz w:val="20"/>
          <w:szCs w:val="20"/>
        </w:rPr>
        <w:t>PySpark</w:t>
      </w:r>
      <w:proofErr w:type="spellEnd"/>
      <w:r w:rsidRPr="00323E94">
        <w:rPr>
          <w:sz w:val="20"/>
          <w:szCs w:val="20"/>
        </w:rPr>
        <w:t xml:space="preserve">, Data Analysis, Data </w:t>
      </w:r>
      <w:proofErr w:type="spellStart"/>
      <w:r w:rsidRPr="00323E94">
        <w:rPr>
          <w:sz w:val="20"/>
          <w:szCs w:val="20"/>
        </w:rPr>
        <w:t>Modeling</w:t>
      </w:r>
      <w:proofErr w:type="spellEnd"/>
      <w:r w:rsidRPr="00323E94">
        <w:rPr>
          <w:sz w:val="20"/>
          <w:szCs w:val="20"/>
        </w:rPr>
        <w:t>, ETL/ELT, Data Warehousing, Data Validation, Data Quality, Reconciliation</w:t>
      </w:r>
    </w:p>
    <w:p w14:paraId="6D241E83" w14:textId="77777777" w:rsidR="00323E94" w:rsidRPr="00323E94" w:rsidRDefault="00323E94" w:rsidP="00323E94">
      <w:pPr>
        <w:spacing w:after="0"/>
        <w:rPr>
          <w:sz w:val="20"/>
          <w:szCs w:val="20"/>
        </w:rPr>
      </w:pPr>
      <w:r w:rsidRPr="00323E94">
        <w:rPr>
          <w:b/>
          <w:bCs/>
          <w:sz w:val="20"/>
          <w:szCs w:val="20"/>
        </w:rPr>
        <w:t>Business Intelligence</w:t>
      </w:r>
      <w:r w:rsidRPr="00323E94">
        <w:rPr>
          <w:sz w:val="20"/>
          <w:szCs w:val="20"/>
        </w:rPr>
        <w:t>: Power BI, DAX, Executive Dashboards, KPI Design, Financial Reporting, Management Reporting, Operational Analytics</w:t>
      </w:r>
    </w:p>
    <w:p w14:paraId="1DB36720" w14:textId="77777777" w:rsidR="00323E94" w:rsidRPr="00323E94" w:rsidRDefault="00323E94" w:rsidP="00323E94">
      <w:pPr>
        <w:spacing w:after="0"/>
        <w:rPr>
          <w:sz w:val="20"/>
          <w:szCs w:val="20"/>
        </w:rPr>
      </w:pPr>
      <w:r w:rsidRPr="00323E94">
        <w:rPr>
          <w:b/>
          <w:bCs/>
          <w:sz w:val="20"/>
          <w:szCs w:val="20"/>
        </w:rPr>
        <w:t>Cloud &amp; Data Platforms</w:t>
      </w:r>
      <w:r w:rsidRPr="00323E94">
        <w:rPr>
          <w:sz w:val="20"/>
          <w:szCs w:val="20"/>
        </w:rPr>
        <w:t>: Microsoft Azure, Azure Synapse Analytics, AWS, AWS Glue, Amazon Athena, Amazon S3</w:t>
      </w:r>
    </w:p>
    <w:p w14:paraId="068800E2" w14:textId="77777777" w:rsidR="00323E94" w:rsidRPr="00323E94" w:rsidRDefault="00323E94" w:rsidP="00323E94">
      <w:pPr>
        <w:spacing w:after="0"/>
        <w:rPr>
          <w:sz w:val="20"/>
          <w:szCs w:val="20"/>
        </w:rPr>
      </w:pPr>
      <w:r w:rsidRPr="00323E94">
        <w:rPr>
          <w:b/>
          <w:bCs/>
          <w:sz w:val="20"/>
          <w:szCs w:val="20"/>
        </w:rPr>
        <w:t>ERP &amp; Enterprise Systems</w:t>
      </w:r>
      <w:r w:rsidRPr="00323E94">
        <w:rPr>
          <w:sz w:val="20"/>
          <w:szCs w:val="20"/>
        </w:rPr>
        <w:t>: Microsoft Dynamics 365 Finance &amp; Operations, ERP Analytics, Accounts Payable, Accounts Receivable, General Ledger, Revenue, Supplier Transactions, Customer Transactions</w:t>
      </w:r>
    </w:p>
    <w:p w14:paraId="2A9691CE" w14:textId="77777777" w:rsidR="00323E94" w:rsidRPr="00323E94" w:rsidRDefault="00323E94" w:rsidP="00323E94">
      <w:pPr>
        <w:spacing w:after="0"/>
        <w:rPr>
          <w:sz w:val="20"/>
          <w:szCs w:val="20"/>
        </w:rPr>
      </w:pPr>
      <w:r w:rsidRPr="00323E94">
        <w:rPr>
          <w:b/>
          <w:bCs/>
          <w:sz w:val="20"/>
          <w:szCs w:val="20"/>
        </w:rPr>
        <w:t>Databases &amp; Tools</w:t>
      </w:r>
      <w:r w:rsidRPr="00323E94">
        <w:rPr>
          <w:sz w:val="20"/>
          <w:szCs w:val="20"/>
        </w:rPr>
        <w:t>: SQL Server, Advanced Excel, VBA, Microsoft Office</w:t>
      </w:r>
    </w:p>
    <w:p w14:paraId="6D644C0C" w14:textId="77777777" w:rsidR="00323E94" w:rsidRPr="00323E94" w:rsidRDefault="00323E94" w:rsidP="00323E94">
      <w:pPr>
        <w:spacing w:after="0"/>
        <w:rPr>
          <w:sz w:val="20"/>
          <w:szCs w:val="20"/>
        </w:rPr>
      </w:pPr>
      <w:r w:rsidRPr="00323E94">
        <w:rPr>
          <w:b/>
          <w:bCs/>
          <w:sz w:val="20"/>
          <w:szCs w:val="20"/>
        </w:rPr>
        <w:t>Leadership</w:t>
      </w:r>
      <w:r w:rsidRPr="00323E94">
        <w:rPr>
          <w:sz w:val="20"/>
          <w:szCs w:val="20"/>
        </w:rPr>
        <w:t>: Analytics Strategy, Solution Design, Requirements Gathering, Stakeholder Management, Cross-functional Leadership, Production Support, Governance, Process Improvement, Vendor Management, Mentoring</w:t>
      </w:r>
    </w:p>
    <w:p w14:paraId="5BCF7886" w14:textId="77777777" w:rsidR="00323E94" w:rsidRDefault="00323E94" w:rsidP="00323E94">
      <w:pPr>
        <w:spacing w:after="0"/>
        <w:rPr>
          <w:b/>
          <w:bCs/>
          <w:sz w:val="22"/>
          <w:szCs w:val="22"/>
        </w:rPr>
      </w:pPr>
    </w:p>
    <w:p w14:paraId="7B097A10" w14:textId="77777777" w:rsidR="00323E94" w:rsidRDefault="00323E94" w:rsidP="00323E94">
      <w:pPr>
        <w:spacing w:after="0"/>
        <w:rPr>
          <w:b/>
          <w:bCs/>
          <w:sz w:val="22"/>
          <w:szCs w:val="22"/>
        </w:rPr>
      </w:pPr>
    </w:p>
    <w:p w14:paraId="3BC65BC0" w14:textId="254ED1B3" w:rsidR="00323E94" w:rsidRPr="00323E94" w:rsidRDefault="00323E94" w:rsidP="00323E94">
      <w:pPr>
        <w:spacing w:after="0"/>
        <w:rPr>
          <w:b/>
          <w:bCs/>
        </w:rPr>
      </w:pPr>
      <w:r w:rsidRPr="00323E94">
        <w:rPr>
          <w:b/>
          <w:bCs/>
          <w:sz w:val="22"/>
          <w:szCs w:val="22"/>
        </w:rPr>
        <w:t>PROFESSIONAL</w:t>
      </w:r>
      <w:r w:rsidRPr="00323E94">
        <w:rPr>
          <w:b/>
          <w:bCs/>
        </w:rPr>
        <w:t xml:space="preserve"> EXPERIENCE</w:t>
      </w:r>
    </w:p>
    <w:p w14:paraId="43BAA419" w14:textId="77777777" w:rsidR="00323E94" w:rsidRPr="00323E94" w:rsidRDefault="00323E94" w:rsidP="00323E94">
      <w:pPr>
        <w:spacing w:after="0"/>
        <w:rPr>
          <w:b/>
          <w:bCs/>
          <w:sz w:val="20"/>
          <w:szCs w:val="20"/>
        </w:rPr>
      </w:pPr>
      <w:r w:rsidRPr="00323E94">
        <w:rPr>
          <w:b/>
          <w:bCs/>
          <w:sz w:val="20"/>
          <w:szCs w:val="20"/>
        </w:rPr>
        <w:t>TBO TEK LIMITED | Analytics Manager</w:t>
      </w:r>
      <w:r w:rsidRPr="00323E94">
        <w:rPr>
          <w:b/>
          <w:bCs/>
          <w:sz w:val="20"/>
          <w:szCs w:val="20"/>
        </w:rPr>
        <w:br/>
        <w:t>Jan 2023 – Present</w:t>
      </w:r>
    </w:p>
    <w:p w14:paraId="6A363AA1" w14:textId="77777777" w:rsidR="00323E94" w:rsidRPr="00323E94" w:rsidRDefault="00323E94" w:rsidP="00323E94">
      <w:pPr>
        <w:spacing w:after="0"/>
        <w:rPr>
          <w:sz w:val="20"/>
          <w:szCs w:val="20"/>
        </w:rPr>
      </w:pPr>
      <w:r w:rsidRPr="00323E94">
        <w:rPr>
          <w:sz w:val="20"/>
          <w:szCs w:val="20"/>
        </w:rPr>
        <w:t>• Lead enterprise data analytics and business intelligence initiatives across ERP, finance, revenue, reporting, automation and production analytics.</w:t>
      </w:r>
    </w:p>
    <w:p w14:paraId="3D7433BD" w14:textId="77777777" w:rsidR="00323E94" w:rsidRPr="00323E94" w:rsidRDefault="00323E94" w:rsidP="00323E94">
      <w:pPr>
        <w:spacing w:after="0"/>
        <w:rPr>
          <w:sz w:val="20"/>
          <w:szCs w:val="20"/>
        </w:rPr>
      </w:pPr>
      <w:r w:rsidRPr="00323E94">
        <w:rPr>
          <w:sz w:val="20"/>
          <w:szCs w:val="20"/>
        </w:rPr>
        <w:t>• Lead analytics solutions across Microsoft Dynamics 365 Finance &amp; Operations, Azure Synapse Analytics and cloud data platforms supporting Finance, Revenue, Reconciliation and Management Reporting.</w:t>
      </w:r>
    </w:p>
    <w:p w14:paraId="2DF1C02A" w14:textId="77777777" w:rsidR="00323E94" w:rsidRPr="00323E94" w:rsidRDefault="00323E94" w:rsidP="00323E94">
      <w:pPr>
        <w:spacing w:after="0"/>
        <w:rPr>
          <w:sz w:val="20"/>
          <w:szCs w:val="20"/>
        </w:rPr>
      </w:pPr>
      <w:r w:rsidRPr="00323E94">
        <w:rPr>
          <w:sz w:val="20"/>
          <w:szCs w:val="20"/>
        </w:rPr>
        <w:t>• Transform ERP and operational data into governed analytical datasets and reporting layers, creating consistent and scalable financial and operational reporting.</w:t>
      </w:r>
    </w:p>
    <w:p w14:paraId="2E65D151" w14:textId="77777777" w:rsidR="00323E94" w:rsidRPr="00323E94" w:rsidRDefault="00323E94" w:rsidP="00323E94">
      <w:pPr>
        <w:spacing w:after="0"/>
        <w:rPr>
          <w:sz w:val="20"/>
          <w:szCs w:val="20"/>
        </w:rPr>
      </w:pPr>
      <w:r w:rsidRPr="00323E94">
        <w:rPr>
          <w:sz w:val="20"/>
          <w:szCs w:val="20"/>
        </w:rPr>
        <w:lastRenderedPageBreak/>
        <w:t>• Design and maintain analytics workflows processing 200M+ records per month across ERP and operational sources, with focus on scalability, reliability, reconciliation and data quality.</w:t>
      </w:r>
    </w:p>
    <w:p w14:paraId="131BE3E6" w14:textId="77777777" w:rsidR="00323E94" w:rsidRPr="00323E94" w:rsidRDefault="00323E94" w:rsidP="00323E94">
      <w:pPr>
        <w:spacing w:after="0"/>
        <w:rPr>
          <w:sz w:val="20"/>
          <w:szCs w:val="20"/>
        </w:rPr>
      </w:pPr>
      <w:r w:rsidRPr="00323E94">
        <w:rPr>
          <w:sz w:val="20"/>
          <w:szCs w:val="20"/>
        </w:rPr>
        <w:t>• Established a single source of truth across 15+ data sources for critical analytics and reporting use cases, reducing reliance on fragmented manual extracts and data consolidation.</w:t>
      </w:r>
    </w:p>
    <w:p w14:paraId="3002AF5E" w14:textId="77777777" w:rsidR="00323E94" w:rsidRPr="00323E94" w:rsidRDefault="00323E94" w:rsidP="00323E94">
      <w:pPr>
        <w:spacing w:after="0"/>
        <w:rPr>
          <w:sz w:val="20"/>
          <w:szCs w:val="20"/>
        </w:rPr>
      </w:pPr>
      <w:r w:rsidRPr="00323E94">
        <w:rPr>
          <w:sz w:val="20"/>
          <w:szCs w:val="20"/>
        </w:rPr>
        <w:t>• Automated 15+ recurring finance and reporting workflows, reducing manual processing effort by approximately 80%.</w:t>
      </w:r>
    </w:p>
    <w:p w14:paraId="720E878E" w14:textId="77777777" w:rsidR="00323E94" w:rsidRPr="00323E94" w:rsidRDefault="00323E94" w:rsidP="00323E94">
      <w:pPr>
        <w:spacing w:after="0"/>
        <w:rPr>
          <w:sz w:val="20"/>
          <w:szCs w:val="20"/>
        </w:rPr>
      </w:pPr>
      <w:r w:rsidRPr="00323E94">
        <w:rPr>
          <w:sz w:val="20"/>
          <w:szCs w:val="20"/>
        </w:rPr>
        <w:t>• Reduced month-end reporting and reconciliation activities from approximately three days to under four hours through automation, validation and standardized reporting.</w:t>
      </w:r>
    </w:p>
    <w:p w14:paraId="32734DB2" w14:textId="77777777" w:rsidR="00323E94" w:rsidRPr="00323E94" w:rsidRDefault="00323E94" w:rsidP="00323E94">
      <w:pPr>
        <w:spacing w:after="0"/>
        <w:rPr>
          <w:sz w:val="20"/>
          <w:szCs w:val="20"/>
        </w:rPr>
      </w:pPr>
      <w:r w:rsidRPr="00323E94">
        <w:rPr>
          <w:sz w:val="20"/>
          <w:szCs w:val="20"/>
        </w:rPr>
        <w:t>• Developed finance analytics covering AP/AR ageing, supplier and customer balances, General Ledger reporting, revenue analytics, PLB ageing, reconciliation and financial exposure.</w:t>
      </w:r>
    </w:p>
    <w:p w14:paraId="0C7869ED" w14:textId="77777777" w:rsidR="00323E94" w:rsidRPr="00323E94" w:rsidRDefault="00323E94" w:rsidP="00323E94">
      <w:pPr>
        <w:spacing w:after="0"/>
        <w:rPr>
          <w:sz w:val="20"/>
          <w:szCs w:val="20"/>
        </w:rPr>
      </w:pPr>
      <w:r w:rsidRPr="00323E94">
        <w:rPr>
          <w:sz w:val="20"/>
          <w:szCs w:val="20"/>
        </w:rPr>
        <w:t>• Developed Dynamics 365 F&amp;O and Azure Synapse reporting solutions supporting payment processing, reconciliation, revenue analysis and management reporting.</w:t>
      </w:r>
    </w:p>
    <w:p w14:paraId="02846EC9" w14:textId="77777777" w:rsidR="00323E94" w:rsidRPr="00323E94" w:rsidRDefault="00323E94" w:rsidP="00323E94">
      <w:pPr>
        <w:spacing w:after="0"/>
        <w:rPr>
          <w:sz w:val="20"/>
          <w:szCs w:val="20"/>
        </w:rPr>
      </w:pPr>
      <w:r w:rsidRPr="00323E94">
        <w:rPr>
          <w:sz w:val="20"/>
          <w:szCs w:val="20"/>
        </w:rPr>
        <w:t>• Lead production analytics support across ERP data pipelines, Synapse datasets and reporting layers, coordinating issue diagnosis, validation, controls and resolution.</w:t>
      </w:r>
    </w:p>
    <w:p w14:paraId="2D9AC5A6" w14:textId="77777777" w:rsidR="00323E94" w:rsidRPr="00323E94" w:rsidRDefault="00323E94" w:rsidP="00323E94">
      <w:pPr>
        <w:spacing w:after="0"/>
        <w:rPr>
          <w:sz w:val="20"/>
          <w:szCs w:val="20"/>
        </w:rPr>
      </w:pPr>
      <w:r w:rsidRPr="00323E94">
        <w:rPr>
          <w:sz w:val="20"/>
          <w:szCs w:val="20"/>
        </w:rPr>
        <w:t>• Defined data quality, validation and reconciliation controls across ERP transaction sources to improve reporting reliability and reduce downstream exceptions.</w:t>
      </w:r>
    </w:p>
    <w:p w14:paraId="259D46BA" w14:textId="77777777" w:rsidR="00323E94" w:rsidRPr="00323E94" w:rsidRDefault="00323E94" w:rsidP="00323E94">
      <w:pPr>
        <w:spacing w:after="0"/>
        <w:rPr>
          <w:sz w:val="20"/>
          <w:szCs w:val="20"/>
        </w:rPr>
      </w:pPr>
      <w:r w:rsidRPr="00323E94">
        <w:rPr>
          <w:sz w:val="20"/>
          <w:szCs w:val="20"/>
        </w:rPr>
        <w:t>• Partner with Finance, ERP, Engineering, Business Operations and leadership to translate business requirements into scalable analytics solutions.</w:t>
      </w:r>
    </w:p>
    <w:p w14:paraId="1DAF1AC0" w14:textId="77777777" w:rsidR="00323E94" w:rsidRPr="00323E94" w:rsidRDefault="00323E94" w:rsidP="00323E94">
      <w:pPr>
        <w:spacing w:after="0"/>
        <w:rPr>
          <w:sz w:val="20"/>
          <w:szCs w:val="20"/>
        </w:rPr>
      </w:pPr>
      <w:r w:rsidRPr="00323E94">
        <w:rPr>
          <w:sz w:val="20"/>
          <w:szCs w:val="20"/>
        </w:rPr>
        <w:t>• Coordinate third-party partners across solution planning, prioritization, delivery governance and production stability.</w:t>
      </w:r>
    </w:p>
    <w:p w14:paraId="61A1EEAC" w14:textId="77777777" w:rsidR="00323E94" w:rsidRPr="00323E94" w:rsidRDefault="00323E94" w:rsidP="00323E94">
      <w:pPr>
        <w:spacing w:after="0"/>
        <w:rPr>
          <w:sz w:val="20"/>
          <w:szCs w:val="20"/>
        </w:rPr>
      </w:pPr>
      <w:r w:rsidRPr="00323E94">
        <w:rPr>
          <w:sz w:val="20"/>
          <w:szCs w:val="20"/>
        </w:rPr>
        <w:t>• Mentor analytics resources across SQL, Power BI, data validation, reporting standards and business domain knowledge.</w:t>
      </w:r>
    </w:p>
    <w:p w14:paraId="1C4E1BCC" w14:textId="77777777" w:rsidR="00323E94" w:rsidRPr="00323E94" w:rsidRDefault="00323E94" w:rsidP="00323E94">
      <w:pPr>
        <w:spacing w:after="0"/>
        <w:rPr>
          <w:sz w:val="20"/>
          <w:szCs w:val="20"/>
        </w:rPr>
      </w:pPr>
      <w:r w:rsidRPr="00323E94">
        <w:rPr>
          <w:sz w:val="20"/>
          <w:szCs w:val="20"/>
        </w:rPr>
        <w:t>• Developed executive dashboards and management reports used by 100+ stakeholders for revenue, finance, operational and business performance visibility.</w:t>
      </w:r>
    </w:p>
    <w:p w14:paraId="7B8D1661" w14:textId="77777777" w:rsidR="00323E94" w:rsidRPr="00323E94" w:rsidRDefault="00323E94" w:rsidP="00323E94">
      <w:pPr>
        <w:spacing w:after="0"/>
        <w:rPr>
          <w:sz w:val="20"/>
          <w:szCs w:val="20"/>
        </w:rPr>
      </w:pPr>
      <w:r w:rsidRPr="00323E94">
        <w:rPr>
          <w:sz w:val="20"/>
          <w:szCs w:val="20"/>
        </w:rPr>
        <w:t>• Contributed to Azure Synapse cost optimization through workload utilization analysis and compute right-sizing while maintaining business-critical operations.</w:t>
      </w:r>
    </w:p>
    <w:p w14:paraId="6EA08D0F" w14:textId="77777777" w:rsidR="00323E94" w:rsidRDefault="00323E94" w:rsidP="00323E94">
      <w:pPr>
        <w:spacing w:after="0"/>
        <w:rPr>
          <w:sz w:val="20"/>
          <w:szCs w:val="20"/>
        </w:rPr>
      </w:pPr>
      <w:r w:rsidRPr="00323E94">
        <w:rPr>
          <w:sz w:val="20"/>
          <w:szCs w:val="20"/>
        </w:rPr>
        <w:t xml:space="preserve">Technology: Dynamics 365 F&amp;O, Azure Synapse Analytics, SQL Server, SQL, Python, </w:t>
      </w:r>
      <w:proofErr w:type="spellStart"/>
      <w:r w:rsidRPr="00323E94">
        <w:rPr>
          <w:sz w:val="20"/>
          <w:szCs w:val="20"/>
        </w:rPr>
        <w:t>PySpark</w:t>
      </w:r>
      <w:proofErr w:type="spellEnd"/>
      <w:r w:rsidRPr="00323E94">
        <w:rPr>
          <w:sz w:val="20"/>
          <w:szCs w:val="20"/>
        </w:rPr>
        <w:t>, Power BI, DAX, AWS Glue, Amazon Athena, Amazon S3, Excel, VBA</w:t>
      </w:r>
    </w:p>
    <w:p w14:paraId="54DCAAC6" w14:textId="77777777" w:rsidR="00323E94" w:rsidRPr="00323E94" w:rsidRDefault="00323E94" w:rsidP="00323E94">
      <w:pPr>
        <w:spacing w:after="0"/>
        <w:rPr>
          <w:sz w:val="20"/>
          <w:szCs w:val="20"/>
        </w:rPr>
      </w:pPr>
    </w:p>
    <w:p w14:paraId="2050622D" w14:textId="77777777" w:rsidR="00323E94" w:rsidRPr="00323E94" w:rsidRDefault="00323E94" w:rsidP="00323E94">
      <w:pPr>
        <w:spacing w:after="0"/>
        <w:rPr>
          <w:b/>
          <w:bCs/>
          <w:sz w:val="20"/>
          <w:szCs w:val="20"/>
        </w:rPr>
      </w:pPr>
      <w:r w:rsidRPr="00323E94">
        <w:rPr>
          <w:b/>
          <w:bCs/>
          <w:sz w:val="20"/>
          <w:szCs w:val="20"/>
        </w:rPr>
        <w:t>OYO | Associate Manager – Business Analytics</w:t>
      </w:r>
      <w:r w:rsidRPr="00323E94">
        <w:rPr>
          <w:b/>
          <w:bCs/>
          <w:sz w:val="20"/>
          <w:szCs w:val="20"/>
        </w:rPr>
        <w:br/>
        <w:t>Apr 2022 – Jan 2023</w:t>
      </w:r>
    </w:p>
    <w:p w14:paraId="46D31736" w14:textId="77777777" w:rsidR="00323E94" w:rsidRPr="00323E94" w:rsidRDefault="00323E94" w:rsidP="00323E94">
      <w:pPr>
        <w:spacing w:after="0"/>
        <w:rPr>
          <w:sz w:val="20"/>
          <w:szCs w:val="20"/>
        </w:rPr>
      </w:pPr>
      <w:r w:rsidRPr="00323E94">
        <w:rPr>
          <w:sz w:val="20"/>
          <w:szCs w:val="20"/>
        </w:rPr>
        <w:t>• Delivered business analytics, business intelligence and management reporting supporting operational and commercial decision-making.</w:t>
      </w:r>
    </w:p>
    <w:p w14:paraId="2B2E5BAB" w14:textId="77777777" w:rsidR="00323E94" w:rsidRPr="00323E94" w:rsidRDefault="00323E94" w:rsidP="00323E94">
      <w:pPr>
        <w:spacing w:after="0"/>
        <w:rPr>
          <w:sz w:val="20"/>
          <w:szCs w:val="20"/>
        </w:rPr>
      </w:pPr>
      <w:r w:rsidRPr="00323E94">
        <w:rPr>
          <w:sz w:val="20"/>
          <w:szCs w:val="20"/>
        </w:rPr>
        <w:t>• Developed analytical solutions using SQL, Excel and Power BI to transform business data into management insights.</w:t>
      </w:r>
    </w:p>
    <w:p w14:paraId="2C7F7BED" w14:textId="77777777" w:rsidR="00323E94" w:rsidRPr="00323E94" w:rsidRDefault="00323E94" w:rsidP="00323E94">
      <w:pPr>
        <w:spacing w:after="0"/>
        <w:rPr>
          <w:sz w:val="20"/>
          <w:szCs w:val="20"/>
        </w:rPr>
      </w:pPr>
      <w:r w:rsidRPr="00323E94">
        <w:rPr>
          <w:sz w:val="20"/>
          <w:szCs w:val="20"/>
        </w:rPr>
        <w:t>• Partnered with stakeholders to define KPIs, reporting requirements, data logic and analytical outputs.</w:t>
      </w:r>
    </w:p>
    <w:p w14:paraId="31C1ED8B" w14:textId="77777777" w:rsidR="00323E94" w:rsidRPr="00323E94" w:rsidRDefault="00323E94" w:rsidP="00323E94">
      <w:pPr>
        <w:spacing w:after="0"/>
        <w:rPr>
          <w:sz w:val="20"/>
          <w:szCs w:val="20"/>
        </w:rPr>
      </w:pPr>
      <w:r w:rsidRPr="00323E94">
        <w:rPr>
          <w:sz w:val="20"/>
          <w:szCs w:val="20"/>
        </w:rPr>
        <w:t>• Performed data analysis, reconciliation and validation across multiple operational datasets.</w:t>
      </w:r>
    </w:p>
    <w:p w14:paraId="77C2BB0B" w14:textId="77777777" w:rsidR="00323E94" w:rsidRDefault="00323E94" w:rsidP="00323E94">
      <w:pPr>
        <w:spacing w:after="0"/>
        <w:rPr>
          <w:sz w:val="20"/>
          <w:szCs w:val="20"/>
        </w:rPr>
      </w:pPr>
      <w:r w:rsidRPr="00323E94">
        <w:rPr>
          <w:sz w:val="20"/>
          <w:szCs w:val="20"/>
        </w:rPr>
        <w:t>• Supported automation and standardization of recurring analytical and management reporting processes.</w:t>
      </w:r>
    </w:p>
    <w:p w14:paraId="2A5A7F86" w14:textId="77777777" w:rsidR="00323E94" w:rsidRPr="00323E94" w:rsidRDefault="00323E94" w:rsidP="00323E94">
      <w:pPr>
        <w:spacing w:after="0"/>
        <w:rPr>
          <w:sz w:val="20"/>
          <w:szCs w:val="20"/>
        </w:rPr>
      </w:pPr>
    </w:p>
    <w:p w14:paraId="048E9521" w14:textId="77777777" w:rsidR="00323E94" w:rsidRPr="00323E94" w:rsidRDefault="00323E94" w:rsidP="00323E94">
      <w:pPr>
        <w:spacing w:after="0"/>
        <w:rPr>
          <w:b/>
          <w:bCs/>
          <w:sz w:val="20"/>
          <w:szCs w:val="20"/>
        </w:rPr>
      </w:pPr>
      <w:r w:rsidRPr="00323E94">
        <w:rPr>
          <w:b/>
          <w:bCs/>
          <w:sz w:val="20"/>
          <w:szCs w:val="20"/>
        </w:rPr>
        <w:t>DEN NETWORKS LIMITED | Senior Officer – Sales Operations &amp; Business Analytics</w:t>
      </w:r>
      <w:r w:rsidRPr="00323E94">
        <w:rPr>
          <w:b/>
          <w:bCs/>
          <w:sz w:val="20"/>
          <w:szCs w:val="20"/>
        </w:rPr>
        <w:br/>
        <w:t>Jul 2017 – Mar 2022</w:t>
      </w:r>
    </w:p>
    <w:p w14:paraId="6CFBB77A" w14:textId="77777777" w:rsidR="00323E94" w:rsidRPr="00323E94" w:rsidRDefault="00323E94" w:rsidP="00323E94">
      <w:pPr>
        <w:spacing w:after="0"/>
        <w:rPr>
          <w:sz w:val="20"/>
          <w:szCs w:val="20"/>
        </w:rPr>
      </w:pPr>
      <w:r w:rsidRPr="00323E94">
        <w:rPr>
          <w:sz w:val="20"/>
          <w:szCs w:val="20"/>
        </w:rPr>
        <w:t>• Managed business analytics, sales operations reporting and performance analysis across large operational datasets.</w:t>
      </w:r>
    </w:p>
    <w:p w14:paraId="0FBAAEC5" w14:textId="77777777" w:rsidR="00323E94" w:rsidRPr="00323E94" w:rsidRDefault="00323E94" w:rsidP="00323E94">
      <w:pPr>
        <w:spacing w:after="0"/>
        <w:rPr>
          <w:sz w:val="20"/>
          <w:szCs w:val="20"/>
        </w:rPr>
      </w:pPr>
      <w:r w:rsidRPr="00323E94">
        <w:rPr>
          <w:sz w:val="20"/>
          <w:szCs w:val="20"/>
        </w:rPr>
        <w:t>• Developed management dashboards, KPI reports and analytical models supporting sales performance and business reviews.</w:t>
      </w:r>
    </w:p>
    <w:p w14:paraId="07CF8154" w14:textId="77777777" w:rsidR="00323E94" w:rsidRPr="00323E94" w:rsidRDefault="00323E94" w:rsidP="00323E94">
      <w:pPr>
        <w:spacing w:after="0"/>
        <w:rPr>
          <w:sz w:val="20"/>
          <w:szCs w:val="20"/>
        </w:rPr>
      </w:pPr>
      <w:r w:rsidRPr="00323E94">
        <w:rPr>
          <w:sz w:val="20"/>
          <w:szCs w:val="20"/>
        </w:rPr>
        <w:t>• Automated recurring reporting processes using SQL, Excel and VBA, reducing manual reporting dependency.</w:t>
      </w:r>
    </w:p>
    <w:p w14:paraId="3EA12B1D" w14:textId="77777777" w:rsidR="00323E94" w:rsidRPr="00323E94" w:rsidRDefault="00323E94" w:rsidP="00323E94">
      <w:pPr>
        <w:spacing w:after="0"/>
        <w:rPr>
          <w:sz w:val="20"/>
          <w:szCs w:val="20"/>
        </w:rPr>
      </w:pPr>
      <w:r w:rsidRPr="00323E94">
        <w:rPr>
          <w:sz w:val="20"/>
          <w:szCs w:val="20"/>
        </w:rPr>
        <w:lastRenderedPageBreak/>
        <w:t>• Conducted revenue, sales and operational analytics to identify performance trends, exceptions and business opportunities.</w:t>
      </w:r>
    </w:p>
    <w:p w14:paraId="47FFC8D5" w14:textId="77777777" w:rsidR="00323E94" w:rsidRPr="00323E94" w:rsidRDefault="00323E94" w:rsidP="00323E94">
      <w:pPr>
        <w:spacing w:after="0"/>
        <w:rPr>
          <w:sz w:val="20"/>
          <w:szCs w:val="20"/>
        </w:rPr>
      </w:pPr>
      <w:r w:rsidRPr="00323E94">
        <w:rPr>
          <w:sz w:val="20"/>
          <w:szCs w:val="20"/>
        </w:rPr>
        <w:t>• Partnered with sales and business stakeholders to define reporting requirements and standardized KPIs.</w:t>
      </w:r>
    </w:p>
    <w:p w14:paraId="3AC8704A" w14:textId="77777777" w:rsidR="00323E94" w:rsidRPr="00323E94" w:rsidRDefault="00323E94" w:rsidP="00323E94">
      <w:pPr>
        <w:spacing w:after="0"/>
        <w:rPr>
          <w:sz w:val="20"/>
          <w:szCs w:val="20"/>
        </w:rPr>
      </w:pPr>
      <w:r w:rsidRPr="00323E94">
        <w:rPr>
          <w:sz w:val="20"/>
          <w:szCs w:val="20"/>
        </w:rPr>
        <w:t>• Performed data validation, reconciliation and reporting governance across operational systems.</w:t>
      </w:r>
    </w:p>
    <w:p w14:paraId="3688A9B7" w14:textId="77777777" w:rsidR="00323E94" w:rsidRDefault="00323E94" w:rsidP="00323E94">
      <w:pPr>
        <w:spacing w:after="0"/>
        <w:rPr>
          <w:sz w:val="20"/>
          <w:szCs w:val="20"/>
        </w:rPr>
      </w:pPr>
      <w:r w:rsidRPr="00323E94">
        <w:rPr>
          <w:sz w:val="20"/>
          <w:szCs w:val="20"/>
        </w:rPr>
        <w:t>• Prepared management-level performance analysis and business intelligence reports for senior stakeholders.</w:t>
      </w:r>
    </w:p>
    <w:p w14:paraId="29B21EB5" w14:textId="77777777" w:rsidR="00323E94" w:rsidRPr="00323E94" w:rsidRDefault="00323E94" w:rsidP="00323E94">
      <w:pPr>
        <w:spacing w:after="0"/>
        <w:rPr>
          <w:sz w:val="20"/>
          <w:szCs w:val="20"/>
        </w:rPr>
      </w:pPr>
    </w:p>
    <w:p w14:paraId="33E39B5C" w14:textId="77777777" w:rsidR="00323E94" w:rsidRPr="00323E94" w:rsidRDefault="00323E94" w:rsidP="00323E94">
      <w:pPr>
        <w:spacing w:after="0"/>
        <w:rPr>
          <w:b/>
          <w:bCs/>
          <w:sz w:val="20"/>
          <w:szCs w:val="20"/>
        </w:rPr>
      </w:pPr>
      <w:r w:rsidRPr="00323E94">
        <w:rPr>
          <w:b/>
          <w:bCs/>
          <w:sz w:val="20"/>
          <w:szCs w:val="20"/>
        </w:rPr>
        <w:t>MACRO COMMERCE PRIVATE LIMITED | Senior Executive – FP&amp;A / Analytics</w:t>
      </w:r>
      <w:r w:rsidRPr="00323E94">
        <w:rPr>
          <w:b/>
          <w:bCs/>
          <w:sz w:val="20"/>
          <w:szCs w:val="20"/>
        </w:rPr>
        <w:br/>
        <w:t>Aug 2016 – Jul 2017</w:t>
      </w:r>
    </w:p>
    <w:p w14:paraId="3DCBF602" w14:textId="77777777" w:rsidR="00323E94" w:rsidRPr="00323E94" w:rsidRDefault="00323E94" w:rsidP="00323E94">
      <w:pPr>
        <w:spacing w:after="0"/>
        <w:rPr>
          <w:sz w:val="20"/>
          <w:szCs w:val="20"/>
        </w:rPr>
      </w:pPr>
      <w:r w:rsidRPr="00323E94">
        <w:rPr>
          <w:sz w:val="20"/>
          <w:szCs w:val="20"/>
        </w:rPr>
        <w:t>• Supported financial planning and analysis, management reporting and business performance analytics.</w:t>
      </w:r>
    </w:p>
    <w:p w14:paraId="54A97F8B" w14:textId="77777777" w:rsidR="00323E94" w:rsidRPr="00323E94" w:rsidRDefault="00323E94" w:rsidP="00323E94">
      <w:pPr>
        <w:spacing w:after="0"/>
        <w:rPr>
          <w:sz w:val="20"/>
          <w:szCs w:val="20"/>
        </w:rPr>
      </w:pPr>
      <w:r w:rsidRPr="00323E94">
        <w:rPr>
          <w:sz w:val="20"/>
          <w:szCs w:val="20"/>
        </w:rPr>
        <w:t>• Prepared financial analysis, business performance reports and variance analysis for management review.</w:t>
      </w:r>
    </w:p>
    <w:p w14:paraId="058EE904" w14:textId="77777777" w:rsidR="00323E94" w:rsidRPr="00323E94" w:rsidRDefault="00323E94" w:rsidP="00323E94">
      <w:pPr>
        <w:spacing w:after="0"/>
        <w:rPr>
          <w:sz w:val="20"/>
          <w:szCs w:val="20"/>
        </w:rPr>
      </w:pPr>
      <w:r w:rsidRPr="00323E94">
        <w:rPr>
          <w:sz w:val="20"/>
          <w:szCs w:val="20"/>
        </w:rPr>
        <w:t>• Performed data reconciliation and validation across financial and operational datasets.</w:t>
      </w:r>
    </w:p>
    <w:p w14:paraId="568DF90C" w14:textId="77777777" w:rsidR="00323E94" w:rsidRPr="00323E94" w:rsidRDefault="00323E94" w:rsidP="00323E94">
      <w:pPr>
        <w:spacing w:after="0"/>
        <w:rPr>
          <w:sz w:val="20"/>
          <w:szCs w:val="20"/>
        </w:rPr>
      </w:pPr>
      <w:r w:rsidRPr="00323E94">
        <w:rPr>
          <w:sz w:val="20"/>
          <w:szCs w:val="20"/>
        </w:rPr>
        <w:t>• Automated recurring Excel-based financial reporting and analytical activities.</w:t>
      </w:r>
    </w:p>
    <w:p w14:paraId="04EF6F4B" w14:textId="77777777" w:rsidR="00323E94" w:rsidRDefault="00323E94" w:rsidP="00323E94">
      <w:pPr>
        <w:spacing w:after="0"/>
        <w:rPr>
          <w:b/>
          <w:bCs/>
          <w:sz w:val="20"/>
          <w:szCs w:val="20"/>
        </w:rPr>
      </w:pPr>
    </w:p>
    <w:p w14:paraId="1F981CD9" w14:textId="3150D45B" w:rsidR="00323E94" w:rsidRPr="00323E94" w:rsidRDefault="00323E94" w:rsidP="00323E94">
      <w:pPr>
        <w:spacing w:after="0"/>
        <w:rPr>
          <w:b/>
          <w:bCs/>
          <w:sz w:val="20"/>
          <w:szCs w:val="20"/>
        </w:rPr>
      </w:pPr>
      <w:r w:rsidRPr="00323E94">
        <w:rPr>
          <w:b/>
          <w:bCs/>
          <w:sz w:val="20"/>
          <w:szCs w:val="20"/>
        </w:rPr>
        <w:t>HOMESHOP18 | Business Analytics / Operations</w:t>
      </w:r>
      <w:r w:rsidRPr="00323E94">
        <w:rPr>
          <w:b/>
          <w:bCs/>
          <w:sz w:val="20"/>
          <w:szCs w:val="20"/>
        </w:rPr>
        <w:br/>
        <w:t>Sep 2014 – Aug 2016</w:t>
      </w:r>
    </w:p>
    <w:p w14:paraId="2997825B" w14:textId="77777777" w:rsidR="00323E94" w:rsidRPr="00323E94" w:rsidRDefault="00323E94" w:rsidP="00323E94">
      <w:pPr>
        <w:spacing w:after="0"/>
        <w:rPr>
          <w:sz w:val="20"/>
          <w:szCs w:val="20"/>
        </w:rPr>
      </w:pPr>
      <w:r w:rsidRPr="00323E94">
        <w:rPr>
          <w:sz w:val="20"/>
          <w:szCs w:val="20"/>
        </w:rPr>
        <w:t>• Performed business and operational analytics supporting management reporting and performance monitoring.</w:t>
      </w:r>
    </w:p>
    <w:p w14:paraId="3470A883" w14:textId="77777777" w:rsidR="00323E94" w:rsidRPr="00323E94" w:rsidRDefault="00323E94" w:rsidP="00323E94">
      <w:pPr>
        <w:spacing w:after="0"/>
        <w:rPr>
          <w:sz w:val="20"/>
          <w:szCs w:val="20"/>
        </w:rPr>
      </w:pPr>
      <w:r w:rsidRPr="00323E94">
        <w:rPr>
          <w:sz w:val="20"/>
          <w:szCs w:val="20"/>
        </w:rPr>
        <w:t>• Developed recurring reports and analytical models using Excel and SQL.</w:t>
      </w:r>
    </w:p>
    <w:p w14:paraId="60FD800E" w14:textId="77777777" w:rsidR="00323E94" w:rsidRPr="00323E94" w:rsidRDefault="00323E94" w:rsidP="00323E94">
      <w:pPr>
        <w:spacing w:after="0"/>
        <w:rPr>
          <w:sz w:val="20"/>
          <w:szCs w:val="20"/>
        </w:rPr>
      </w:pPr>
      <w:r w:rsidRPr="00323E94">
        <w:rPr>
          <w:sz w:val="20"/>
          <w:szCs w:val="20"/>
        </w:rPr>
        <w:t xml:space="preserve">• </w:t>
      </w:r>
      <w:proofErr w:type="spellStart"/>
      <w:r w:rsidRPr="00323E94">
        <w:rPr>
          <w:sz w:val="20"/>
          <w:szCs w:val="20"/>
        </w:rPr>
        <w:t>Analyzed</w:t>
      </w:r>
      <w:proofErr w:type="spellEnd"/>
      <w:r w:rsidRPr="00323E94">
        <w:rPr>
          <w:sz w:val="20"/>
          <w:szCs w:val="20"/>
        </w:rPr>
        <w:t xml:space="preserve"> sales, operational and customer data to identify trends and performance gaps.</w:t>
      </w:r>
    </w:p>
    <w:p w14:paraId="78268A73" w14:textId="77777777" w:rsidR="00323E94" w:rsidRPr="00323E94" w:rsidRDefault="00323E94" w:rsidP="00323E94">
      <w:pPr>
        <w:spacing w:after="0"/>
        <w:rPr>
          <w:sz w:val="20"/>
          <w:szCs w:val="20"/>
        </w:rPr>
      </w:pPr>
      <w:r w:rsidRPr="00323E94">
        <w:rPr>
          <w:sz w:val="20"/>
          <w:szCs w:val="20"/>
        </w:rPr>
        <w:t>• Supported data reconciliation, reporting automation and management information requirements.</w:t>
      </w:r>
    </w:p>
    <w:p w14:paraId="77015B27" w14:textId="77777777" w:rsidR="00323E94" w:rsidRDefault="00323E94" w:rsidP="00323E94">
      <w:pPr>
        <w:spacing w:after="0"/>
        <w:rPr>
          <w:b/>
          <w:bCs/>
          <w:sz w:val="20"/>
          <w:szCs w:val="20"/>
        </w:rPr>
      </w:pPr>
    </w:p>
    <w:p w14:paraId="799A5728" w14:textId="708D479E" w:rsidR="00323E94" w:rsidRPr="00323E94" w:rsidRDefault="00323E94" w:rsidP="00323E94">
      <w:pPr>
        <w:spacing w:after="0"/>
        <w:rPr>
          <w:b/>
          <w:bCs/>
          <w:sz w:val="20"/>
          <w:szCs w:val="20"/>
        </w:rPr>
      </w:pPr>
      <w:r w:rsidRPr="00323E94">
        <w:rPr>
          <w:b/>
          <w:bCs/>
          <w:sz w:val="20"/>
          <w:szCs w:val="20"/>
        </w:rPr>
        <w:t>DTDC | Analytics / Operations</w:t>
      </w:r>
      <w:r w:rsidRPr="00323E94">
        <w:rPr>
          <w:b/>
          <w:bCs/>
          <w:sz w:val="20"/>
          <w:szCs w:val="20"/>
        </w:rPr>
        <w:br/>
        <w:t>Jan 2012 – Sep 2014</w:t>
      </w:r>
    </w:p>
    <w:p w14:paraId="310EA3A0" w14:textId="77777777" w:rsidR="00323E94" w:rsidRPr="00323E94" w:rsidRDefault="00323E94" w:rsidP="00323E94">
      <w:pPr>
        <w:spacing w:after="0"/>
        <w:rPr>
          <w:sz w:val="20"/>
          <w:szCs w:val="20"/>
        </w:rPr>
      </w:pPr>
      <w:r w:rsidRPr="00323E94">
        <w:rPr>
          <w:sz w:val="20"/>
          <w:szCs w:val="20"/>
        </w:rPr>
        <w:t>• Supported operational analytics, reporting and performance monitoring across logistics and business operations.</w:t>
      </w:r>
    </w:p>
    <w:p w14:paraId="19A801FA" w14:textId="77777777" w:rsidR="00323E94" w:rsidRPr="00323E94" w:rsidRDefault="00323E94" w:rsidP="00323E94">
      <w:pPr>
        <w:spacing w:after="0"/>
        <w:rPr>
          <w:sz w:val="20"/>
          <w:szCs w:val="20"/>
        </w:rPr>
      </w:pPr>
      <w:r w:rsidRPr="00323E94">
        <w:rPr>
          <w:sz w:val="20"/>
          <w:szCs w:val="20"/>
        </w:rPr>
        <w:t xml:space="preserve">• Prepared recurring operational reports and </w:t>
      </w:r>
      <w:proofErr w:type="spellStart"/>
      <w:r w:rsidRPr="00323E94">
        <w:rPr>
          <w:sz w:val="20"/>
          <w:szCs w:val="20"/>
        </w:rPr>
        <w:t>analyzed</w:t>
      </w:r>
      <w:proofErr w:type="spellEnd"/>
      <w:r w:rsidRPr="00323E94">
        <w:rPr>
          <w:sz w:val="20"/>
          <w:szCs w:val="20"/>
        </w:rPr>
        <w:t xml:space="preserve"> business performance using Excel and SQL.</w:t>
      </w:r>
    </w:p>
    <w:p w14:paraId="5D6086EC" w14:textId="77777777" w:rsidR="00323E94" w:rsidRPr="00323E94" w:rsidRDefault="00323E94" w:rsidP="00323E94">
      <w:pPr>
        <w:spacing w:after="0"/>
        <w:rPr>
          <w:sz w:val="20"/>
          <w:szCs w:val="20"/>
        </w:rPr>
      </w:pPr>
      <w:r w:rsidRPr="00323E94">
        <w:rPr>
          <w:sz w:val="20"/>
          <w:szCs w:val="20"/>
        </w:rPr>
        <w:t>• Performed data validation, reconciliation and reporting activities across operational datasets.</w:t>
      </w:r>
    </w:p>
    <w:p w14:paraId="5B24E0ED" w14:textId="77777777" w:rsidR="00323E94" w:rsidRPr="00323E94" w:rsidRDefault="00323E94" w:rsidP="00323E94">
      <w:pPr>
        <w:spacing w:after="0"/>
        <w:rPr>
          <w:sz w:val="20"/>
          <w:szCs w:val="20"/>
        </w:rPr>
      </w:pPr>
      <w:r w:rsidRPr="00323E94">
        <w:rPr>
          <w:sz w:val="20"/>
          <w:szCs w:val="20"/>
        </w:rPr>
        <w:t>• Supported management reporting and business teams with structured analytical insights.</w:t>
      </w:r>
    </w:p>
    <w:p w14:paraId="0ED92094" w14:textId="77777777" w:rsidR="00323E94" w:rsidRDefault="00323E94" w:rsidP="00323E94">
      <w:pPr>
        <w:spacing w:after="0"/>
        <w:rPr>
          <w:b/>
          <w:bCs/>
          <w:sz w:val="22"/>
          <w:szCs w:val="22"/>
        </w:rPr>
      </w:pPr>
    </w:p>
    <w:p w14:paraId="30D5D218" w14:textId="0A12D098" w:rsidR="00323E94" w:rsidRPr="00323E94" w:rsidRDefault="00323E94" w:rsidP="00323E94">
      <w:pPr>
        <w:spacing w:after="0"/>
        <w:rPr>
          <w:b/>
          <w:bCs/>
          <w:sz w:val="22"/>
          <w:szCs w:val="22"/>
        </w:rPr>
      </w:pPr>
      <w:r w:rsidRPr="00323E94">
        <w:rPr>
          <w:b/>
          <w:bCs/>
          <w:sz w:val="22"/>
          <w:szCs w:val="22"/>
        </w:rPr>
        <w:t>KEY ACHIEVEMENTS</w:t>
      </w:r>
    </w:p>
    <w:p w14:paraId="15E9AF13" w14:textId="77777777" w:rsidR="00323E94" w:rsidRPr="00323E94" w:rsidRDefault="00323E94" w:rsidP="00323E94">
      <w:pPr>
        <w:spacing w:after="0"/>
        <w:rPr>
          <w:sz w:val="20"/>
          <w:szCs w:val="20"/>
        </w:rPr>
      </w:pPr>
      <w:r w:rsidRPr="00323E94">
        <w:rPr>
          <w:sz w:val="20"/>
          <w:szCs w:val="20"/>
        </w:rPr>
        <w:t>• Processed analytics workflows handling 200M+ records per month.</w:t>
      </w:r>
      <w:r w:rsidRPr="00323E94">
        <w:rPr>
          <w:sz w:val="20"/>
          <w:szCs w:val="20"/>
        </w:rPr>
        <w:br/>
        <w:t>• Established a single source of truth across 15+ data sources.</w:t>
      </w:r>
      <w:r w:rsidRPr="00323E94">
        <w:rPr>
          <w:sz w:val="20"/>
          <w:szCs w:val="20"/>
        </w:rPr>
        <w:br/>
        <w:t>• Automated 15+ recurring finance and reporting workflows.</w:t>
      </w:r>
      <w:r w:rsidRPr="00323E94">
        <w:rPr>
          <w:sz w:val="20"/>
          <w:szCs w:val="20"/>
        </w:rPr>
        <w:br/>
        <w:t>• Reduced manual processing effort by approximately 80%.</w:t>
      </w:r>
      <w:r w:rsidRPr="00323E94">
        <w:rPr>
          <w:sz w:val="20"/>
          <w:szCs w:val="20"/>
        </w:rPr>
        <w:br/>
        <w:t>• Reduced month-end reporting and reconciliation from approximately 3 days to under 4 hours.</w:t>
      </w:r>
      <w:r w:rsidRPr="00323E94">
        <w:rPr>
          <w:sz w:val="20"/>
          <w:szCs w:val="20"/>
        </w:rPr>
        <w:br/>
        <w:t>• Delivered executive dashboards and management reporting used by 100+ stakeholders.</w:t>
      </w:r>
      <w:r w:rsidRPr="00323E94">
        <w:rPr>
          <w:sz w:val="20"/>
          <w:szCs w:val="20"/>
        </w:rPr>
        <w:br/>
        <w:t>• Built enterprise analytics capabilities across Dynamics 365 F&amp;O, Azure Synapse, AWS and Power BI.</w:t>
      </w:r>
    </w:p>
    <w:p w14:paraId="784224B4" w14:textId="77777777" w:rsidR="00323E94" w:rsidRDefault="00323E94" w:rsidP="00323E94">
      <w:pPr>
        <w:spacing w:after="0"/>
        <w:rPr>
          <w:b/>
          <w:bCs/>
          <w:sz w:val="22"/>
          <w:szCs w:val="22"/>
        </w:rPr>
      </w:pPr>
    </w:p>
    <w:p w14:paraId="40EE22E6" w14:textId="3AC37A93" w:rsidR="00323E94" w:rsidRPr="00323E94" w:rsidRDefault="00323E94" w:rsidP="00323E94">
      <w:pPr>
        <w:spacing w:after="0"/>
        <w:rPr>
          <w:b/>
          <w:bCs/>
          <w:sz w:val="22"/>
          <w:szCs w:val="22"/>
        </w:rPr>
      </w:pPr>
      <w:r w:rsidRPr="00323E94">
        <w:rPr>
          <w:b/>
          <w:bCs/>
          <w:sz w:val="22"/>
          <w:szCs w:val="22"/>
        </w:rPr>
        <w:t>EDUCATION</w:t>
      </w:r>
    </w:p>
    <w:p w14:paraId="7A85E70C" w14:textId="77777777" w:rsidR="00323E94" w:rsidRDefault="00323E94" w:rsidP="00323E94">
      <w:pPr>
        <w:spacing w:after="0"/>
        <w:rPr>
          <w:sz w:val="20"/>
          <w:szCs w:val="20"/>
        </w:rPr>
      </w:pPr>
      <w:r w:rsidRPr="00323E94">
        <w:rPr>
          <w:sz w:val="20"/>
          <w:szCs w:val="20"/>
        </w:rPr>
        <w:t>Bachelor of Commerce (</w:t>
      </w:r>
      <w:r w:rsidRPr="00323E94">
        <w:rPr>
          <w:sz w:val="20"/>
          <w:szCs w:val="20"/>
        </w:rPr>
        <w:t>B. Com)</w:t>
      </w:r>
      <w:r>
        <w:rPr>
          <w:sz w:val="20"/>
          <w:szCs w:val="20"/>
        </w:rPr>
        <w:t xml:space="preserve"> </w:t>
      </w:r>
    </w:p>
    <w:p w14:paraId="0ABDB7D6" w14:textId="061987DC" w:rsidR="00323E94" w:rsidRPr="00323E94" w:rsidRDefault="00323E94" w:rsidP="00323E94">
      <w:pPr>
        <w:spacing w:after="0"/>
        <w:rPr>
          <w:sz w:val="20"/>
          <w:szCs w:val="20"/>
        </w:rPr>
      </w:pPr>
      <w:r>
        <w:rPr>
          <w:sz w:val="20"/>
          <w:szCs w:val="20"/>
        </w:rPr>
        <w:t>William Carey University (2012)</w:t>
      </w:r>
    </w:p>
    <w:p w14:paraId="01894FC5" w14:textId="77777777" w:rsidR="00323E94" w:rsidRDefault="00323E94" w:rsidP="00323E94">
      <w:pPr>
        <w:spacing w:after="0"/>
        <w:rPr>
          <w:b/>
          <w:bCs/>
          <w:sz w:val="20"/>
          <w:szCs w:val="20"/>
        </w:rPr>
      </w:pPr>
    </w:p>
    <w:p w14:paraId="2B423DE6" w14:textId="1C86FC49" w:rsidR="00323E94" w:rsidRPr="00323E94" w:rsidRDefault="00323E94" w:rsidP="00323E94">
      <w:pPr>
        <w:spacing w:after="0"/>
        <w:rPr>
          <w:b/>
          <w:bCs/>
          <w:sz w:val="20"/>
          <w:szCs w:val="20"/>
        </w:rPr>
      </w:pPr>
      <w:r w:rsidRPr="00323E94">
        <w:rPr>
          <w:b/>
          <w:bCs/>
          <w:sz w:val="20"/>
          <w:szCs w:val="20"/>
        </w:rPr>
        <w:t>ADDITIONAL INFORMATION</w:t>
      </w:r>
    </w:p>
    <w:p w14:paraId="4F44E13F" w14:textId="77777777" w:rsidR="00323E94" w:rsidRDefault="00323E94" w:rsidP="00323E94">
      <w:pPr>
        <w:spacing w:after="0"/>
        <w:rPr>
          <w:sz w:val="20"/>
          <w:szCs w:val="20"/>
        </w:rPr>
      </w:pPr>
      <w:r w:rsidRPr="00323E94">
        <w:rPr>
          <w:b/>
          <w:bCs/>
          <w:sz w:val="20"/>
          <w:szCs w:val="20"/>
        </w:rPr>
        <w:t>Total Experience</w:t>
      </w:r>
      <w:r w:rsidRPr="00323E94">
        <w:rPr>
          <w:sz w:val="20"/>
          <w:szCs w:val="20"/>
        </w:rPr>
        <w:t xml:space="preserve">: 14+ Years | Location: Delhi NCR </w:t>
      </w:r>
      <w:r>
        <w:rPr>
          <w:sz w:val="20"/>
          <w:szCs w:val="20"/>
        </w:rPr>
        <w:t xml:space="preserve"> </w:t>
      </w:r>
    </w:p>
    <w:p w14:paraId="274D5A07" w14:textId="5A0364F5" w:rsidR="00323E94" w:rsidRPr="00323E94" w:rsidRDefault="00323E94" w:rsidP="00323E94">
      <w:pPr>
        <w:spacing w:after="0"/>
        <w:rPr>
          <w:sz w:val="20"/>
          <w:szCs w:val="20"/>
        </w:rPr>
      </w:pPr>
      <w:r w:rsidRPr="00323E94">
        <w:rPr>
          <w:b/>
          <w:bCs/>
          <w:sz w:val="20"/>
          <w:szCs w:val="20"/>
        </w:rPr>
        <w:t>Target Roles</w:t>
      </w:r>
      <w:r w:rsidRPr="00323E94">
        <w:rPr>
          <w:sz w:val="20"/>
          <w:szCs w:val="20"/>
        </w:rPr>
        <w:t>: Senior Manager – Data Analytics | Analytics Manager | Associate Director – Analytics | Director – Analytics | Head of Analytics</w:t>
      </w:r>
    </w:p>
    <w:sectPr w:rsidR="00323E94" w:rsidRPr="00323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94"/>
    <w:rsid w:val="00323E94"/>
    <w:rsid w:val="00DA1DB5"/>
    <w:rsid w:val="00E60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1A984"/>
  <w15:chartTrackingRefBased/>
  <w15:docId w15:val="{9794B4A4-01A7-4252-BC52-0AC3A4C7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E94"/>
    <w:rPr>
      <w:rFonts w:eastAsiaTheme="majorEastAsia" w:cstheme="majorBidi"/>
      <w:color w:val="272727" w:themeColor="text1" w:themeTint="D8"/>
    </w:rPr>
  </w:style>
  <w:style w:type="paragraph" w:styleId="Title">
    <w:name w:val="Title"/>
    <w:basedOn w:val="Normal"/>
    <w:next w:val="Normal"/>
    <w:link w:val="TitleChar"/>
    <w:uiPriority w:val="10"/>
    <w:qFormat/>
    <w:rsid w:val="00323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94"/>
    <w:pPr>
      <w:spacing w:before="160"/>
      <w:jc w:val="center"/>
    </w:pPr>
    <w:rPr>
      <w:i/>
      <w:iCs/>
      <w:color w:val="404040" w:themeColor="text1" w:themeTint="BF"/>
    </w:rPr>
  </w:style>
  <w:style w:type="character" w:customStyle="1" w:styleId="QuoteChar">
    <w:name w:val="Quote Char"/>
    <w:basedOn w:val="DefaultParagraphFont"/>
    <w:link w:val="Quote"/>
    <w:uiPriority w:val="29"/>
    <w:rsid w:val="00323E94"/>
    <w:rPr>
      <w:i/>
      <w:iCs/>
      <w:color w:val="404040" w:themeColor="text1" w:themeTint="BF"/>
    </w:rPr>
  </w:style>
  <w:style w:type="paragraph" w:styleId="ListParagraph">
    <w:name w:val="List Paragraph"/>
    <w:basedOn w:val="Normal"/>
    <w:uiPriority w:val="34"/>
    <w:qFormat/>
    <w:rsid w:val="00323E94"/>
    <w:pPr>
      <w:ind w:left="720"/>
      <w:contextualSpacing/>
    </w:pPr>
  </w:style>
  <w:style w:type="character" w:styleId="IntenseEmphasis">
    <w:name w:val="Intense Emphasis"/>
    <w:basedOn w:val="DefaultParagraphFont"/>
    <w:uiPriority w:val="21"/>
    <w:qFormat/>
    <w:rsid w:val="00323E94"/>
    <w:rPr>
      <w:i/>
      <w:iCs/>
      <w:color w:val="0F4761" w:themeColor="accent1" w:themeShade="BF"/>
    </w:rPr>
  </w:style>
  <w:style w:type="paragraph" w:styleId="IntenseQuote">
    <w:name w:val="Intense Quote"/>
    <w:basedOn w:val="Normal"/>
    <w:next w:val="Normal"/>
    <w:link w:val="IntenseQuoteChar"/>
    <w:uiPriority w:val="30"/>
    <w:qFormat/>
    <w:rsid w:val="00323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E94"/>
    <w:rPr>
      <w:i/>
      <w:iCs/>
      <w:color w:val="0F4761" w:themeColor="accent1" w:themeShade="BF"/>
    </w:rPr>
  </w:style>
  <w:style w:type="character" w:styleId="IntenseReference">
    <w:name w:val="Intense Reference"/>
    <w:basedOn w:val="DefaultParagraphFont"/>
    <w:uiPriority w:val="32"/>
    <w:qFormat/>
    <w:rsid w:val="00323E94"/>
    <w:rPr>
      <w:b/>
      <w:bCs/>
      <w:smallCaps/>
      <w:color w:val="0F4761" w:themeColor="accent1" w:themeShade="BF"/>
      <w:spacing w:val="5"/>
    </w:rPr>
  </w:style>
  <w:style w:type="character" w:styleId="Hyperlink">
    <w:name w:val="Hyperlink"/>
    <w:basedOn w:val="DefaultParagraphFont"/>
    <w:uiPriority w:val="99"/>
    <w:unhideWhenUsed/>
    <w:rsid w:val="00323E94"/>
    <w:rPr>
      <w:color w:val="467886" w:themeColor="hyperlink"/>
      <w:u w:val="single"/>
    </w:rPr>
  </w:style>
  <w:style w:type="character" w:styleId="UnresolvedMention">
    <w:name w:val="Unresolved Mention"/>
    <w:basedOn w:val="DefaultParagraphFont"/>
    <w:uiPriority w:val="99"/>
    <w:semiHidden/>
    <w:unhideWhenUsed/>
    <w:rsid w:val="00323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rkivoo.singh@gmail.com" TargetMode="External"/><Relationship Id="rId4" Type="http://schemas.openxmlformats.org/officeDocument/2006/relationships/hyperlink" Target="http://www.linkedin.com/in/markiv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TBO Tek Travel Private Ltd.</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FNOADMIN</dc:creator>
  <cp:keywords/>
  <dc:description/>
  <cp:lastModifiedBy>FNOADMIN</cp:lastModifiedBy>
  <cp:revision>1</cp:revision>
  <dcterms:created xsi:type="dcterms:W3CDTF">2026-09-22T09:24:00Z</dcterms:created>
  <dcterms:modified xsi:type="dcterms:W3CDTF">2026-09-22T09:35:00Z</dcterms:modified>
</cp:coreProperties>
</file>