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BE6" w:rsidRPr="00395428" w:rsidRDefault="00211BE6" w:rsidP="00211BE6">
      <w:pPr>
        <w:spacing w:after="240"/>
        <w:ind w:left="360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1.8. </w:t>
      </w:r>
      <w:r w:rsidRPr="00395428">
        <w:rPr>
          <w:rFonts w:ascii="Times New Roman" w:hAnsi="Times New Roman"/>
          <w:b/>
          <w:sz w:val="32"/>
          <w:szCs w:val="28"/>
        </w:rPr>
        <w:t>Декомпозиция сложной системы на подсистемы</w:t>
      </w:r>
    </w:p>
    <w:p w:rsidR="00211BE6" w:rsidRPr="00395428" w:rsidRDefault="00211BE6" w:rsidP="00211BE6">
      <w:pPr>
        <w:spacing w:after="240"/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395428">
        <w:rPr>
          <w:rFonts w:ascii="Times New Roman" w:hAnsi="Times New Roman"/>
          <w:b/>
          <w:sz w:val="28"/>
          <w:szCs w:val="28"/>
        </w:rPr>
        <w:t xml:space="preserve">1.8.1. Диаграмма: система, состоящая из подсистем и ее </w:t>
      </w:r>
      <w:proofErr w:type="spellStart"/>
      <w:r w:rsidRPr="00395428">
        <w:rPr>
          <w:rFonts w:ascii="Times New Roman" w:hAnsi="Times New Roman"/>
          <w:b/>
          <w:sz w:val="28"/>
          <w:szCs w:val="28"/>
        </w:rPr>
        <w:t>акторы</w:t>
      </w:r>
      <w:proofErr w:type="spellEnd"/>
    </w:p>
    <w:p w:rsidR="00211BE6" w:rsidRDefault="00211BE6" w:rsidP="00211BE6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декомпозиции представим сложную систему в виде шести подсистем. Это облегчит процесс создания системы путем обсуждения, проектирования и изготовления подсистем, с последующим их объединением. Подсистемы, которые мы выделяем для проекта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AutoParking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C553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следующие:</w:t>
      </w:r>
    </w:p>
    <w:p w:rsidR="00211BE6" w:rsidRPr="00141259" w:rsidRDefault="00211BE6" w:rsidP="00211BE6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 w:rsidRPr="00141259">
        <w:rPr>
          <w:rFonts w:ascii="Times New Roman" w:hAnsi="Times New Roman"/>
          <w:sz w:val="28"/>
          <w:szCs w:val="28"/>
        </w:rPr>
        <w:t>1)</w:t>
      </w:r>
      <w:r w:rsidRPr="00141259">
        <w:rPr>
          <w:rFonts w:ascii="Times New Roman" w:hAnsi="Times New Roman"/>
          <w:sz w:val="28"/>
          <w:szCs w:val="28"/>
        </w:rPr>
        <w:tab/>
        <w:t>Личный кабинет клиента</w:t>
      </w:r>
    </w:p>
    <w:p w:rsidR="00E05F6E" w:rsidRDefault="00211BE6" w:rsidP="00FA5FCC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 w:rsidRPr="00141259">
        <w:rPr>
          <w:rFonts w:ascii="Times New Roman" w:hAnsi="Times New Roman"/>
          <w:sz w:val="28"/>
          <w:szCs w:val="28"/>
        </w:rPr>
        <w:t>2)</w:t>
      </w:r>
      <w:r w:rsidRPr="00141259">
        <w:rPr>
          <w:rFonts w:ascii="Times New Roman" w:hAnsi="Times New Roman"/>
          <w:sz w:val="28"/>
          <w:szCs w:val="28"/>
        </w:rPr>
        <w:tab/>
      </w:r>
      <w:r w:rsidR="00FA5FCC">
        <w:rPr>
          <w:rFonts w:ascii="Times New Roman" w:hAnsi="Times New Roman"/>
          <w:sz w:val="28"/>
          <w:szCs w:val="28"/>
        </w:rPr>
        <w:t>Система выбора доступных парковочных мест</w:t>
      </w:r>
    </w:p>
    <w:p w:rsidR="00FA5FCC" w:rsidRDefault="00FA5FCC" w:rsidP="00FA5FCC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>
        <w:rPr>
          <w:rFonts w:ascii="Times New Roman" w:hAnsi="Times New Roman"/>
          <w:sz w:val="28"/>
          <w:szCs w:val="28"/>
        </w:rPr>
        <w:tab/>
        <w:t>ПО для пунктов контроля</w:t>
      </w:r>
    </w:p>
    <w:p w:rsidR="00FA5FCC" w:rsidRDefault="00FA5FCC" w:rsidP="00FA5FCC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</w:t>
      </w:r>
      <w:r>
        <w:rPr>
          <w:rFonts w:ascii="Times New Roman" w:hAnsi="Times New Roman"/>
          <w:sz w:val="28"/>
          <w:szCs w:val="28"/>
        </w:rPr>
        <w:tab/>
        <w:t>Платёжная система</w:t>
      </w:r>
      <w:r>
        <w:rPr>
          <w:rFonts w:ascii="Times New Roman" w:hAnsi="Times New Roman"/>
          <w:sz w:val="28"/>
          <w:szCs w:val="28"/>
        </w:rPr>
        <w:tab/>
      </w:r>
    </w:p>
    <w:p w:rsidR="00FA5FCC" w:rsidRDefault="00FA5FCC" w:rsidP="00FA5FCC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</w:t>
      </w:r>
      <w:r>
        <w:rPr>
          <w:rFonts w:ascii="Times New Roman" w:hAnsi="Times New Roman"/>
          <w:sz w:val="28"/>
          <w:szCs w:val="28"/>
        </w:rPr>
        <w:tab/>
        <w:t>Консалтинговый центр</w:t>
      </w:r>
    </w:p>
    <w:p w:rsidR="00FA5FCC" w:rsidRDefault="00FA5FCC" w:rsidP="00FA5FCC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6)</w:t>
      </w:r>
      <w:r>
        <w:rPr>
          <w:rFonts w:ascii="Times New Roman" w:hAnsi="Times New Roman"/>
          <w:sz w:val="28"/>
          <w:szCs w:val="28"/>
        </w:rPr>
        <w:tab/>
        <w:t>Учёт парковок</w:t>
      </w:r>
    </w:p>
    <w:p w:rsidR="00A406C2" w:rsidRDefault="00FA5FCC" w:rsidP="00E05F6E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7)</w:t>
      </w:r>
      <w:r>
        <w:rPr>
          <w:rFonts w:ascii="Times New Roman" w:hAnsi="Times New Roman"/>
          <w:sz w:val="28"/>
          <w:szCs w:val="28"/>
        </w:rPr>
        <w:tab/>
        <w:t>Система безопасности</w:t>
      </w:r>
    </w:p>
    <w:p w:rsidR="00FA5FCC" w:rsidRDefault="00FA5FCC" w:rsidP="00E05F6E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8)</w:t>
      </w:r>
      <w:r>
        <w:rPr>
          <w:rFonts w:ascii="Times New Roman" w:hAnsi="Times New Roman"/>
          <w:sz w:val="28"/>
          <w:szCs w:val="28"/>
        </w:rPr>
        <w:tab/>
        <w:t>Работа с клиентами</w:t>
      </w:r>
    </w:p>
    <w:p w:rsidR="00FA5FCC" w:rsidRDefault="00FA5FCC" w:rsidP="00E05F6E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9)</w:t>
      </w:r>
      <w:r>
        <w:rPr>
          <w:rFonts w:ascii="Times New Roman" w:hAnsi="Times New Roman"/>
          <w:sz w:val="28"/>
          <w:szCs w:val="28"/>
        </w:rPr>
        <w:tab/>
        <w:t>Управление предприятием</w:t>
      </w:r>
    </w:p>
    <w:p w:rsidR="00FA5FCC" w:rsidRDefault="00FA5FCC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общем виде систему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AutoParking</w:t>
      </w:r>
      <w:proofErr w:type="spellEnd"/>
      <w:r w:rsidRPr="00786C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можно представить следующим образом:</w:t>
      </w: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940425" cy="3265756"/>
            <wp:effectExtent l="0" t="0" r="3175" b="0"/>
            <wp:docPr id="1" name="Рисунок 1" descr="https://lh6.googleusercontent.com/jOIB46fiir1xFbkM4w6hqUsXwYkPYw7JVpzNbBqr4x5EQo01IMcUe9adoA5pyayZZNiTiP0Y6QQ_F6UP61KTvsOUFtXk7xNr-jfnvJq0lAqweHAo8szZt4RuMYtFUlc11bqvItKrb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OIB46fiir1xFbkM4w6hqUsXwYkPYw7JVpzNbBqr4x5EQo01IMcUe9adoA5pyayZZNiTiP0Y6QQ_F6UP61KTvsOUFtXk7xNr-jfnvJq0lAqweHAo8szZt4RuMYtFUlc11bqvItKrbL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подсистемы отдельно. Изобразим их в виде диаграмм.</w:t>
      </w: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Личный кабинет:</w:t>
      </w:r>
    </w:p>
    <w:p w:rsidR="00786C33" w:rsidRP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786C33" w:rsidP="00786C33">
      <w:pPr>
        <w:keepNext/>
      </w:pPr>
      <w:r>
        <w:rPr>
          <w:noProof/>
          <w:lang w:val="en-US"/>
        </w:rPr>
        <w:drawing>
          <wp:inline distT="0" distB="0" distL="0" distR="0">
            <wp:extent cx="3619500" cy="3619500"/>
            <wp:effectExtent l="0" t="0" r="0" b="0"/>
            <wp:docPr id="2" name="Рисунок 2" descr="https://lh3.googleusercontent.com/UMWuoUl-1JmtJBb8sp858x-uwnitx_83xtUGf14EY2dkpmav0xcOpeUmEcNdDiaudSlTGJGvfaPvegc_olTzCutWoWf2-4DAd3i3okhURoIBTH_78Sv6cPSSN80g0mQRaw7txp9W52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UMWuoUl-1JmtJBb8sp858x-uwnitx_83xtUGf14EY2dkpmav0xcOpeUmEcNdDiaudSlTGJGvfaPvegc_olTzCutWoWf2-4DAd3i3okhURoIBTH_78Sv6cPSSN80g0mQRaw7txp9W52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33" w:rsidRDefault="00786C33" w:rsidP="00786C33">
      <w:pPr>
        <w:keepNext/>
      </w:pPr>
    </w:p>
    <w:p w:rsidR="00786C33" w:rsidRDefault="00786C33" w:rsidP="00786C33">
      <w:pPr>
        <w:keepNext/>
      </w:pPr>
    </w:p>
    <w:p w:rsidR="00786C33" w:rsidRDefault="00786C33" w:rsidP="00786C33">
      <w:pPr>
        <w:keepNext/>
      </w:pPr>
    </w:p>
    <w:p w:rsidR="00786C33" w:rsidRDefault="00786C33" w:rsidP="00786C33">
      <w:pPr>
        <w:keepNext/>
      </w:pPr>
    </w:p>
    <w:p w:rsidR="00786C33" w:rsidRDefault="00786C33" w:rsidP="00786C33">
      <w:pPr>
        <w:keepNext/>
      </w:pP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выбора доступных парковочных мест:</w:t>
      </w: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553075" cy="2609388"/>
            <wp:effectExtent l="0" t="0" r="0" b="635"/>
            <wp:docPr id="3" name="Рисунок 3" descr="https://lh3.googleusercontent.com/3LDw9XzU5X7_dJoMKEmo9tF2iX8-BJFS7svfA8RsJ0D-G98ICpGENKcXaVdFZHOgqZkfY5gcr-XRh9wuDVbqOEP8PgAueAYvwqc71A3m2UmhpQFiNcg4yp26S1dGmeNzXeleR1Bj7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3LDw9XzU5X7_dJoMKEmo9tF2iX8-BJFS7svfA8RsJ0D-G98ICpGENKcXaVdFZHOgqZkfY5gcr-XRh9wuDVbqOEP8PgAueAYvwqc71A3m2UmhpQFiNcg4yp26S1dGmeNzXeleR1Bj7z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637" cy="262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786C33" w:rsidP="00786C33">
      <w:pPr>
        <w:keepNext/>
      </w:pP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 для пунктов контроля:</w:t>
      </w: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791075" cy="2965401"/>
            <wp:effectExtent l="0" t="0" r="0" b="6985"/>
            <wp:docPr id="4" name="Рисунок 4" descr="https://lh6.googleusercontent.com/vy-6Uc6oCPATGHKsKTPE1cZ_82WIa7XuA2QUv23PnLcVPVgo4QeXEDHBIgRrD9XiRFnn9W6MEO-bFIcII3V4ha3i5s7sRILTX4W0idz2qLbWXp3Xu0KhZUqHYxI_eMCYBkK_1ts2X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vy-6Uc6oCPATGHKsKTPE1cZ_82WIa7XuA2QUv23PnLcVPVgo4QeXEDHBIgRrD9XiRFnn9W6MEO-bFIcII3V4ha3i5s7sRILTX4W0idz2qLbWXp3Xu0KhZUqHYxI_eMCYBkK_1ts2XY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64" cy="297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786C33" w:rsidP="00786C33">
      <w:pPr>
        <w:keepNext/>
      </w:pPr>
    </w:p>
    <w:p w:rsidR="00786C33" w:rsidRDefault="00786C33" w:rsidP="00786C33">
      <w:pPr>
        <w:keepNext/>
      </w:pP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Платёжная система:</w:t>
      </w: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686300" cy="3699018"/>
            <wp:effectExtent l="0" t="0" r="0" b="0"/>
            <wp:docPr id="5" name="Рисунок 5" descr="https://lh5.googleusercontent.com/V_rK4FWXiIlsEexlGAq7m2BrPdXDOibfXlwkFjPL84_Do5OSoAS9QesV3wKxVfqRjbHqk7habt2M88dNtNVMJMyzcZfga8mxjZurQI0GNRe9O2A6vjTRWy0h9V4w8ynvD6hNoH07q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V_rK4FWXiIlsEexlGAq7m2BrPdXDOibfXlwkFjPL84_Do5OSoAS9QesV3wKxVfqRjbHqk7habt2M88dNtNVMJMyzcZfga8mxjZurQI0GNRe9O2A6vjTRWy0h9V4w8ynvD6hNoH07qH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390" cy="370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33" w:rsidRDefault="00786C33" w:rsidP="00786C33">
      <w:pPr>
        <w:keepNext/>
      </w:pPr>
    </w:p>
    <w:p w:rsidR="00786C33" w:rsidRDefault="00786C33" w:rsidP="00786C33">
      <w:pPr>
        <w:keepNext/>
      </w:pPr>
    </w:p>
    <w:p w:rsidR="0089754F" w:rsidRDefault="0089754F" w:rsidP="00786C33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786C33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786C33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Консалтинговый центр:</w:t>
      </w: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410075" cy="4489968"/>
            <wp:effectExtent l="0" t="0" r="0" b="6350"/>
            <wp:docPr id="6" name="Рисунок 6" descr="https://lh5.googleusercontent.com/CjQTbLfiEanntJ3bNGAikE-0QDv0yWJvjUuSXQw_pxpibzrupdXAeDivgyR7vEw222NuUl1CvWNxoJ63hTLOmfgyOyNu12-NDZMy-zF-_Z9sAdU7tdOR5YBNSRG1jwoqub3l2NT88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CjQTbLfiEanntJ3bNGAikE-0QDv0yWJvjUuSXQw_pxpibzrupdXAeDivgyR7vEw222NuUl1CvWNxoJ63hTLOmfgyOyNu12-NDZMy-zF-_Z9sAdU7tdOR5YBNSRG1jwoqub3l2NT88a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173" cy="449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786C33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786C33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786C33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89754F" w:rsidP="00786C3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Учёт парковок:</w:t>
      </w:r>
    </w:p>
    <w:p w:rsidR="0089754F" w:rsidRDefault="0089754F" w:rsidP="00786C33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786C33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948013" cy="2095500"/>
            <wp:effectExtent l="0" t="0" r="5080" b="0"/>
            <wp:docPr id="7" name="Рисунок 7" descr="https://lh4.googleusercontent.com/sOBO-Ju5Us84uooGHBW5TJzlAb6jZX6j0BpVQAVqRiTV5DQaQljwKA3HstWJhesgt0Snf8ld766LdBrMLnCQA-quS0Nvs7-OKD63kvs4iaVXUEUfHalcqgrzsgYBz8kS0LRKETLmB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sOBO-Ju5Us84uooGHBW5TJzlAb6jZX6j0BpVQAVqRiTV5DQaQljwKA3HstWJhesgt0Snf8ld766LdBrMLnCQA-quS0Nvs7-OKD63kvs4iaVXUEUfHalcqgrzsgYBz8kS0LRKETLmBn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242" cy="209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54F" w:rsidRDefault="0089754F" w:rsidP="00786C33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786C33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786C33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786C33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89754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Система безопасности:</w:t>
      </w:r>
    </w:p>
    <w:p w:rsidR="0089754F" w:rsidRDefault="0089754F" w:rsidP="0089754F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89754F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105400" cy="3516219"/>
            <wp:effectExtent l="0" t="0" r="0" b="8255"/>
            <wp:docPr id="8" name="Рисунок 8" descr="https://lh6.googleusercontent.com/yTFHYYUK12fO8LmilwrtkV_vgtYFCL9Z21Ko_inBpC027MyWY0fpGNd1DNu2t421OFsW5RFtuqIbKQ3JvXLYmXy9BrRYZiWFgd_O1xuVA6yL6qPrE06-AdLxB4JTVYEDlxMNwvXB_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yTFHYYUK12fO8LmilwrtkV_vgtYFCL9Z21Ko_inBpC027MyWY0fpGNd1DNu2t421OFsW5RFtuqIbKQ3JvXLYmXy9BrRYZiWFgd_O1xuVA6yL6qPrE06-AdLxB4JTVYEDlxMNwvXB_E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031" cy="351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54F" w:rsidRDefault="0089754F" w:rsidP="0089754F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89754F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89754F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89754F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89754F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89754F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89754F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89754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 клиентами:</w:t>
      </w:r>
    </w:p>
    <w:p w:rsidR="0089754F" w:rsidRDefault="0089754F" w:rsidP="0089754F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89754F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325771" cy="3143250"/>
            <wp:effectExtent l="0" t="0" r="8255" b="0"/>
            <wp:docPr id="9" name="Рисунок 9" descr="https://lh5.googleusercontent.com/FPdqoTf9V3znYoR-bcAS6VlTIN0mY99wFLgwBK-9TBu06cm1ttTqQBLo-XbOCaocgYSvar23apAzTMV_wFFl6KrwfRS8OPxbaVAE44WxTgK3u1sw_WA_OI8IjlOD8yA04n1ZwqJcr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FPdqoTf9V3znYoR-bcAS6VlTIN0mY99wFLgwBK-9TBu06cm1ttTqQBLo-XbOCaocgYSvar23apAzTMV_wFFl6KrwfRS8OPxbaVAE44WxTgK3u1sw_WA_OI8IjlOD8yA04n1ZwqJcrc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216" cy="314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54F" w:rsidRDefault="0089754F" w:rsidP="0089754F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89754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Управление предприятием:</w:t>
      </w:r>
    </w:p>
    <w:p w:rsidR="0089754F" w:rsidRDefault="0089754F" w:rsidP="0089754F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89754F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295900" cy="2565772"/>
            <wp:effectExtent l="0" t="0" r="0" b="6350"/>
            <wp:docPr id="10" name="Рисунок 10" descr="https://lh5.googleusercontent.com/nJwIcwn9Melz8qLGOc5dFKqrb-fw-OZoeraGPwjqwCZb1rDDH8gnETsLk4NCvLLrslzmB7kfPbT7SvGGWNV91lB2tFP3POwxhGkwbVFf3KmgcpbEC9uVjDtGhDc6vYvybzlp73-5v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nJwIcwn9Melz8qLGOc5dFKqrb-fw-OZoeraGPwjqwCZb1rDDH8gnETsLk4NCvLLrslzmB7kfPbT7SvGGWNV91lB2tFP3POwxhGkwbVFf3KmgcpbEC9uVjDtGhDc6vYvybzlp73-5vA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46" cy="256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54F" w:rsidRDefault="0089754F" w:rsidP="0089754F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89754F">
      <w:pPr>
        <w:jc w:val="both"/>
        <w:rPr>
          <w:rFonts w:ascii="Times New Roman" w:hAnsi="Times New Roman"/>
          <w:sz w:val="28"/>
          <w:szCs w:val="28"/>
        </w:rPr>
      </w:pPr>
    </w:p>
    <w:p w:rsidR="0089754F" w:rsidRDefault="0089754F" w:rsidP="00786C33">
      <w:pPr>
        <w:jc w:val="both"/>
        <w:rPr>
          <w:rFonts w:ascii="Times New Roman" w:hAnsi="Times New Roman"/>
          <w:sz w:val="28"/>
          <w:szCs w:val="28"/>
        </w:rPr>
      </w:pPr>
    </w:p>
    <w:p w:rsidR="00786C33" w:rsidRDefault="00786C33" w:rsidP="00786C33">
      <w:pPr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786C33" w:rsidRDefault="00786C33" w:rsidP="00786C33">
      <w:pPr>
        <w:keepNext/>
      </w:pPr>
    </w:p>
    <w:p w:rsidR="00786C33" w:rsidRDefault="00786C33" w:rsidP="00786C33">
      <w:pPr>
        <w:keepNext/>
      </w:pPr>
    </w:p>
    <w:p w:rsidR="00786C33" w:rsidRDefault="00786C33" w:rsidP="00786C33">
      <w:pPr>
        <w:keepNext/>
      </w:pPr>
    </w:p>
    <w:p w:rsidR="00786C33" w:rsidRDefault="00786C33" w:rsidP="00786C33">
      <w:pPr>
        <w:keepNext/>
      </w:pPr>
    </w:p>
    <w:p w:rsidR="00786C33" w:rsidRDefault="00786C33" w:rsidP="00786C33">
      <w:pPr>
        <w:keepNext/>
      </w:pPr>
    </w:p>
    <w:p w:rsidR="00786C33" w:rsidRPr="00786C33" w:rsidRDefault="00786C33" w:rsidP="00786C33">
      <w:pPr>
        <w:keepNext/>
      </w:pPr>
    </w:p>
    <w:sectPr w:rsidR="00786C33" w:rsidRPr="00786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CE"/>
    <w:rsid w:val="00211BE6"/>
    <w:rsid w:val="004F33CD"/>
    <w:rsid w:val="005A50AE"/>
    <w:rsid w:val="00786C33"/>
    <w:rsid w:val="0089754F"/>
    <w:rsid w:val="00A406C2"/>
    <w:rsid w:val="00A70FF2"/>
    <w:rsid w:val="00AD1C34"/>
    <w:rsid w:val="00B61816"/>
    <w:rsid w:val="00C34177"/>
    <w:rsid w:val="00C738CE"/>
    <w:rsid w:val="00C96D4D"/>
    <w:rsid w:val="00E05F6E"/>
    <w:rsid w:val="00FA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5ECF"/>
  <w15:chartTrackingRefBased/>
  <w15:docId w15:val="{6116AAC9-E391-4CDE-BEB2-66DFB2AF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BE6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BE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86C3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0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Такташев</dc:creator>
  <cp:keywords/>
  <dc:description/>
  <cp:lastModifiedBy>Никита Такташев</cp:lastModifiedBy>
  <cp:revision>4</cp:revision>
  <dcterms:created xsi:type="dcterms:W3CDTF">2018-05-30T14:39:00Z</dcterms:created>
  <dcterms:modified xsi:type="dcterms:W3CDTF">2018-05-31T20:27:00Z</dcterms:modified>
</cp:coreProperties>
</file>