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69" w:rsidRPr="00B403E4" w:rsidRDefault="000D7769" w:rsidP="002F789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03E4">
        <w:rPr>
          <w:rFonts w:ascii="Times New Roman" w:hAnsi="Times New Roman" w:cs="Times New Roman"/>
          <w:b/>
          <w:sz w:val="32"/>
          <w:szCs w:val="28"/>
        </w:rPr>
        <w:t>Сокращение масштаба проекта, определение базового уровня</w:t>
      </w:r>
    </w:p>
    <w:p w:rsidR="000D7769" w:rsidRPr="00B403E4" w:rsidRDefault="000D7769" w:rsidP="000D7769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403E4">
        <w:rPr>
          <w:rFonts w:ascii="Times New Roman" w:hAnsi="Times New Roman" w:cs="Times New Roman"/>
          <w:i/>
          <w:sz w:val="28"/>
          <w:szCs w:val="28"/>
        </w:rPr>
        <w:t>Упорядоченный список функций</w:t>
      </w:r>
    </w:p>
    <w:tbl>
      <w:tblPr>
        <w:tblStyle w:val="a4"/>
        <w:tblW w:w="0" w:type="auto"/>
        <w:tblLook w:val="04A0"/>
      </w:tblPr>
      <w:tblGrid>
        <w:gridCol w:w="5070"/>
        <w:gridCol w:w="141"/>
        <w:gridCol w:w="1821"/>
        <w:gridCol w:w="2007"/>
      </w:tblGrid>
      <w:tr w:rsidR="00200EB0" w:rsidRPr="00B403E4" w:rsidTr="002F789D">
        <w:trPr>
          <w:trHeight w:val="428"/>
        </w:trPr>
        <w:tc>
          <w:tcPr>
            <w:tcW w:w="5070" w:type="dxa"/>
            <w:vAlign w:val="center"/>
          </w:tcPr>
          <w:p w:rsidR="00200EB0" w:rsidRPr="00B403E4" w:rsidRDefault="00200EB0" w:rsidP="00B403E4">
            <w:pPr>
              <w:pStyle w:val="a3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962" w:type="dxa"/>
            <w:gridSpan w:val="2"/>
            <w:vAlign w:val="center"/>
          </w:tcPr>
          <w:p w:rsidR="002035D6" w:rsidRPr="00B403E4" w:rsidRDefault="002035D6" w:rsidP="00B40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2007" w:type="dxa"/>
            <w:vAlign w:val="center"/>
          </w:tcPr>
          <w:p w:rsidR="002035D6" w:rsidRPr="00B403E4" w:rsidRDefault="002035D6" w:rsidP="00B40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</w:tr>
      <w:tr w:rsidR="00200EB0" w:rsidRPr="00B403E4" w:rsidTr="002F789D">
        <w:trPr>
          <w:trHeight w:val="322"/>
        </w:trPr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Оформление брони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B40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00EB0" w:rsidP="00B40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Оформление брони через телефонное приложение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bookmarkEnd w:id="0"/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Обеспечение конфиденциальности данных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 платежей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00EB0" w:rsidRPr="00B403E4" w:rsidTr="002F789D">
        <w:trPr>
          <w:trHeight w:val="277"/>
        </w:trPr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Оценка оставшегося количества мест на парковке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Выбор ближайших доступных парковок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F789D">
            <w:pPr>
              <w:pStyle w:val="a3"/>
              <w:tabs>
                <w:tab w:val="right" w:pos="179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CA0739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073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внедрения ПО для </w:t>
            </w:r>
            <w:proofErr w:type="spellStart"/>
            <w:r w:rsidRPr="00CA0739">
              <w:rPr>
                <w:rFonts w:ascii="Times New Roman" w:hAnsi="Times New Roman" w:cs="Times New Roman"/>
                <w:sz w:val="28"/>
                <w:szCs w:val="28"/>
              </w:rPr>
              <w:t>паркоматов</w:t>
            </w:r>
            <w:proofErr w:type="spellEnd"/>
            <w:r w:rsidRPr="00CA0739">
              <w:rPr>
                <w:rFonts w:ascii="Times New Roman" w:hAnsi="Times New Roman" w:cs="Times New Roman"/>
                <w:sz w:val="28"/>
                <w:szCs w:val="28"/>
              </w:rPr>
              <w:t xml:space="preserve"> и самих </w:t>
            </w:r>
            <w:proofErr w:type="spellStart"/>
            <w:r w:rsidRPr="00CA0739">
              <w:rPr>
                <w:rFonts w:ascii="Times New Roman" w:hAnsi="Times New Roman" w:cs="Times New Roman"/>
                <w:sz w:val="28"/>
                <w:szCs w:val="28"/>
              </w:rPr>
              <w:t>паркоматов</w:t>
            </w:r>
            <w:proofErr w:type="spellEnd"/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CA0739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0739">
              <w:rPr>
                <w:rFonts w:ascii="Times New Roman" w:hAnsi="Times New Roman" w:cs="Times New Roman"/>
                <w:sz w:val="28"/>
                <w:szCs w:val="28"/>
              </w:rPr>
              <w:t>Обеспечение въезда и выезда пользователя с помощью блокираторов и датчиков движения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Оплата заказов наличными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2F789D" w:rsidRDefault="002F789D" w:rsidP="002F789D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 xml:space="preserve">Учет доступных и работоспособных парковок </w:t>
            </w:r>
          </w:p>
        </w:tc>
        <w:tc>
          <w:tcPr>
            <w:tcW w:w="1962" w:type="dxa"/>
            <w:gridSpan w:val="2"/>
          </w:tcPr>
          <w:p w:rsidR="00200EB0" w:rsidRPr="00B403E4" w:rsidRDefault="002F78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200EB0" w:rsidRPr="00B403E4" w:rsidRDefault="002F78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D6509D" w:rsidRPr="00B403E4" w:rsidTr="002F789D">
        <w:tc>
          <w:tcPr>
            <w:tcW w:w="5070" w:type="dxa"/>
          </w:tcPr>
          <w:p w:rsidR="00D6509D" w:rsidRPr="002F789D" w:rsidRDefault="00D6509D" w:rsidP="002F78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и выдача различных сводок и отчетов</w:t>
            </w:r>
          </w:p>
        </w:tc>
        <w:tc>
          <w:tcPr>
            <w:tcW w:w="1962" w:type="dxa"/>
            <w:gridSpan w:val="2"/>
          </w:tcPr>
          <w:p w:rsidR="00D650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D6509D" w:rsidRPr="002F78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D6509D" w:rsidRPr="00B403E4" w:rsidTr="002F789D">
        <w:tc>
          <w:tcPr>
            <w:tcW w:w="5070" w:type="dxa"/>
          </w:tcPr>
          <w:p w:rsidR="00D6509D" w:rsidRPr="00D6509D" w:rsidRDefault="00D6509D" w:rsidP="002F78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и ведение базы данных о  клиентах</w:t>
            </w:r>
          </w:p>
        </w:tc>
        <w:tc>
          <w:tcPr>
            <w:tcW w:w="1962" w:type="dxa"/>
            <w:gridSpan w:val="2"/>
          </w:tcPr>
          <w:p w:rsidR="00D6509D" w:rsidRPr="00D650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  <w:tc>
          <w:tcPr>
            <w:tcW w:w="2007" w:type="dxa"/>
          </w:tcPr>
          <w:p w:rsidR="00D6509D" w:rsidRPr="00D650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F789D" w:rsidRPr="00B403E4" w:rsidTr="002F789D">
        <w:tc>
          <w:tcPr>
            <w:tcW w:w="5070" w:type="dxa"/>
          </w:tcPr>
          <w:p w:rsidR="002F789D" w:rsidRPr="002F789D" w:rsidRDefault="00D6509D" w:rsidP="002F789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Оплата заказов наличными</w:t>
            </w:r>
          </w:p>
        </w:tc>
        <w:tc>
          <w:tcPr>
            <w:tcW w:w="1962" w:type="dxa"/>
            <w:gridSpan w:val="2"/>
          </w:tcPr>
          <w:p w:rsidR="002F78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F789D" w:rsidRPr="002F789D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2F789D" w:rsidRDefault="002F78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789D">
              <w:rPr>
                <w:rFonts w:ascii="Times New Roman" w:hAnsi="Times New Roman" w:cs="Times New Roman"/>
                <w:sz w:val="28"/>
                <w:szCs w:val="28"/>
              </w:rPr>
              <w:t>Обработка жалоб клиентов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D6509D" w:rsidRDefault="00D650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Учет находящихся на ТО парковок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2F789D">
        <w:tc>
          <w:tcPr>
            <w:tcW w:w="5070" w:type="dxa"/>
          </w:tcPr>
          <w:p w:rsidR="00200EB0" w:rsidRPr="00D6509D" w:rsidRDefault="00D650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Настройка безопасности на основе ролей</w:t>
            </w:r>
          </w:p>
        </w:tc>
        <w:tc>
          <w:tcPr>
            <w:tcW w:w="1962" w:type="dxa"/>
            <w:gridSpan w:val="2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  <w:p w:rsidR="00200EB0" w:rsidRPr="00B403E4" w:rsidRDefault="00200EB0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09D" w:rsidRPr="00B403E4" w:rsidTr="002F789D">
        <w:tc>
          <w:tcPr>
            <w:tcW w:w="5070" w:type="dxa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Ведение финансовой отчетности</w:t>
            </w:r>
          </w:p>
        </w:tc>
        <w:tc>
          <w:tcPr>
            <w:tcW w:w="1962" w:type="dxa"/>
            <w:gridSpan w:val="2"/>
          </w:tcPr>
          <w:p w:rsidR="00D6509D" w:rsidRPr="00B403E4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D6509D" w:rsidRPr="00B403E4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D6509D" w:rsidRPr="00B403E4" w:rsidTr="002F789D">
        <w:tc>
          <w:tcPr>
            <w:tcW w:w="5070" w:type="dxa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Ведение базы сотрудников</w:t>
            </w:r>
          </w:p>
        </w:tc>
        <w:tc>
          <w:tcPr>
            <w:tcW w:w="1962" w:type="dxa"/>
            <w:gridSpan w:val="2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D6509D" w:rsidRPr="00D6509D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422B96">
        <w:tc>
          <w:tcPr>
            <w:tcW w:w="9039" w:type="dxa"/>
            <w:gridSpan w:val="4"/>
          </w:tcPr>
          <w:p w:rsidR="00200EB0" w:rsidRPr="00B403E4" w:rsidRDefault="00200EB0" w:rsidP="00200EB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b/>
                <w:sz w:val="28"/>
                <w:szCs w:val="28"/>
              </w:rPr>
              <w:t>БАЗОВЫЙ УРОВЕНЬ (функции выше этой черты - обязательны)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маршрутов до выбран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ой стоянки</w:t>
            </w:r>
          </w:p>
        </w:tc>
        <w:tc>
          <w:tcPr>
            <w:tcW w:w="1821" w:type="dxa"/>
          </w:tcPr>
          <w:p w:rsidR="00200EB0" w:rsidRPr="00B403E4" w:rsidRDefault="00200EB0" w:rsidP="003B7F61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D6509D" w:rsidP="003B7F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Оплата заказов в разных платежных системах</w:t>
            </w:r>
          </w:p>
        </w:tc>
        <w:tc>
          <w:tcPr>
            <w:tcW w:w="1821" w:type="dxa"/>
          </w:tcPr>
          <w:p w:rsidR="00200EB0" w:rsidRPr="00B403E4" w:rsidRDefault="00200EB0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пользователя об </w:t>
            </w:r>
            <w:proofErr w:type="spellStart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освободишемся</w:t>
            </w:r>
            <w:proofErr w:type="spellEnd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 xml:space="preserve"> месте на отслеживаемой им парковке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Приоритизация</w:t>
            </w:r>
            <w:proofErr w:type="spellEnd"/>
            <w:r w:rsidRPr="00D6509D">
              <w:rPr>
                <w:rFonts w:ascii="Times New Roman" w:hAnsi="Times New Roman" w:cs="Times New Roman"/>
                <w:sz w:val="28"/>
                <w:szCs w:val="28"/>
              </w:rPr>
              <w:t xml:space="preserve"> бронирования мест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Формирование персональных скидок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Оценка парковки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Поддержка скидок и акций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Реализация чата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200EB0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03E4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00EB0" w:rsidRPr="00B403E4" w:rsidTr="00B403E4">
        <w:tc>
          <w:tcPr>
            <w:tcW w:w="5211" w:type="dxa"/>
            <w:gridSpan w:val="2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09D">
              <w:rPr>
                <w:rFonts w:ascii="Times New Roman" w:hAnsi="Times New Roman" w:cs="Times New Roman"/>
                <w:sz w:val="28"/>
                <w:szCs w:val="28"/>
              </w:rPr>
              <w:t>Настройка напоминаний клиентам о новых возможностях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1" w:type="dxa"/>
          </w:tcPr>
          <w:p w:rsidR="00200EB0" w:rsidRPr="00B403E4" w:rsidRDefault="00D6509D" w:rsidP="00200EB0">
            <w:pPr>
              <w:pStyle w:val="a3"/>
              <w:spacing w:after="20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Полезный</w:t>
            </w:r>
          </w:p>
        </w:tc>
        <w:tc>
          <w:tcPr>
            <w:tcW w:w="2007" w:type="dxa"/>
          </w:tcPr>
          <w:p w:rsidR="00200EB0" w:rsidRPr="00B403E4" w:rsidRDefault="00D6509D" w:rsidP="00200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:rsidR="000D7769" w:rsidRPr="00B403E4" w:rsidRDefault="000D7769" w:rsidP="000D776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D7769" w:rsidRPr="00B403E4" w:rsidSect="006A5EF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1C76"/>
    <w:multiLevelType w:val="hybridMultilevel"/>
    <w:tmpl w:val="CBBC8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D32"/>
    <w:rsid w:val="000D7769"/>
    <w:rsid w:val="00157670"/>
    <w:rsid w:val="0017552E"/>
    <w:rsid w:val="00200EB0"/>
    <w:rsid w:val="002035D6"/>
    <w:rsid w:val="00280463"/>
    <w:rsid w:val="002F789D"/>
    <w:rsid w:val="00422A87"/>
    <w:rsid w:val="00550A86"/>
    <w:rsid w:val="00565246"/>
    <w:rsid w:val="005940E3"/>
    <w:rsid w:val="005D52D7"/>
    <w:rsid w:val="00672842"/>
    <w:rsid w:val="006A5EFE"/>
    <w:rsid w:val="006D4D4A"/>
    <w:rsid w:val="00861DEE"/>
    <w:rsid w:val="00993D2E"/>
    <w:rsid w:val="00A45D32"/>
    <w:rsid w:val="00AD7460"/>
    <w:rsid w:val="00B403E4"/>
    <w:rsid w:val="00B50115"/>
    <w:rsid w:val="00C853B2"/>
    <w:rsid w:val="00CA0739"/>
    <w:rsid w:val="00D6509D"/>
    <w:rsid w:val="00EB22D1"/>
    <w:rsid w:val="00FE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32"/>
    <w:pPr>
      <w:ind w:left="720"/>
      <w:contextualSpacing/>
    </w:pPr>
  </w:style>
  <w:style w:type="table" w:styleId="a4">
    <w:name w:val="Table Grid"/>
    <w:basedOn w:val="a1"/>
    <w:uiPriority w:val="59"/>
    <w:rsid w:val="00A45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ED0E-A32B-45E2-B36A-59A791E3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4</cp:revision>
  <dcterms:created xsi:type="dcterms:W3CDTF">2017-05-21T22:22:00Z</dcterms:created>
  <dcterms:modified xsi:type="dcterms:W3CDTF">2018-05-31T11:54:00Z</dcterms:modified>
</cp:coreProperties>
</file>