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B4CD" w14:textId="77777777" w:rsidR="00910974" w:rsidRDefault="00910974" w:rsidP="00910974">
      <w:pPr>
        <w:spacing w:after="0" w:line="240" w:lineRule="auto"/>
        <w:jc w:val="center"/>
        <w:rPr>
          <w:rFonts w:ascii="Times New Roman" w:hAnsi="Times New Roman" w:cs="Times New Roman"/>
          <w:b/>
          <w:bCs/>
          <w:sz w:val="36"/>
          <w:szCs w:val="36"/>
          <w:lang w:val="sr-Latn-RS"/>
        </w:rPr>
      </w:pPr>
    </w:p>
    <w:p w14:paraId="778EEF57" w14:textId="77777777" w:rsidR="00910974" w:rsidRDefault="00910974" w:rsidP="00910974">
      <w:pPr>
        <w:spacing w:after="0" w:line="240" w:lineRule="auto"/>
        <w:rPr>
          <w:rFonts w:ascii="Times New Roman" w:hAnsi="Times New Roman" w:cs="Times New Roman"/>
          <w:b/>
          <w:bCs/>
          <w:sz w:val="36"/>
          <w:szCs w:val="36"/>
          <w:lang w:val="sr-Latn-RS"/>
        </w:rPr>
      </w:pPr>
    </w:p>
    <w:p w14:paraId="4180D8C3" w14:textId="77777777" w:rsidR="00910974" w:rsidRDefault="00910974" w:rsidP="00910974">
      <w:pPr>
        <w:spacing w:after="0" w:line="240" w:lineRule="auto"/>
        <w:jc w:val="center"/>
        <w:rPr>
          <w:rFonts w:ascii="Times New Roman" w:hAnsi="Times New Roman" w:cs="Times New Roman"/>
          <w:b/>
          <w:bCs/>
          <w:sz w:val="36"/>
          <w:szCs w:val="36"/>
          <w:lang w:val="sr-Latn-RS"/>
        </w:rPr>
      </w:pPr>
      <w:r>
        <w:rPr>
          <w:rFonts w:ascii="Times New Roman" w:hAnsi="Times New Roman" w:cs="Times New Roman"/>
          <w:b/>
          <w:bCs/>
          <w:sz w:val="36"/>
          <w:szCs w:val="36"/>
          <w:lang w:val="sr-Latn-RS"/>
        </w:rPr>
        <w:t>UNIVERZITET U BEOGRADU</w:t>
      </w:r>
    </w:p>
    <w:p w14:paraId="070889EF" w14:textId="77777777" w:rsidR="00910974" w:rsidRDefault="00910974" w:rsidP="00910974">
      <w:pPr>
        <w:spacing w:after="0" w:line="240" w:lineRule="auto"/>
        <w:jc w:val="center"/>
        <w:rPr>
          <w:rFonts w:ascii="Times New Roman" w:hAnsi="Times New Roman" w:cs="Times New Roman"/>
          <w:b/>
          <w:bCs/>
          <w:sz w:val="36"/>
          <w:szCs w:val="36"/>
          <w:lang w:val="sr-Latn-RS"/>
        </w:rPr>
      </w:pPr>
      <w:r>
        <w:rPr>
          <w:rFonts w:ascii="Times New Roman" w:hAnsi="Times New Roman" w:cs="Times New Roman"/>
          <w:b/>
          <w:bCs/>
          <w:sz w:val="36"/>
          <w:szCs w:val="36"/>
          <w:lang w:val="sr-Latn-RS"/>
        </w:rPr>
        <w:t>ELEKTROTEHNIČKI FAKULTET</w:t>
      </w:r>
    </w:p>
    <w:p w14:paraId="6DA0482C" w14:textId="77777777" w:rsidR="00910974" w:rsidRDefault="00910974" w:rsidP="00910974">
      <w:pPr>
        <w:spacing w:after="0" w:line="240" w:lineRule="auto"/>
        <w:jc w:val="center"/>
        <w:rPr>
          <w:rFonts w:ascii="Times New Roman" w:hAnsi="Times New Roman" w:cs="Times New Roman"/>
          <w:b/>
          <w:bCs/>
          <w:sz w:val="36"/>
          <w:szCs w:val="36"/>
          <w:lang w:val="sr-Latn-RS"/>
        </w:rPr>
      </w:pPr>
    </w:p>
    <w:p w14:paraId="38FDC296" w14:textId="77777777" w:rsidR="00910974" w:rsidRDefault="00910974" w:rsidP="00910974">
      <w:pPr>
        <w:spacing w:after="0" w:line="240" w:lineRule="auto"/>
        <w:jc w:val="center"/>
        <w:rPr>
          <w:rFonts w:ascii="Times New Roman" w:hAnsi="Times New Roman" w:cs="Times New Roman"/>
          <w:b/>
          <w:bCs/>
          <w:sz w:val="36"/>
          <w:szCs w:val="36"/>
          <w:lang w:val="sr-Latn-RS"/>
        </w:rPr>
      </w:pPr>
    </w:p>
    <w:p w14:paraId="7A1EBF0B" w14:textId="14C4AA94" w:rsidR="00910974" w:rsidRDefault="00910974" w:rsidP="00910974">
      <w:pPr>
        <w:spacing w:after="0" w:line="240" w:lineRule="auto"/>
        <w:jc w:val="center"/>
        <w:rPr>
          <w:rFonts w:ascii="Times New Roman" w:hAnsi="Times New Roman" w:cs="Times New Roman"/>
          <w:b/>
          <w:bCs/>
          <w:sz w:val="36"/>
          <w:szCs w:val="36"/>
          <w:lang w:val="sr-Latn-RS"/>
        </w:rPr>
      </w:pPr>
      <w:r>
        <w:rPr>
          <w:b/>
          <w:noProof/>
          <w:sz w:val="36"/>
          <w:szCs w:val="36"/>
          <w:lang w:val="sr-Latn-RS"/>
        </w:rPr>
        <w:drawing>
          <wp:inline distT="0" distB="0" distL="0" distR="0" wp14:anchorId="2B55FA5E" wp14:editId="032DF2B5">
            <wp:extent cx="2407920" cy="2941320"/>
            <wp:effectExtent l="0" t="0" r="0" b="0"/>
            <wp:docPr id="338427166" name="Picture 1" descr="A picture containing text, symbol, emble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27166" name="Picture 1" descr="A picture containing text, symbol, emblem,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2941320"/>
                    </a:xfrm>
                    <a:prstGeom prst="rect">
                      <a:avLst/>
                    </a:prstGeom>
                    <a:noFill/>
                    <a:ln>
                      <a:noFill/>
                    </a:ln>
                  </pic:spPr>
                </pic:pic>
              </a:graphicData>
            </a:graphic>
          </wp:inline>
        </w:drawing>
      </w:r>
    </w:p>
    <w:p w14:paraId="0893FEF0" w14:textId="77777777" w:rsidR="00910974" w:rsidRDefault="00910974" w:rsidP="00910974">
      <w:pPr>
        <w:spacing w:after="0" w:line="240" w:lineRule="auto"/>
        <w:jc w:val="center"/>
        <w:rPr>
          <w:rFonts w:ascii="Times New Roman" w:hAnsi="Times New Roman" w:cs="Times New Roman"/>
          <w:b/>
          <w:bCs/>
          <w:sz w:val="36"/>
          <w:szCs w:val="36"/>
          <w:lang w:val="sr-Latn-RS"/>
        </w:rPr>
      </w:pPr>
    </w:p>
    <w:p w14:paraId="30A7ED11" w14:textId="77777777" w:rsidR="00910974" w:rsidRDefault="00910974" w:rsidP="00910974">
      <w:pPr>
        <w:spacing w:after="0" w:line="240" w:lineRule="auto"/>
        <w:jc w:val="center"/>
        <w:rPr>
          <w:rFonts w:ascii="Times New Roman" w:hAnsi="Times New Roman" w:cs="Times New Roman"/>
          <w:b/>
          <w:bCs/>
          <w:sz w:val="36"/>
          <w:szCs w:val="36"/>
          <w:lang w:val="sr-Latn-RS"/>
        </w:rPr>
      </w:pPr>
    </w:p>
    <w:p w14:paraId="353E81A3" w14:textId="77777777" w:rsidR="00910974" w:rsidRDefault="00910974" w:rsidP="00910974">
      <w:pPr>
        <w:spacing w:after="0" w:line="240" w:lineRule="auto"/>
        <w:jc w:val="center"/>
        <w:rPr>
          <w:rFonts w:ascii="Times New Roman" w:hAnsi="Times New Roman" w:cs="Times New Roman"/>
          <w:b/>
          <w:bCs/>
          <w:sz w:val="34"/>
          <w:szCs w:val="34"/>
          <w:lang w:val="sr-Latn-RS"/>
        </w:rPr>
      </w:pPr>
      <w:r>
        <w:rPr>
          <w:rFonts w:ascii="Times New Roman" w:hAnsi="Times New Roman" w:cs="Times New Roman"/>
          <w:b/>
          <w:bCs/>
          <w:sz w:val="34"/>
          <w:szCs w:val="34"/>
          <w:lang w:val="sr-Latn-RS"/>
        </w:rPr>
        <w:t>OSNOVI GOVORNE KOMUNIKACIJE</w:t>
      </w:r>
    </w:p>
    <w:p w14:paraId="3A002999" w14:textId="77777777" w:rsidR="00910974" w:rsidRDefault="00910974" w:rsidP="00910974">
      <w:pPr>
        <w:spacing w:after="0" w:line="240" w:lineRule="auto"/>
        <w:jc w:val="center"/>
        <w:rPr>
          <w:rFonts w:ascii="Times New Roman" w:hAnsi="Times New Roman" w:cs="Times New Roman"/>
          <w:b/>
          <w:bCs/>
          <w:sz w:val="34"/>
          <w:szCs w:val="34"/>
          <w:lang w:val="sr-Latn-RS"/>
        </w:rPr>
      </w:pPr>
      <w:r>
        <w:rPr>
          <w:rFonts w:ascii="Times New Roman" w:hAnsi="Times New Roman" w:cs="Times New Roman"/>
          <w:b/>
          <w:bCs/>
          <w:sz w:val="34"/>
          <w:szCs w:val="34"/>
          <w:lang w:val="sr-Latn-RS"/>
        </w:rPr>
        <w:t>IZVEŠTAJ SEMINARSKOG RADA</w:t>
      </w:r>
    </w:p>
    <w:p w14:paraId="3348B530" w14:textId="77777777" w:rsidR="00910974" w:rsidRDefault="00910974" w:rsidP="00910974">
      <w:pPr>
        <w:spacing w:after="0" w:line="240" w:lineRule="auto"/>
        <w:jc w:val="center"/>
        <w:rPr>
          <w:rFonts w:ascii="Times New Roman" w:hAnsi="Times New Roman" w:cs="Times New Roman"/>
          <w:b/>
          <w:bCs/>
          <w:sz w:val="34"/>
          <w:szCs w:val="34"/>
          <w:lang w:val="sr-Latn-RS"/>
        </w:rPr>
      </w:pPr>
      <w:r>
        <w:rPr>
          <w:rFonts w:ascii="Times New Roman" w:hAnsi="Times New Roman" w:cs="Times New Roman"/>
          <w:b/>
          <w:bCs/>
          <w:sz w:val="34"/>
          <w:szCs w:val="34"/>
          <w:lang w:val="sr-Latn-RS"/>
        </w:rPr>
        <w:t>„Analiza razumljivosti govora u IP mrežama“</w:t>
      </w:r>
    </w:p>
    <w:p w14:paraId="075BCDC7"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67F20EE0"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4C31A16F"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270AF50B"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6A67790A"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1E9B70DE"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4C45AE45" w14:textId="77777777" w:rsidR="00910974" w:rsidRDefault="00910974" w:rsidP="00910974">
      <w:pPr>
        <w:spacing w:after="0" w:line="240" w:lineRule="auto"/>
        <w:rPr>
          <w:rFonts w:ascii="Times New Roman" w:hAnsi="Times New Roman" w:cs="Times New Roman"/>
          <w:b/>
          <w:bCs/>
          <w:sz w:val="28"/>
          <w:szCs w:val="28"/>
          <w:lang w:val="sr-Latn-RS"/>
        </w:rPr>
      </w:pPr>
    </w:p>
    <w:p w14:paraId="283B5AB2"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08131909"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5FB434DA" w14:textId="77777777" w:rsidR="00910974" w:rsidRDefault="00910974" w:rsidP="00910974">
      <w:pPr>
        <w:spacing w:after="0" w:line="240" w:lineRule="auto"/>
        <w:rPr>
          <w:rFonts w:ascii="Times New Roman" w:hAnsi="Times New Roman" w:cs="Times New Roman"/>
          <w:b/>
          <w:bCs/>
          <w:sz w:val="28"/>
          <w:szCs w:val="28"/>
          <w:lang w:val="sr-Latn-RS"/>
        </w:rPr>
      </w:pPr>
      <w:r>
        <w:rPr>
          <w:rFonts w:ascii="Times New Roman" w:hAnsi="Times New Roman" w:cs="Times New Roman"/>
          <w:b/>
          <w:bCs/>
          <w:sz w:val="28"/>
          <w:szCs w:val="28"/>
          <w:lang w:val="sr-Latn-RS"/>
        </w:rPr>
        <w:t xml:space="preserve">Radili:                                                                                                  </w:t>
      </w:r>
    </w:p>
    <w:p w14:paraId="1F5C6D15" w14:textId="77777777" w:rsidR="00910974" w:rsidRDefault="00910974" w:rsidP="00910974">
      <w:pPr>
        <w:spacing w:after="0" w:line="240" w:lineRule="auto"/>
        <w:rPr>
          <w:rFonts w:ascii="Times New Roman" w:hAnsi="Times New Roman" w:cs="Times New Roman"/>
          <w:b/>
          <w:bCs/>
          <w:sz w:val="28"/>
          <w:szCs w:val="28"/>
          <w:lang w:val="sr-Latn-RS"/>
        </w:rPr>
      </w:pPr>
      <w:r>
        <w:rPr>
          <w:rFonts w:ascii="Times New Roman" w:hAnsi="Times New Roman" w:cs="Times New Roman"/>
          <w:b/>
          <w:bCs/>
          <w:sz w:val="28"/>
          <w:szCs w:val="28"/>
          <w:lang w:val="sr-Latn-RS"/>
        </w:rPr>
        <w:t>Iković Kristina 2019/0005</w:t>
      </w:r>
    </w:p>
    <w:p w14:paraId="37D188F5" w14:textId="77777777" w:rsidR="00910974" w:rsidRDefault="00910974" w:rsidP="00910974">
      <w:pPr>
        <w:spacing w:after="0" w:line="240" w:lineRule="auto"/>
        <w:rPr>
          <w:rFonts w:ascii="Times New Roman" w:hAnsi="Times New Roman" w:cs="Times New Roman"/>
          <w:b/>
          <w:bCs/>
          <w:sz w:val="28"/>
          <w:szCs w:val="28"/>
          <w:lang w:val="sr-Latn-RS"/>
        </w:rPr>
      </w:pPr>
      <w:r>
        <w:rPr>
          <w:rFonts w:ascii="Times New Roman" w:hAnsi="Times New Roman" w:cs="Times New Roman"/>
          <w:b/>
          <w:bCs/>
          <w:sz w:val="28"/>
          <w:szCs w:val="28"/>
          <w:lang w:val="sr-Latn-RS"/>
        </w:rPr>
        <w:t>Stanić Strahinja 2019/0336</w:t>
      </w:r>
    </w:p>
    <w:p w14:paraId="7C800008" w14:textId="77777777" w:rsidR="00910974" w:rsidRDefault="00910974" w:rsidP="00910974">
      <w:pPr>
        <w:spacing w:after="0" w:line="240" w:lineRule="auto"/>
        <w:rPr>
          <w:rFonts w:ascii="Times New Roman" w:hAnsi="Times New Roman" w:cs="Times New Roman"/>
          <w:b/>
          <w:bCs/>
          <w:sz w:val="28"/>
          <w:szCs w:val="28"/>
          <w:lang w:val="sr-Latn-RS"/>
        </w:rPr>
      </w:pPr>
      <w:r>
        <w:rPr>
          <w:rFonts w:ascii="Times New Roman" w:hAnsi="Times New Roman" w:cs="Times New Roman"/>
          <w:b/>
          <w:bCs/>
          <w:sz w:val="28"/>
          <w:szCs w:val="28"/>
          <w:lang w:val="sr-Latn-RS"/>
        </w:rPr>
        <w:t>Mijailović Marko 2018/0654</w:t>
      </w:r>
    </w:p>
    <w:p w14:paraId="558E3BB9" w14:textId="77777777" w:rsidR="00910974" w:rsidRDefault="00910974" w:rsidP="00910974">
      <w:pPr>
        <w:spacing w:after="0" w:line="240" w:lineRule="auto"/>
        <w:jc w:val="center"/>
        <w:rPr>
          <w:rFonts w:ascii="Times New Roman" w:hAnsi="Times New Roman" w:cs="Times New Roman"/>
          <w:b/>
          <w:bCs/>
          <w:sz w:val="28"/>
          <w:szCs w:val="28"/>
          <w:lang w:val="sr-Latn-RS"/>
        </w:rPr>
      </w:pPr>
    </w:p>
    <w:p w14:paraId="4C961C1F" w14:textId="77777777" w:rsidR="00910974" w:rsidRDefault="00910974" w:rsidP="00910974">
      <w:pPr>
        <w:spacing w:after="0" w:line="240" w:lineRule="auto"/>
        <w:jc w:val="right"/>
        <w:rPr>
          <w:rFonts w:ascii="Times New Roman" w:hAnsi="Times New Roman" w:cs="Times New Roman"/>
          <w:b/>
          <w:bCs/>
          <w:sz w:val="28"/>
          <w:szCs w:val="28"/>
          <w:lang w:val="sr-Latn-RS"/>
        </w:rPr>
      </w:pPr>
      <w:r>
        <w:rPr>
          <w:rFonts w:ascii="Times New Roman" w:hAnsi="Times New Roman" w:cs="Times New Roman"/>
          <w:b/>
          <w:bCs/>
          <w:sz w:val="28"/>
          <w:szCs w:val="28"/>
          <w:lang w:val="sr-Latn-RS"/>
        </w:rPr>
        <w:t>Beograd 16.06.2023.                                                               Mentor: Prof. Dr Dragana    Šumarac Pavlović</w:t>
      </w:r>
    </w:p>
    <w:p w14:paraId="35C1AB07" w14:textId="77777777" w:rsidR="00910974" w:rsidRDefault="00910974" w:rsidP="00910974">
      <w:pPr>
        <w:spacing w:after="0" w:line="240" w:lineRule="auto"/>
        <w:jc w:val="right"/>
        <w:rPr>
          <w:rFonts w:ascii="Times New Roman" w:hAnsi="Times New Roman" w:cs="Times New Roman"/>
          <w:b/>
          <w:bCs/>
          <w:sz w:val="28"/>
          <w:szCs w:val="28"/>
          <w:lang w:val="sr-Latn-RS"/>
        </w:rPr>
      </w:pPr>
      <w:r>
        <w:rPr>
          <w:rFonts w:ascii="Times New Roman" w:hAnsi="Times New Roman" w:cs="Times New Roman"/>
          <w:b/>
          <w:bCs/>
          <w:sz w:val="28"/>
          <w:szCs w:val="28"/>
          <w:lang w:val="sr-Latn-RS"/>
        </w:rPr>
        <w:t xml:space="preserve"> Doc. dr Miloš Bjelić</w:t>
      </w:r>
    </w:p>
    <w:p w14:paraId="6339649F" w14:textId="77777777" w:rsidR="00F035A5" w:rsidRDefault="00F035A5" w:rsidP="00F035A5">
      <w:pPr>
        <w:rPr>
          <w:lang w:val="sr-Latn-RS"/>
        </w:rPr>
      </w:pPr>
    </w:p>
    <w:p w14:paraId="550F2064" w14:textId="77777777" w:rsidR="00F035A5" w:rsidRPr="00F035A5" w:rsidRDefault="00F035A5" w:rsidP="00F035A5">
      <w:pPr>
        <w:rPr>
          <w:lang w:val="sr-Latn-RS"/>
        </w:rPr>
      </w:pPr>
    </w:p>
    <w:p w14:paraId="4F105709" w14:textId="4DEE358E" w:rsidR="00AE2016" w:rsidRPr="001C462C" w:rsidRDefault="001C462C" w:rsidP="00F035A5">
      <w:pPr>
        <w:pStyle w:val="Heading1"/>
      </w:pPr>
      <w:r w:rsidRPr="001C462C">
        <w:t>Postavka Seminarskog Rada</w:t>
      </w:r>
    </w:p>
    <w:p w14:paraId="5DE86BD9" w14:textId="77777777" w:rsidR="001C462C" w:rsidRDefault="001C462C" w:rsidP="00A637FD">
      <w:pPr>
        <w:spacing w:after="0" w:line="240" w:lineRule="auto"/>
        <w:ind w:left="360"/>
        <w:jc w:val="both"/>
        <w:rPr>
          <w:rFonts w:ascii="Times New Roman" w:hAnsi="Times New Roman" w:cs="Times New Roman"/>
          <w:sz w:val="32"/>
          <w:szCs w:val="32"/>
          <w:lang w:val="sr-Latn-RS"/>
        </w:rPr>
      </w:pPr>
    </w:p>
    <w:p w14:paraId="3113DFA3" w14:textId="5132DC98" w:rsidR="001C462C" w:rsidRDefault="001C462C" w:rsidP="00A637FD">
      <w:pPr>
        <w:spacing w:after="0" w:line="24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Uzimajući u obzir sve širu i učestaliju upotrebu IP mreža pri svakodnevnoj komunikaciji, prirodno je ispitati kvalitet prenosa govornog signala koji se ostvaruje unutar IP mreža. Konkretno u našem seminarskom radu ispitujemo kvalitet prenosa govornog signala pri korišćenju društvenih mreža </w:t>
      </w:r>
      <w:r w:rsidRPr="00E43F1F">
        <w:rPr>
          <w:rFonts w:ascii="Times New Roman" w:hAnsi="Times New Roman" w:cs="Times New Roman"/>
          <w:sz w:val="24"/>
          <w:szCs w:val="24"/>
          <w:lang w:val="sr-Latn-RS"/>
        </w:rPr>
        <w:t>„</w:t>
      </w:r>
      <w:r w:rsidRPr="00E43F1F">
        <w:rPr>
          <w:rFonts w:ascii="Times New Roman" w:hAnsi="Times New Roman" w:cs="Times New Roman"/>
          <w:b/>
          <w:bCs/>
          <w:sz w:val="24"/>
          <w:szCs w:val="24"/>
          <w:lang w:val="sr-Latn-RS"/>
        </w:rPr>
        <w:t>WhatsApp</w:t>
      </w:r>
      <w:r w:rsidRPr="00E43F1F">
        <w:rPr>
          <w:rFonts w:ascii="Times New Roman" w:hAnsi="Times New Roman" w:cs="Times New Roman"/>
          <w:sz w:val="24"/>
          <w:szCs w:val="24"/>
          <w:lang w:val="sr-Latn-RS"/>
        </w:rPr>
        <w:t>“</w:t>
      </w:r>
      <w:r w:rsidRPr="00E43F1F">
        <w:rPr>
          <w:rFonts w:ascii="Times New Roman" w:hAnsi="Times New Roman" w:cs="Times New Roman"/>
          <w:b/>
          <w:bCs/>
          <w:sz w:val="24"/>
          <w:szCs w:val="24"/>
          <w:lang w:val="sr-Latn-RS"/>
        </w:rPr>
        <w:t xml:space="preserve"> </w:t>
      </w:r>
      <w:r w:rsidRPr="00E43F1F">
        <w:rPr>
          <w:rFonts w:ascii="Times New Roman" w:hAnsi="Times New Roman" w:cs="Times New Roman"/>
          <w:sz w:val="24"/>
          <w:szCs w:val="24"/>
          <w:lang w:val="sr-Latn-RS"/>
        </w:rPr>
        <w:t>i</w:t>
      </w:r>
      <w:r w:rsidRPr="00E43F1F">
        <w:rPr>
          <w:rFonts w:ascii="Times New Roman" w:hAnsi="Times New Roman" w:cs="Times New Roman"/>
          <w:b/>
          <w:bCs/>
          <w:sz w:val="24"/>
          <w:szCs w:val="24"/>
          <w:lang w:val="sr-Latn-RS"/>
        </w:rPr>
        <w:t xml:space="preserve"> </w:t>
      </w:r>
      <w:r w:rsidRPr="00E43F1F">
        <w:rPr>
          <w:rFonts w:ascii="Times New Roman" w:hAnsi="Times New Roman" w:cs="Times New Roman"/>
          <w:sz w:val="24"/>
          <w:szCs w:val="24"/>
          <w:lang w:val="sr-Latn-RS"/>
        </w:rPr>
        <w:t>„</w:t>
      </w:r>
      <w:r w:rsidRPr="00E43F1F">
        <w:rPr>
          <w:rFonts w:ascii="Times New Roman" w:hAnsi="Times New Roman" w:cs="Times New Roman"/>
          <w:b/>
          <w:bCs/>
          <w:sz w:val="24"/>
          <w:szCs w:val="24"/>
          <w:lang w:val="sr-Latn-RS"/>
        </w:rPr>
        <w:t>Viber</w:t>
      </w:r>
      <w:r w:rsidRPr="00E43F1F">
        <w:rPr>
          <w:rFonts w:ascii="Times New Roman" w:hAnsi="Times New Roman" w:cs="Times New Roman"/>
          <w:sz w:val="24"/>
          <w:szCs w:val="24"/>
          <w:lang w:val="sr-Latn-RS"/>
        </w:rPr>
        <w:t>“</w:t>
      </w:r>
      <w:r>
        <w:rPr>
          <w:rFonts w:ascii="Times New Roman" w:hAnsi="Times New Roman" w:cs="Times New Roman"/>
          <w:sz w:val="24"/>
          <w:szCs w:val="24"/>
          <w:lang w:val="sr-Latn-RS"/>
        </w:rPr>
        <w:t>.</w:t>
      </w:r>
    </w:p>
    <w:p w14:paraId="79382506" w14:textId="552C0C6F" w:rsidR="001C462C" w:rsidRDefault="001C462C" w:rsidP="00A637FD">
      <w:pPr>
        <w:spacing w:after="0" w:line="24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Ispitivanjem dva slučaja korišćenja ovih društvenih mreža za govornu komunikaciju, prvo putem </w:t>
      </w:r>
      <w:r w:rsidRPr="00E43F1F">
        <w:rPr>
          <w:rFonts w:ascii="Times New Roman" w:hAnsi="Times New Roman" w:cs="Times New Roman"/>
          <w:b/>
          <w:bCs/>
          <w:sz w:val="24"/>
          <w:szCs w:val="24"/>
          <w:lang w:val="sr-Latn-RS"/>
        </w:rPr>
        <w:t>WLAN mreže</w:t>
      </w:r>
      <w:r>
        <w:rPr>
          <w:rFonts w:ascii="Times New Roman" w:hAnsi="Times New Roman" w:cs="Times New Roman"/>
          <w:sz w:val="24"/>
          <w:szCs w:val="24"/>
          <w:lang w:val="sr-Latn-RS"/>
        </w:rPr>
        <w:t xml:space="preserve"> (kućni internet, tj. WiFi mreža) a zatim putem </w:t>
      </w:r>
      <w:r w:rsidRPr="00E43F1F">
        <w:rPr>
          <w:rFonts w:ascii="Times New Roman" w:hAnsi="Times New Roman" w:cs="Times New Roman"/>
          <w:b/>
          <w:bCs/>
          <w:sz w:val="24"/>
          <w:szCs w:val="24"/>
          <w:lang w:val="sr-Latn-RS"/>
        </w:rPr>
        <w:t>mobilne mreže</w:t>
      </w:r>
      <w:r>
        <w:rPr>
          <w:rFonts w:ascii="Times New Roman" w:hAnsi="Times New Roman" w:cs="Times New Roman"/>
          <w:sz w:val="24"/>
          <w:szCs w:val="24"/>
          <w:lang w:val="sr-Latn-RS"/>
        </w:rPr>
        <w:t>, potrudili smo se da dobijemo rezultate koji nam na opipljiv i veran način prikazuju kvalitet ovih usluga.</w:t>
      </w:r>
    </w:p>
    <w:p w14:paraId="2956999A" w14:textId="77777777" w:rsidR="00E43F1F" w:rsidRDefault="00E43F1F" w:rsidP="00A637FD">
      <w:pPr>
        <w:spacing w:after="0" w:line="240" w:lineRule="auto"/>
        <w:jc w:val="both"/>
        <w:rPr>
          <w:rFonts w:ascii="Times New Roman" w:hAnsi="Times New Roman" w:cs="Times New Roman"/>
          <w:sz w:val="24"/>
          <w:szCs w:val="24"/>
          <w:lang w:val="sr-Latn-RS"/>
        </w:rPr>
      </w:pPr>
    </w:p>
    <w:p w14:paraId="31CFE4D2" w14:textId="73987AC0" w:rsidR="001C462C" w:rsidRDefault="001C462C" w:rsidP="00A637FD">
      <w:pPr>
        <w:spacing w:after="0" w:line="240" w:lineRule="auto"/>
        <w:ind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Eksperiment se sastoji iz sledećih delova:</w:t>
      </w:r>
    </w:p>
    <w:p w14:paraId="6890E2BB" w14:textId="77777777" w:rsidR="00E43F1F" w:rsidRDefault="00E43F1F" w:rsidP="00A637FD">
      <w:pPr>
        <w:pStyle w:val="ListParagraph"/>
        <w:numPr>
          <w:ilvl w:val="0"/>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Korišćenjem </w:t>
      </w:r>
      <w:r w:rsidRPr="00E43F1F">
        <w:rPr>
          <w:rFonts w:ascii="Times New Roman" w:hAnsi="Times New Roman" w:cs="Times New Roman"/>
          <w:b/>
          <w:bCs/>
          <w:sz w:val="24"/>
          <w:szCs w:val="24"/>
          <w:lang w:val="sr-Latn-RS"/>
        </w:rPr>
        <w:t>logatomskih grupa</w:t>
      </w:r>
      <w:r>
        <w:rPr>
          <w:rFonts w:ascii="Times New Roman" w:hAnsi="Times New Roman" w:cs="Times New Roman"/>
          <w:sz w:val="24"/>
          <w:szCs w:val="24"/>
          <w:lang w:val="sr-Latn-RS"/>
        </w:rPr>
        <w:t xml:space="preserve"> se testira razumljivost na mreži na sledeći način: Na predaji se reprodukuju grupe logatoma, dok ih slušalac na strani prijema sluša i zapisuje šta čuje.</w:t>
      </w:r>
    </w:p>
    <w:p w14:paraId="11D98A23" w14:textId="77777777" w:rsidR="00E43F1F" w:rsidRDefault="00E43F1F" w:rsidP="00A637FD">
      <w:pPr>
        <w:pStyle w:val="ListParagraph"/>
        <w:numPr>
          <w:ilvl w:val="0"/>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Reprodukcija se ponavlja za tri grupe logatoma za svaki od ispitanih načina konekcija:</w:t>
      </w:r>
    </w:p>
    <w:p w14:paraId="30963632" w14:textId="77777777" w:rsidR="00E43F1F" w:rsidRDefault="00E43F1F" w:rsidP="00A637FD">
      <w:pPr>
        <w:pStyle w:val="ListParagraph"/>
        <w:numPr>
          <w:ilvl w:val="1"/>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Prvo putem „WhatsApp“ društvene mreže dok se na predajnoj i prijemnoj strani koristi WLAN(WiFi) mreža.</w:t>
      </w:r>
    </w:p>
    <w:p w14:paraId="3B5286FB" w14:textId="77777777" w:rsidR="00E43F1F" w:rsidRDefault="00E43F1F" w:rsidP="00A637FD">
      <w:pPr>
        <w:pStyle w:val="ListParagraph"/>
        <w:numPr>
          <w:ilvl w:val="1"/>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Nakon toga putem „Viber“ društvene mreže dok se na predajnoj i prijemnoj strani koristi WLAN(WiFi) mreža.</w:t>
      </w:r>
    </w:p>
    <w:p w14:paraId="06649F8F" w14:textId="77777777" w:rsidR="00E43F1F" w:rsidRDefault="00E43F1F" w:rsidP="00A637FD">
      <w:pPr>
        <w:pStyle w:val="ListParagraph"/>
        <w:numPr>
          <w:ilvl w:val="1"/>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Poslednje putem „Viber“ društvene mreže dok se na predajnoj i prijemnoj strani koristi mobilna mreža.</w:t>
      </w:r>
    </w:p>
    <w:p w14:paraId="0B551593" w14:textId="334F0944" w:rsidR="00E43F1F" w:rsidRDefault="00E43F1F" w:rsidP="00A637FD">
      <w:pPr>
        <w:pStyle w:val="ListParagraph"/>
        <w:numPr>
          <w:ilvl w:val="0"/>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Reprodukcija se ponavlja za 10 slušalaca koji zapisuju šta su čuli, nakon čega sledi obrada rezultata.</w:t>
      </w:r>
    </w:p>
    <w:p w14:paraId="357352E8" w14:textId="6FD618E6" w:rsidR="00E43F1F" w:rsidRDefault="00E43F1F" w:rsidP="00A637FD">
      <w:pPr>
        <w:pStyle w:val="ListParagraph"/>
        <w:numPr>
          <w:ilvl w:val="0"/>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Obrada rezultata se sastoji iz dva koraka:</w:t>
      </w:r>
    </w:p>
    <w:p w14:paraId="4EC8ECE0" w14:textId="370D9213" w:rsidR="00E43F1F" w:rsidRDefault="00E43F1F" w:rsidP="00A637FD">
      <w:pPr>
        <w:pStyle w:val="ListParagraph"/>
        <w:numPr>
          <w:ilvl w:val="1"/>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Izračunavanja </w:t>
      </w:r>
      <w:r w:rsidRPr="00A637FD">
        <w:rPr>
          <w:rFonts w:ascii="Times New Roman" w:hAnsi="Times New Roman" w:cs="Times New Roman"/>
          <w:b/>
          <w:bCs/>
          <w:sz w:val="24"/>
          <w:szCs w:val="24"/>
          <w:lang w:val="sr-Latn-RS"/>
        </w:rPr>
        <w:t>procenta uspešnosti prepoznavanja logatoma</w:t>
      </w:r>
      <w:r>
        <w:rPr>
          <w:rFonts w:ascii="Times New Roman" w:hAnsi="Times New Roman" w:cs="Times New Roman"/>
          <w:sz w:val="24"/>
          <w:szCs w:val="24"/>
          <w:lang w:val="sr-Latn-RS"/>
        </w:rPr>
        <w:t xml:space="preserve"> za svakog šlusaoca i svaku grupu</w:t>
      </w:r>
    </w:p>
    <w:p w14:paraId="7E479038" w14:textId="62583EE8" w:rsidR="00E43F1F" w:rsidRDefault="00E43F1F" w:rsidP="00A637FD">
      <w:pPr>
        <w:pStyle w:val="ListParagraph"/>
        <w:numPr>
          <w:ilvl w:val="1"/>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Na osnovu dobijenih procenta uspešnosti grafičkim putem računamo </w:t>
      </w:r>
      <w:r w:rsidRPr="00A637FD">
        <w:rPr>
          <w:rFonts w:ascii="Times New Roman" w:hAnsi="Times New Roman" w:cs="Times New Roman"/>
          <w:b/>
          <w:bCs/>
          <w:sz w:val="24"/>
          <w:szCs w:val="24"/>
          <w:lang w:val="sr-Latn-RS"/>
        </w:rPr>
        <w:t>„Speech Transmission Index“ (STI</w:t>
      </w:r>
      <w:r>
        <w:rPr>
          <w:rFonts w:ascii="Times New Roman" w:hAnsi="Times New Roman" w:cs="Times New Roman"/>
          <w:sz w:val="24"/>
          <w:szCs w:val="24"/>
          <w:lang w:val="sr-Latn-RS"/>
        </w:rPr>
        <w:t>)</w:t>
      </w:r>
    </w:p>
    <w:p w14:paraId="300AFAF4" w14:textId="4F25F0D8" w:rsidR="00E43F1F" w:rsidRDefault="00E43F1F" w:rsidP="00A637FD">
      <w:pPr>
        <w:pStyle w:val="ListParagraph"/>
        <w:numPr>
          <w:ilvl w:val="1"/>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Tabelarni prikaz dobijenih rezultata</w:t>
      </w:r>
    </w:p>
    <w:p w14:paraId="66795FC2" w14:textId="03129EBB" w:rsidR="00E43F1F" w:rsidRDefault="00E43F1F" w:rsidP="00A637FD">
      <w:pPr>
        <w:pStyle w:val="ListParagraph"/>
        <w:numPr>
          <w:ilvl w:val="0"/>
          <w:numId w:val="3"/>
        </w:num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Tumačenje dobijenih rezultata i stvaranje zaključka</w:t>
      </w:r>
    </w:p>
    <w:p w14:paraId="0F1D6B43" w14:textId="77777777" w:rsidR="00E43F1F" w:rsidRDefault="00E43F1F" w:rsidP="00A637FD">
      <w:pPr>
        <w:spacing w:after="0" w:line="240" w:lineRule="auto"/>
        <w:ind w:left="720"/>
        <w:jc w:val="both"/>
        <w:rPr>
          <w:rFonts w:ascii="Times New Roman" w:hAnsi="Times New Roman" w:cs="Times New Roman"/>
          <w:sz w:val="24"/>
          <w:szCs w:val="24"/>
          <w:lang w:val="sr-Latn-RS"/>
        </w:rPr>
      </w:pPr>
    </w:p>
    <w:p w14:paraId="0DEC410B" w14:textId="3F5FD7BE" w:rsidR="00A637FD" w:rsidRDefault="00A637FD" w:rsidP="00910974">
      <w:pPr>
        <w:spacing w:after="0" w:line="240" w:lineRule="auto"/>
        <w:ind w:firstLine="720"/>
        <w:jc w:val="center"/>
        <w:rPr>
          <w:rFonts w:ascii="Times New Roman" w:hAnsi="Times New Roman" w:cs="Times New Roman"/>
          <w:sz w:val="24"/>
          <w:szCs w:val="24"/>
          <w:lang w:val="sr-Latn-RS"/>
        </w:rPr>
      </w:pPr>
      <w:r>
        <w:rPr>
          <w:rFonts w:ascii="Times New Roman" w:hAnsi="Times New Roman" w:cs="Times New Roman"/>
          <w:sz w:val="24"/>
          <w:szCs w:val="24"/>
          <w:lang w:val="sr-Latn-RS"/>
        </w:rPr>
        <w:t xml:space="preserve">Kao što smo pomenuli malopre, za merenje kvaliteta prenosa govornog signala koristimo </w:t>
      </w:r>
      <w:r>
        <w:rPr>
          <w:rFonts w:ascii="Times New Roman" w:hAnsi="Times New Roman" w:cs="Times New Roman"/>
          <w:b/>
          <w:bCs/>
          <w:sz w:val="24"/>
          <w:szCs w:val="24"/>
          <w:lang w:val="sr-Latn-RS"/>
        </w:rPr>
        <w:t xml:space="preserve">Logatomske Grupe. </w:t>
      </w:r>
      <w:r>
        <w:rPr>
          <w:rFonts w:ascii="Times New Roman" w:hAnsi="Times New Roman" w:cs="Times New Roman"/>
          <w:sz w:val="24"/>
          <w:szCs w:val="24"/>
          <w:lang w:val="sr-Latn-RS"/>
        </w:rPr>
        <w:t xml:space="preserve">Logatomi predstavljaju jednosložne reči koje se mogu sastojati od tri ili četiri glasa. Logatomska razumljivost predstavlja subjektivnu meru analize. Podela po broju glasova logatomske grupe deli na </w:t>
      </w:r>
      <w:r w:rsidRPr="00A637FD">
        <w:rPr>
          <w:rFonts w:ascii="Times New Roman" w:hAnsi="Times New Roman" w:cs="Times New Roman"/>
          <w:b/>
          <w:bCs/>
          <w:sz w:val="24"/>
          <w:szCs w:val="24"/>
          <w:lang w:val="sr-Latn-RS"/>
        </w:rPr>
        <w:t>CVCV</w:t>
      </w:r>
      <w:r w:rsidRPr="00A637FD">
        <w:rPr>
          <w:rFonts w:ascii="Times New Roman" w:hAnsi="Times New Roman" w:cs="Times New Roman"/>
          <w:sz w:val="24"/>
          <w:szCs w:val="24"/>
          <w:lang w:val="sr-Latn-RS"/>
        </w:rPr>
        <w:t xml:space="preserve"> (Konsonant-Vokal-Konsonant-Vokal)</w:t>
      </w:r>
      <w:r>
        <w:rPr>
          <w:rFonts w:ascii="Times New Roman" w:hAnsi="Times New Roman" w:cs="Times New Roman"/>
          <w:sz w:val="24"/>
          <w:szCs w:val="24"/>
          <w:lang w:val="sr-Latn-RS"/>
        </w:rPr>
        <w:t xml:space="preserve"> i </w:t>
      </w:r>
      <w:r w:rsidRPr="00A637FD">
        <w:rPr>
          <w:rFonts w:ascii="Times New Roman" w:hAnsi="Times New Roman" w:cs="Times New Roman"/>
          <w:b/>
          <w:bCs/>
          <w:sz w:val="24"/>
          <w:szCs w:val="24"/>
          <w:lang w:val="sr-Latn-RS"/>
        </w:rPr>
        <w:t>CVC</w:t>
      </w:r>
      <w:r w:rsidRPr="00A637FD">
        <w:rPr>
          <w:rFonts w:ascii="Times New Roman" w:hAnsi="Times New Roman" w:cs="Times New Roman"/>
          <w:sz w:val="24"/>
          <w:szCs w:val="24"/>
          <w:lang w:val="sr-Latn-RS"/>
        </w:rPr>
        <w:t xml:space="preserve"> (Konsonant-Vokal-Konsonant)</w:t>
      </w:r>
      <w:r>
        <w:rPr>
          <w:rFonts w:ascii="Times New Roman" w:hAnsi="Times New Roman" w:cs="Times New Roman"/>
          <w:sz w:val="24"/>
          <w:szCs w:val="24"/>
          <w:lang w:val="sr-Latn-RS"/>
        </w:rPr>
        <w:t xml:space="preserve">. U našem eksperimentu </w:t>
      </w:r>
      <w:r w:rsidR="00121C3B">
        <w:rPr>
          <w:rFonts w:ascii="Times New Roman" w:hAnsi="Times New Roman" w:cs="Times New Roman"/>
          <w:sz w:val="24"/>
          <w:szCs w:val="24"/>
          <w:lang w:val="sr-Latn-RS"/>
        </w:rPr>
        <w:t>je korišćen CVCV tip u grupama od po 50 logatoma. Logatomi sami po sebi ne nose značenje i unose veliku količinu varijacija glasova. Pri tome su korišćena dva različita govornika u reprodukciji logatoma i tri različite grupe logatoma kako bi se što više umanjio uticaj prepoznavanja poznatih reči.</w:t>
      </w:r>
      <w:r w:rsidR="00121C3B" w:rsidRPr="00121C3B">
        <w:rPr>
          <w:rFonts w:ascii="Times New Roman" w:hAnsi="Times New Roman" w:cs="Times New Roman"/>
          <w:noProof/>
          <w:sz w:val="24"/>
          <w:szCs w:val="24"/>
          <w:lang w:val="sr-Latn-RS"/>
        </w:rPr>
        <w:t xml:space="preserve"> </w:t>
      </w:r>
      <w:r w:rsidR="00121C3B">
        <w:rPr>
          <w:rFonts w:ascii="Times New Roman" w:hAnsi="Times New Roman" w:cs="Times New Roman"/>
          <w:noProof/>
          <w:sz w:val="24"/>
          <w:szCs w:val="24"/>
          <w:lang w:val="sr-Latn-RS"/>
        </w:rPr>
        <w:drawing>
          <wp:inline distT="0" distB="0" distL="0" distR="0" wp14:anchorId="2BB8867B" wp14:editId="66EEC159">
            <wp:extent cx="1840199" cy="2233883"/>
            <wp:effectExtent l="0" t="0" r="8255" b="0"/>
            <wp:docPr id="257558846" name="Picture 1" descr="A picture containing text, number,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58846" name="Picture 1" descr="A picture containing text, number, font,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3011" cy="2310132"/>
                    </a:xfrm>
                    <a:prstGeom prst="rect">
                      <a:avLst/>
                    </a:prstGeom>
                  </pic:spPr>
                </pic:pic>
              </a:graphicData>
            </a:graphic>
          </wp:inline>
        </w:drawing>
      </w:r>
      <w:r w:rsidR="00121C3B">
        <w:rPr>
          <w:rFonts w:ascii="Times New Roman" w:hAnsi="Times New Roman" w:cs="Times New Roman"/>
          <w:noProof/>
          <w:sz w:val="24"/>
          <w:szCs w:val="24"/>
          <w:lang w:val="sr-Latn-RS"/>
        </w:rPr>
        <w:drawing>
          <wp:inline distT="0" distB="0" distL="0" distR="0" wp14:anchorId="395EBE22" wp14:editId="102DEB4C">
            <wp:extent cx="1826895" cy="2234549"/>
            <wp:effectExtent l="0" t="0" r="1905" b="0"/>
            <wp:docPr id="541794541" name="Picture 2" descr="A picture containing text, number,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94541" name="Picture 2" descr="A picture containing text, number, font, receip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927" cy="2237035"/>
                    </a:xfrm>
                    <a:prstGeom prst="rect">
                      <a:avLst/>
                    </a:prstGeom>
                  </pic:spPr>
                </pic:pic>
              </a:graphicData>
            </a:graphic>
          </wp:inline>
        </w:drawing>
      </w:r>
      <w:r w:rsidR="00121C3B">
        <w:rPr>
          <w:rFonts w:ascii="Times New Roman" w:hAnsi="Times New Roman" w:cs="Times New Roman"/>
          <w:noProof/>
          <w:sz w:val="24"/>
          <w:szCs w:val="24"/>
          <w:lang w:val="sr-Latn-RS"/>
        </w:rPr>
        <w:drawing>
          <wp:inline distT="0" distB="0" distL="0" distR="0" wp14:anchorId="5AE46AF0" wp14:editId="473AF67F">
            <wp:extent cx="1788333" cy="2233857"/>
            <wp:effectExtent l="0" t="0" r="2540" b="0"/>
            <wp:docPr id="683144654" name="Picture 3"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44654" name="Picture 3" descr="A picture containing text, number, screenshot, fo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122" cy="2248583"/>
                    </a:xfrm>
                    <a:prstGeom prst="rect">
                      <a:avLst/>
                    </a:prstGeom>
                  </pic:spPr>
                </pic:pic>
              </a:graphicData>
            </a:graphic>
          </wp:inline>
        </w:drawing>
      </w:r>
    </w:p>
    <w:p w14:paraId="28733E6A" w14:textId="0C9BA22A" w:rsidR="00121C3B" w:rsidRDefault="00121C3B" w:rsidP="00121C3B">
      <w:pPr>
        <w:keepNext/>
        <w:spacing w:after="0" w:line="240" w:lineRule="auto"/>
        <w:ind w:firstLine="720"/>
        <w:jc w:val="both"/>
      </w:pPr>
    </w:p>
    <w:p w14:paraId="7EC0DF60" w14:textId="0DACFCE6" w:rsidR="00121C3B" w:rsidRDefault="00121C3B" w:rsidP="00910974">
      <w:pPr>
        <w:pStyle w:val="Caption"/>
      </w:pPr>
      <w:proofErr w:type="spellStart"/>
      <w:r>
        <w:t>Слика</w:t>
      </w:r>
      <w:proofErr w:type="spellEnd"/>
      <w:r>
        <w:t xml:space="preserve"> </w:t>
      </w:r>
      <w:fldSimple w:instr=" SEQ Слика \* ARABIC ">
        <w:r w:rsidR="0052542D">
          <w:rPr>
            <w:noProof/>
          </w:rPr>
          <w:t>1</w:t>
        </w:r>
      </w:fldSimple>
      <w:r>
        <w:t xml:space="preserve"> </w:t>
      </w:r>
      <w:proofErr w:type="spellStart"/>
      <w:r>
        <w:t>Grupe</w:t>
      </w:r>
      <w:proofErr w:type="spellEnd"/>
      <w:r>
        <w:t xml:space="preserve"> logatome</w:t>
      </w:r>
    </w:p>
    <w:p w14:paraId="32E55BB9" w14:textId="1FC1D74C" w:rsidR="00121C3B" w:rsidRDefault="00121C3B" w:rsidP="00F035A5">
      <w:pPr>
        <w:pStyle w:val="Heading1"/>
      </w:pPr>
      <w:r w:rsidRPr="00121C3B">
        <w:lastRenderedPageBreak/>
        <w:t xml:space="preserve">Rezultati Eksperimenta </w:t>
      </w:r>
    </w:p>
    <w:p w14:paraId="0FBA316F" w14:textId="77777777" w:rsidR="00121C3B" w:rsidRPr="00121C3B" w:rsidRDefault="00121C3B" w:rsidP="00121C3B">
      <w:pPr>
        <w:spacing w:after="0" w:line="240" w:lineRule="auto"/>
        <w:jc w:val="both"/>
        <w:rPr>
          <w:rFonts w:ascii="Times New Roman" w:hAnsi="Times New Roman" w:cs="Times New Roman"/>
          <w:b/>
          <w:bCs/>
          <w:sz w:val="24"/>
          <w:szCs w:val="24"/>
          <w:lang w:val="sr-Latn-RS"/>
        </w:rPr>
      </w:pPr>
    </w:p>
    <w:p w14:paraId="769CF1A6" w14:textId="7DEF67BC" w:rsidR="009A74CD" w:rsidRDefault="009A74CD" w:rsidP="009A74CD">
      <w:pPr>
        <w:spacing w:after="0" w:line="240" w:lineRule="auto"/>
        <w:ind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Nakon ispitivanja 10 slušaoca sa po 3 logatomske grupe smo primetili da imamo ukupno 1500 različitih logatoma koje moramo da uporedimo sa datim logatomskim tabelama kako bi izračunali procenat uspešnog prepoznavanja logatoma. S obzirom na količinu posla smatrali smo da bi bilo produktivnije napisati kratku Python skriptu koja bi uradila taj posao za nas. Skripta funkcioniše po sledećem principu:</w:t>
      </w:r>
    </w:p>
    <w:p w14:paraId="0C999308" w14:textId="7C3A48AB" w:rsidR="009A74CD" w:rsidRDefault="009A74CD" w:rsidP="009A74CD">
      <w:pPr>
        <w:pStyle w:val="ListParagraph"/>
        <w:numPr>
          <w:ilvl w:val="0"/>
          <w:numId w:val="3"/>
        </w:numPr>
        <w:spacing w:before="20" w:after="0" w:line="240" w:lineRule="auto"/>
        <w:ind w:left="1077" w:hanging="357"/>
        <w:jc w:val="both"/>
        <w:rPr>
          <w:rFonts w:ascii="Times New Roman" w:hAnsi="Times New Roman" w:cs="Times New Roman"/>
          <w:sz w:val="24"/>
          <w:szCs w:val="24"/>
          <w:lang w:val="sr-Latn-RS"/>
        </w:rPr>
      </w:pPr>
      <w:r>
        <w:rPr>
          <w:rFonts w:ascii="Times New Roman" w:hAnsi="Times New Roman" w:cs="Times New Roman"/>
          <w:sz w:val="24"/>
          <w:szCs w:val="24"/>
          <w:lang w:val="sr-Latn-RS"/>
        </w:rPr>
        <w:t>Učitavanje logatomskih grupa iz tekstualnog fajla u tri različita niza</w:t>
      </w:r>
    </w:p>
    <w:p w14:paraId="5EB5150C" w14:textId="0C11FC76" w:rsidR="009A74CD" w:rsidRDefault="009A74CD" w:rsidP="009A74CD">
      <w:pPr>
        <w:pStyle w:val="ListParagraph"/>
        <w:numPr>
          <w:ilvl w:val="0"/>
          <w:numId w:val="3"/>
        </w:numPr>
        <w:spacing w:before="20" w:after="0" w:line="240" w:lineRule="auto"/>
        <w:ind w:left="1077" w:hanging="357"/>
        <w:jc w:val="both"/>
        <w:rPr>
          <w:rFonts w:ascii="Times New Roman" w:hAnsi="Times New Roman" w:cs="Times New Roman"/>
          <w:sz w:val="24"/>
          <w:szCs w:val="24"/>
          <w:lang w:val="sr-Latn-RS"/>
        </w:rPr>
      </w:pPr>
      <w:r>
        <w:rPr>
          <w:rFonts w:ascii="Times New Roman" w:hAnsi="Times New Roman" w:cs="Times New Roman"/>
          <w:sz w:val="24"/>
          <w:szCs w:val="24"/>
          <w:lang w:val="sr-Latn-RS"/>
        </w:rPr>
        <w:t>Učitavanje rezultata svakog od šlušaoca za svaku logatomsku grupu u različite nizove</w:t>
      </w:r>
    </w:p>
    <w:p w14:paraId="3FD7153E" w14:textId="2E900ED1" w:rsidR="009A74CD" w:rsidRDefault="009A74CD" w:rsidP="009A74CD">
      <w:pPr>
        <w:pStyle w:val="ListParagraph"/>
        <w:numPr>
          <w:ilvl w:val="0"/>
          <w:numId w:val="3"/>
        </w:numPr>
        <w:spacing w:before="20" w:after="0" w:line="240" w:lineRule="auto"/>
        <w:ind w:left="1077" w:hanging="357"/>
        <w:jc w:val="both"/>
        <w:rPr>
          <w:rFonts w:ascii="Times New Roman" w:hAnsi="Times New Roman" w:cs="Times New Roman"/>
          <w:sz w:val="24"/>
          <w:szCs w:val="24"/>
          <w:lang w:val="sr-Latn-RS"/>
        </w:rPr>
      </w:pPr>
      <w:r>
        <w:rPr>
          <w:rFonts w:ascii="Times New Roman" w:hAnsi="Times New Roman" w:cs="Times New Roman"/>
          <w:sz w:val="24"/>
          <w:szCs w:val="24"/>
          <w:lang w:val="sr-Latn-RS"/>
        </w:rPr>
        <w:t>Upoređivanje nizova u for petlji i brojanje neuspešno prepoznatih logatoma</w:t>
      </w:r>
    </w:p>
    <w:p w14:paraId="5F8261FE" w14:textId="4BB148BE" w:rsidR="009A74CD" w:rsidRDefault="009A74CD" w:rsidP="009A74CD">
      <w:pPr>
        <w:pStyle w:val="ListParagraph"/>
        <w:numPr>
          <w:ilvl w:val="0"/>
          <w:numId w:val="3"/>
        </w:numPr>
        <w:spacing w:before="20" w:after="0" w:line="240" w:lineRule="auto"/>
        <w:ind w:left="1077" w:hanging="357"/>
        <w:jc w:val="both"/>
        <w:rPr>
          <w:rFonts w:ascii="Times New Roman" w:hAnsi="Times New Roman" w:cs="Times New Roman"/>
          <w:sz w:val="24"/>
          <w:szCs w:val="24"/>
          <w:lang w:val="sr-Latn-RS"/>
        </w:rPr>
      </w:pPr>
      <w:r>
        <w:rPr>
          <w:rFonts w:ascii="Times New Roman" w:hAnsi="Times New Roman" w:cs="Times New Roman"/>
          <w:sz w:val="24"/>
          <w:szCs w:val="24"/>
          <w:lang w:val="sr-Latn-RS"/>
        </w:rPr>
        <w:t>Izračunavanje procenta uspešnosti</w:t>
      </w:r>
    </w:p>
    <w:p w14:paraId="00A61B63" w14:textId="77777777" w:rsidR="009A74CD" w:rsidRPr="009A74CD" w:rsidRDefault="009A74CD" w:rsidP="009A74CD">
      <w:pPr>
        <w:spacing w:before="20" w:after="0" w:line="240" w:lineRule="auto"/>
        <w:jc w:val="both"/>
        <w:rPr>
          <w:rFonts w:ascii="Times New Roman" w:hAnsi="Times New Roman" w:cs="Times New Roman"/>
          <w:sz w:val="24"/>
          <w:szCs w:val="24"/>
          <w:lang w:val="sr-Latn-RS"/>
        </w:rPr>
      </w:pPr>
    </w:p>
    <w:p w14:paraId="6BADBFC9" w14:textId="77777777" w:rsidR="009A74CD" w:rsidRDefault="009A74CD" w:rsidP="0052542D">
      <w:pPr>
        <w:keepNext/>
        <w:spacing w:after="0" w:line="240" w:lineRule="auto"/>
        <w:jc w:val="center"/>
      </w:pPr>
      <w:r>
        <w:rPr>
          <w:rFonts w:ascii="Times New Roman" w:hAnsi="Times New Roman" w:cs="Times New Roman"/>
          <w:noProof/>
          <w:sz w:val="24"/>
          <w:szCs w:val="24"/>
          <w:lang w:val="sr-Latn-RS"/>
        </w:rPr>
        <w:drawing>
          <wp:inline distT="0" distB="0" distL="0" distR="0" wp14:anchorId="59F95AE0" wp14:editId="4BCD9748">
            <wp:extent cx="4084320" cy="5461132"/>
            <wp:effectExtent l="0" t="0" r="0" b="6350"/>
            <wp:docPr id="767913548" name="Picture 5"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13548" name="Picture 5" descr="A screen 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90316" cy="5469149"/>
                    </a:xfrm>
                    <a:prstGeom prst="rect">
                      <a:avLst/>
                    </a:prstGeom>
                  </pic:spPr>
                </pic:pic>
              </a:graphicData>
            </a:graphic>
          </wp:inline>
        </w:drawing>
      </w:r>
    </w:p>
    <w:p w14:paraId="25822D44" w14:textId="73E830DB" w:rsidR="009A74CD" w:rsidRDefault="009A74CD" w:rsidP="009A74CD">
      <w:pPr>
        <w:pStyle w:val="Caption"/>
        <w:jc w:val="both"/>
        <w:rPr>
          <w:rFonts w:ascii="Times New Roman" w:hAnsi="Times New Roman" w:cs="Times New Roman"/>
          <w:sz w:val="24"/>
          <w:szCs w:val="24"/>
          <w:lang w:val="sr-Latn-RS"/>
        </w:rPr>
      </w:pPr>
      <w:proofErr w:type="spellStart"/>
      <w:r>
        <w:t>Слика</w:t>
      </w:r>
      <w:proofErr w:type="spellEnd"/>
      <w:r>
        <w:t xml:space="preserve"> </w:t>
      </w:r>
      <w:fldSimple w:instr=" SEQ Слика \* ARABIC ">
        <w:r w:rsidR="0052542D">
          <w:rPr>
            <w:noProof/>
          </w:rPr>
          <w:t>2</w:t>
        </w:r>
      </w:fldSimple>
      <w:r>
        <w:t xml:space="preserve">Kod </w:t>
      </w:r>
      <w:proofErr w:type="spellStart"/>
      <w:r>
        <w:t>korišćene</w:t>
      </w:r>
      <w:proofErr w:type="spellEnd"/>
      <w:r>
        <w:t xml:space="preserve"> </w:t>
      </w:r>
      <w:proofErr w:type="spellStart"/>
      <w:r>
        <w:t>skripte</w:t>
      </w:r>
      <w:proofErr w:type="spellEnd"/>
    </w:p>
    <w:p w14:paraId="605BFA50" w14:textId="6081B234" w:rsidR="009A74CD" w:rsidRDefault="009A74CD" w:rsidP="0052542D">
      <w:pPr>
        <w:spacing w:after="0" w:line="24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Nakon dobijenih rezultata u vidu procenta uspešnosti prepoznavanja logatoma za svakog od slušaoca, bilo je potrebno izračunati </w:t>
      </w:r>
      <w:r w:rsidRPr="009A74CD">
        <w:rPr>
          <w:rFonts w:ascii="Times New Roman" w:hAnsi="Times New Roman" w:cs="Times New Roman"/>
          <w:b/>
          <w:bCs/>
          <w:sz w:val="24"/>
          <w:szCs w:val="24"/>
          <w:lang w:val="sr-Latn-RS"/>
        </w:rPr>
        <w:t>„Speech Transmission Index“(STI)</w:t>
      </w:r>
      <w:r>
        <w:rPr>
          <w:rFonts w:ascii="Times New Roman" w:hAnsi="Times New Roman" w:cs="Times New Roman"/>
          <w:b/>
          <w:bCs/>
          <w:sz w:val="24"/>
          <w:szCs w:val="24"/>
          <w:lang w:val="sr-Latn-RS"/>
        </w:rPr>
        <w:t xml:space="preserve">. </w:t>
      </w:r>
      <w:r w:rsidR="0052542D">
        <w:rPr>
          <w:rFonts w:ascii="Times New Roman" w:hAnsi="Times New Roman" w:cs="Times New Roman"/>
          <w:sz w:val="24"/>
          <w:szCs w:val="24"/>
          <w:lang w:val="sr-Latn-RS"/>
        </w:rPr>
        <w:t>STI se koristi kao objektivna mera za razumljivost teksta u nekom telekomunikacionom kanalu. S obzirom da na STI koeficijent utiču razne degradacije koje unosi kanal u vidu smetnji i šumova koje nam nisu bile dostupne u toku izrade seminarskog rada, primenili smo grafički pristup računanja STI koeficijenta, koristeći se tabelom iz praktikuma za laboratorijske vežbe.</w:t>
      </w:r>
    </w:p>
    <w:p w14:paraId="171D01C6" w14:textId="77777777" w:rsidR="0052542D" w:rsidRPr="009A74CD" w:rsidRDefault="0052542D" w:rsidP="009A74CD">
      <w:pPr>
        <w:spacing w:after="0" w:line="240" w:lineRule="auto"/>
        <w:jc w:val="both"/>
        <w:rPr>
          <w:rFonts w:ascii="Times New Roman" w:hAnsi="Times New Roman" w:cs="Times New Roman"/>
          <w:sz w:val="24"/>
          <w:szCs w:val="24"/>
          <w:lang w:val="sr-Latn-RS"/>
        </w:rPr>
      </w:pPr>
    </w:p>
    <w:p w14:paraId="29CDA079" w14:textId="77777777" w:rsidR="0052542D" w:rsidRDefault="0052542D" w:rsidP="0052542D">
      <w:pPr>
        <w:keepNext/>
        <w:spacing w:after="0" w:line="240" w:lineRule="auto"/>
        <w:jc w:val="center"/>
      </w:pPr>
      <w:r>
        <w:rPr>
          <w:rFonts w:ascii="Times New Roman" w:hAnsi="Times New Roman" w:cs="Times New Roman"/>
          <w:b/>
          <w:bCs/>
          <w:noProof/>
          <w:sz w:val="24"/>
          <w:szCs w:val="24"/>
          <w:lang w:val="sr-Latn-RS"/>
        </w:rPr>
        <w:lastRenderedPageBreak/>
        <w:drawing>
          <wp:inline distT="0" distB="0" distL="0" distR="0" wp14:anchorId="26661083" wp14:editId="635B74CB">
            <wp:extent cx="2773680" cy="2568399"/>
            <wp:effectExtent l="0" t="0" r="7620" b="3810"/>
            <wp:docPr id="756776500" name="Picture 6"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76500" name="Picture 6" descr="A picture containing text, diagram, line,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4010" cy="2577965"/>
                    </a:xfrm>
                    <a:prstGeom prst="rect">
                      <a:avLst/>
                    </a:prstGeom>
                  </pic:spPr>
                </pic:pic>
              </a:graphicData>
            </a:graphic>
          </wp:inline>
        </w:drawing>
      </w:r>
    </w:p>
    <w:p w14:paraId="2FFB0A67" w14:textId="6B4B1571" w:rsidR="00121C3B" w:rsidRPr="00121C3B" w:rsidRDefault="0052542D" w:rsidP="0052542D">
      <w:pPr>
        <w:pStyle w:val="Caption"/>
        <w:jc w:val="center"/>
        <w:rPr>
          <w:rFonts w:ascii="Times New Roman" w:hAnsi="Times New Roman" w:cs="Times New Roman"/>
          <w:b/>
          <w:bCs/>
          <w:sz w:val="24"/>
          <w:szCs w:val="24"/>
          <w:lang w:val="sr-Latn-RS"/>
        </w:rPr>
      </w:pPr>
      <w:proofErr w:type="spellStart"/>
      <w:r>
        <w:t>Слика</w:t>
      </w:r>
      <w:proofErr w:type="spellEnd"/>
      <w:r>
        <w:t xml:space="preserve"> </w:t>
      </w:r>
      <w:fldSimple w:instr=" SEQ Слика \* ARABIC ">
        <w:r>
          <w:rPr>
            <w:noProof/>
          </w:rPr>
          <w:t>3</w:t>
        </w:r>
      </w:fldSimple>
      <w:r>
        <w:t xml:space="preserve"> </w:t>
      </w:r>
      <w:proofErr w:type="spellStart"/>
      <w:r>
        <w:t>Grafik</w:t>
      </w:r>
      <w:proofErr w:type="spellEnd"/>
      <w:r>
        <w:t xml:space="preserve"> </w:t>
      </w:r>
      <w:proofErr w:type="spellStart"/>
      <w:r>
        <w:t>zavisnosti</w:t>
      </w:r>
      <w:proofErr w:type="spellEnd"/>
      <w:r>
        <w:t xml:space="preserve"> STI </w:t>
      </w:r>
      <w:proofErr w:type="spellStart"/>
      <w:r>
        <w:t>Koeficijenta</w:t>
      </w:r>
      <w:proofErr w:type="spellEnd"/>
      <w:r>
        <w:t xml:space="preserve"> </w:t>
      </w:r>
      <w:proofErr w:type="spellStart"/>
      <w:r>
        <w:t>od</w:t>
      </w:r>
      <w:proofErr w:type="spellEnd"/>
      <w:r>
        <w:t xml:space="preserve"> </w:t>
      </w:r>
      <w:proofErr w:type="spellStart"/>
      <w:r>
        <w:t>uspešnosti</w:t>
      </w:r>
      <w:proofErr w:type="spellEnd"/>
      <w:r>
        <w:t xml:space="preserve"> </w:t>
      </w:r>
      <w:proofErr w:type="spellStart"/>
      <w:r>
        <w:t>prepoznavanja</w:t>
      </w:r>
      <w:proofErr w:type="spellEnd"/>
      <w:r>
        <w:t xml:space="preserve"> </w:t>
      </w:r>
      <w:proofErr w:type="spellStart"/>
      <w:proofErr w:type="gramStart"/>
      <w:r>
        <w:t>logatoma</w:t>
      </w:r>
      <w:proofErr w:type="spellEnd"/>
      <w:proofErr w:type="gramEnd"/>
    </w:p>
    <w:p w14:paraId="2EE5250D" w14:textId="1CB720BB" w:rsidR="0052542D" w:rsidRPr="00215E16" w:rsidRDefault="0052542D" w:rsidP="00121C3B">
      <w:p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Rezultati eksperimenta su dati u sledećim tabelama</w:t>
      </w:r>
      <w:r w:rsidR="00215E16">
        <w:rPr>
          <w:rFonts w:ascii="Times New Roman" w:hAnsi="Times New Roman" w:cs="Times New Roman"/>
          <w:sz w:val="24"/>
          <w:szCs w:val="24"/>
          <w:lang w:val="sr-Latn-RS"/>
        </w:rPr>
        <w:t>.</w:t>
      </w:r>
    </w:p>
    <w:p w14:paraId="08CA615B" w14:textId="26EB0BEA" w:rsidR="0034334A" w:rsidRDefault="0034334A" w:rsidP="00121C3B">
      <w:p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Rezultati eksperimenta za merenje putem WhatsAppa-a korišćenjem WLAN mreže:</w:t>
      </w:r>
    </w:p>
    <w:p w14:paraId="362DD97D" w14:textId="77777777" w:rsidR="0034334A" w:rsidRDefault="0034334A" w:rsidP="00121C3B">
      <w:pPr>
        <w:spacing w:after="0" w:line="240" w:lineRule="auto"/>
        <w:jc w:val="both"/>
        <w:rPr>
          <w:rFonts w:ascii="Times New Roman" w:hAnsi="Times New Roman" w:cs="Times New Roman"/>
          <w:sz w:val="24"/>
          <w:szCs w:val="24"/>
          <w:lang w:val="sr-Latn-RS"/>
        </w:rPr>
      </w:pPr>
    </w:p>
    <w:tbl>
      <w:tblPr>
        <w:tblW w:w="6820" w:type="dxa"/>
        <w:jc w:val="center"/>
        <w:tblLook w:val="04A0" w:firstRow="1" w:lastRow="0" w:firstColumn="1" w:lastColumn="0" w:noHBand="0" w:noVBand="1"/>
      </w:tblPr>
      <w:tblGrid>
        <w:gridCol w:w="1620"/>
        <w:gridCol w:w="3280"/>
        <w:gridCol w:w="1920"/>
      </w:tblGrid>
      <w:tr w:rsidR="0034334A" w:rsidRPr="0034334A" w14:paraId="0CF5C648" w14:textId="77777777" w:rsidTr="00215E16">
        <w:trPr>
          <w:trHeight w:val="828"/>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14709" w14:textId="77777777" w:rsidR="0034334A" w:rsidRPr="0034334A" w:rsidRDefault="0034334A" w:rsidP="0034334A">
            <w:pPr>
              <w:spacing w:after="0" w:line="240" w:lineRule="auto"/>
              <w:rPr>
                <w:rFonts w:ascii="Calibri" w:eastAsia="Times New Roman" w:hAnsi="Calibri" w:cs="Calibri"/>
                <w:color w:val="000000"/>
                <w:lang w:eastAsia="en-GB"/>
              </w:rPr>
            </w:pPr>
            <w:r w:rsidRPr="0034334A">
              <w:rPr>
                <w:rFonts w:ascii="Calibri" w:eastAsia="Times New Roman" w:hAnsi="Calibri" w:cs="Calibri"/>
                <w:color w:val="000000"/>
                <w:lang w:eastAsia="en-GB"/>
              </w:rPr>
              <w:t> </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29BEDC3E" w14:textId="77777777" w:rsidR="0034334A" w:rsidRPr="0034334A" w:rsidRDefault="0034334A" w:rsidP="0034334A">
            <w:pPr>
              <w:spacing w:after="0" w:line="240" w:lineRule="auto"/>
              <w:jc w:val="center"/>
              <w:rPr>
                <w:rFonts w:ascii="Times New Roman" w:eastAsia="Times New Roman" w:hAnsi="Times New Roman" w:cs="Times New Roman"/>
                <w:color w:val="000000"/>
                <w:lang w:eastAsia="en-GB"/>
              </w:rPr>
            </w:pPr>
            <w:proofErr w:type="spellStart"/>
            <w:r w:rsidRPr="0034334A">
              <w:rPr>
                <w:rFonts w:ascii="Times New Roman" w:eastAsia="Times New Roman" w:hAnsi="Times New Roman" w:cs="Times New Roman"/>
                <w:color w:val="000000"/>
                <w:lang w:eastAsia="en-GB"/>
              </w:rPr>
              <w:t>Procenat</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uspešnosti</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prepoznavanja</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logatoma</w:t>
            </w:r>
            <w:proofErr w:type="spellEnd"/>
            <w:r w:rsidRPr="0034334A">
              <w:rPr>
                <w:rFonts w:ascii="Times New Roman" w:eastAsia="Times New Roman" w:hAnsi="Times New Roman" w:cs="Times New Roman"/>
                <w:color w:val="000000"/>
                <w:lang w:eastAsia="en-GB"/>
              </w:rPr>
              <w:t xml:space="preserve"> [%]</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1A14044D" w14:textId="77777777" w:rsidR="0034334A" w:rsidRPr="0034334A" w:rsidRDefault="0034334A" w:rsidP="0034334A">
            <w:pPr>
              <w:spacing w:after="0" w:line="240" w:lineRule="auto"/>
              <w:jc w:val="center"/>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STI FAKTOR</w:t>
            </w:r>
          </w:p>
        </w:tc>
      </w:tr>
      <w:tr w:rsidR="0034334A" w:rsidRPr="0034334A" w14:paraId="71D9532A"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BC4767F"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1</w:t>
            </w:r>
          </w:p>
        </w:tc>
        <w:tc>
          <w:tcPr>
            <w:tcW w:w="3280" w:type="dxa"/>
            <w:tcBorders>
              <w:top w:val="nil"/>
              <w:left w:val="nil"/>
              <w:bottom w:val="single" w:sz="4" w:space="0" w:color="auto"/>
              <w:right w:val="single" w:sz="4" w:space="0" w:color="auto"/>
            </w:tcBorders>
            <w:shd w:val="clear" w:color="auto" w:fill="auto"/>
            <w:noWrap/>
            <w:vAlign w:val="bottom"/>
            <w:hideMark/>
          </w:tcPr>
          <w:p w14:paraId="4B02C4C5" w14:textId="28C9BEE4"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86 </w:t>
            </w:r>
          </w:p>
        </w:tc>
        <w:tc>
          <w:tcPr>
            <w:tcW w:w="1920" w:type="dxa"/>
            <w:tcBorders>
              <w:top w:val="nil"/>
              <w:left w:val="nil"/>
              <w:bottom w:val="single" w:sz="4" w:space="0" w:color="auto"/>
              <w:right w:val="single" w:sz="4" w:space="0" w:color="auto"/>
            </w:tcBorders>
            <w:shd w:val="clear" w:color="auto" w:fill="auto"/>
            <w:noWrap/>
            <w:vAlign w:val="bottom"/>
            <w:hideMark/>
          </w:tcPr>
          <w:p w14:paraId="4443A337" w14:textId="6BDC6F25"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0.60</w:t>
            </w:r>
          </w:p>
        </w:tc>
      </w:tr>
      <w:tr w:rsidR="0034334A" w:rsidRPr="0034334A" w14:paraId="7524F18B"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39585876"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2</w:t>
            </w:r>
          </w:p>
        </w:tc>
        <w:tc>
          <w:tcPr>
            <w:tcW w:w="3280" w:type="dxa"/>
            <w:tcBorders>
              <w:top w:val="nil"/>
              <w:left w:val="nil"/>
              <w:bottom w:val="single" w:sz="4" w:space="0" w:color="auto"/>
              <w:right w:val="single" w:sz="4" w:space="0" w:color="auto"/>
            </w:tcBorders>
            <w:shd w:val="clear" w:color="000000" w:fill="EDEDED"/>
            <w:noWrap/>
            <w:vAlign w:val="bottom"/>
            <w:hideMark/>
          </w:tcPr>
          <w:p w14:paraId="0D46776B" w14:textId="2D995527"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74</w:t>
            </w:r>
          </w:p>
        </w:tc>
        <w:tc>
          <w:tcPr>
            <w:tcW w:w="1920" w:type="dxa"/>
            <w:tcBorders>
              <w:top w:val="nil"/>
              <w:left w:val="nil"/>
              <w:bottom w:val="single" w:sz="4" w:space="0" w:color="auto"/>
              <w:right w:val="single" w:sz="4" w:space="0" w:color="auto"/>
            </w:tcBorders>
            <w:shd w:val="clear" w:color="000000" w:fill="EDEDED"/>
            <w:noWrap/>
            <w:vAlign w:val="bottom"/>
            <w:hideMark/>
          </w:tcPr>
          <w:p w14:paraId="63600176" w14:textId="751E5506"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0.51</w:t>
            </w:r>
          </w:p>
        </w:tc>
      </w:tr>
      <w:tr w:rsidR="0034334A" w:rsidRPr="0034334A" w14:paraId="3C4496C5"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5534DFF"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3</w:t>
            </w:r>
          </w:p>
        </w:tc>
        <w:tc>
          <w:tcPr>
            <w:tcW w:w="3280" w:type="dxa"/>
            <w:tcBorders>
              <w:top w:val="nil"/>
              <w:left w:val="nil"/>
              <w:bottom w:val="single" w:sz="4" w:space="0" w:color="auto"/>
              <w:right w:val="single" w:sz="4" w:space="0" w:color="auto"/>
            </w:tcBorders>
            <w:shd w:val="clear" w:color="auto" w:fill="auto"/>
            <w:noWrap/>
            <w:vAlign w:val="bottom"/>
            <w:hideMark/>
          </w:tcPr>
          <w:p w14:paraId="07E3E3B7" w14:textId="20AE04D4"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78</w:t>
            </w:r>
          </w:p>
        </w:tc>
        <w:tc>
          <w:tcPr>
            <w:tcW w:w="1920" w:type="dxa"/>
            <w:tcBorders>
              <w:top w:val="nil"/>
              <w:left w:val="nil"/>
              <w:bottom w:val="single" w:sz="4" w:space="0" w:color="auto"/>
              <w:right w:val="single" w:sz="4" w:space="0" w:color="auto"/>
            </w:tcBorders>
            <w:shd w:val="clear" w:color="auto" w:fill="auto"/>
            <w:noWrap/>
            <w:vAlign w:val="bottom"/>
            <w:hideMark/>
          </w:tcPr>
          <w:p w14:paraId="4CA3A02C" w14:textId="3C0A478F"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0.53</w:t>
            </w:r>
          </w:p>
        </w:tc>
      </w:tr>
      <w:tr w:rsidR="0034334A" w:rsidRPr="0034334A" w14:paraId="0C52C751"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2E58D4CA"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4</w:t>
            </w:r>
          </w:p>
        </w:tc>
        <w:tc>
          <w:tcPr>
            <w:tcW w:w="3280" w:type="dxa"/>
            <w:tcBorders>
              <w:top w:val="nil"/>
              <w:left w:val="nil"/>
              <w:bottom w:val="single" w:sz="4" w:space="0" w:color="auto"/>
              <w:right w:val="single" w:sz="4" w:space="0" w:color="auto"/>
            </w:tcBorders>
            <w:shd w:val="clear" w:color="000000" w:fill="EDEDED"/>
            <w:noWrap/>
            <w:vAlign w:val="bottom"/>
            <w:hideMark/>
          </w:tcPr>
          <w:p w14:paraId="20E81F54" w14:textId="4D12F929"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78</w:t>
            </w:r>
          </w:p>
        </w:tc>
        <w:tc>
          <w:tcPr>
            <w:tcW w:w="1920" w:type="dxa"/>
            <w:tcBorders>
              <w:top w:val="nil"/>
              <w:left w:val="nil"/>
              <w:bottom w:val="single" w:sz="4" w:space="0" w:color="auto"/>
              <w:right w:val="single" w:sz="4" w:space="0" w:color="auto"/>
            </w:tcBorders>
            <w:shd w:val="clear" w:color="000000" w:fill="EDEDED"/>
            <w:noWrap/>
            <w:vAlign w:val="bottom"/>
            <w:hideMark/>
          </w:tcPr>
          <w:p w14:paraId="04069A1C" w14:textId="4E9E204E"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0.53</w:t>
            </w:r>
          </w:p>
        </w:tc>
      </w:tr>
      <w:tr w:rsidR="0034334A" w:rsidRPr="0034334A" w14:paraId="3782C0C8"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EB5292B"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5</w:t>
            </w:r>
          </w:p>
        </w:tc>
        <w:tc>
          <w:tcPr>
            <w:tcW w:w="3280" w:type="dxa"/>
            <w:tcBorders>
              <w:top w:val="nil"/>
              <w:left w:val="nil"/>
              <w:bottom w:val="single" w:sz="4" w:space="0" w:color="auto"/>
              <w:right w:val="single" w:sz="4" w:space="0" w:color="auto"/>
            </w:tcBorders>
            <w:shd w:val="clear" w:color="auto" w:fill="auto"/>
            <w:noWrap/>
            <w:vAlign w:val="bottom"/>
            <w:hideMark/>
          </w:tcPr>
          <w:p w14:paraId="66F9400B" w14:textId="1285E20E"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78</w:t>
            </w:r>
          </w:p>
        </w:tc>
        <w:tc>
          <w:tcPr>
            <w:tcW w:w="1920" w:type="dxa"/>
            <w:tcBorders>
              <w:top w:val="nil"/>
              <w:left w:val="nil"/>
              <w:bottom w:val="single" w:sz="4" w:space="0" w:color="auto"/>
              <w:right w:val="single" w:sz="4" w:space="0" w:color="auto"/>
            </w:tcBorders>
            <w:shd w:val="clear" w:color="auto" w:fill="auto"/>
            <w:noWrap/>
            <w:vAlign w:val="bottom"/>
            <w:hideMark/>
          </w:tcPr>
          <w:p w14:paraId="031AD5A5" w14:textId="702B7782"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0.53</w:t>
            </w:r>
          </w:p>
        </w:tc>
      </w:tr>
      <w:tr w:rsidR="0034334A" w:rsidRPr="0034334A" w14:paraId="2623C055"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2E2A8816"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6</w:t>
            </w:r>
          </w:p>
        </w:tc>
        <w:tc>
          <w:tcPr>
            <w:tcW w:w="3280" w:type="dxa"/>
            <w:tcBorders>
              <w:top w:val="nil"/>
              <w:left w:val="nil"/>
              <w:bottom w:val="single" w:sz="4" w:space="0" w:color="auto"/>
              <w:right w:val="single" w:sz="4" w:space="0" w:color="auto"/>
            </w:tcBorders>
            <w:shd w:val="clear" w:color="000000" w:fill="EDEDED"/>
            <w:noWrap/>
            <w:vAlign w:val="bottom"/>
            <w:hideMark/>
          </w:tcPr>
          <w:p w14:paraId="30B36CCA" w14:textId="22ABF505"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66</w:t>
            </w:r>
          </w:p>
        </w:tc>
        <w:tc>
          <w:tcPr>
            <w:tcW w:w="1920" w:type="dxa"/>
            <w:tcBorders>
              <w:top w:val="nil"/>
              <w:left w:val="nil"/>
              <w:bottom w:val="single" w:sz="4" w:space="0" w:color="auto"/>
              <w:right w:val="single" w:sz="4" w:space="0" w:color="auto"/>
            </w:tcBorders>
            <w:shd w:val="clear" w:color="000000" w:fill="EDEDED"/>
            <w:noWrap/>
            <w:vAlign w:val="bottom"/>
            <w:hideMark/>
          </w:tcPr>
          <w:p w14:paraId="6E614F15" w14:textId="54EBEC96"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0.45</w:t>
            </w:r>
          </w:p>
        </w:tc>
      </w:tr>
      <w:tr w:rsidR="0034334A" w:rsidRPr="0034334A" w14:paraId="3582EDEF"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4963F57"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7</w:t>
            </w:r>
          </w:p>
        </w:tc>
        <w:tc>
          <w:tcPr>
            <w:tcW w:w="3280" w:type="dxa"/>
            <w:tcBorders>
              <w:top w:val="nil"/>
              <w:left w:val="nil"/>
              <w:bottom w:val="single" w:sz="4" w:space="0" w:color="auto"/>
              <w:right w:val="single" w:sz="4" w:space="0" w:color="auto"/>
            </w:tcBorders>
            <w:shd w:val="clear" w:color="auto" w:fill="auto"/>
            <w:noWrap/>
            <w:vAlign w:val="bottom"/>
            <w:hideMark/>
          </w:tcPr>
          <w:p w14:paraId="5308CADD" w14:textId="6AD0BACA"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60</w:t>
            </w:r>
          </w:p>
        </w:tc>
        <w:tc>
          <w:tcPr>
            <w:tcW w:w="1920" w:type="dxa"/>
            <w:tcBorders>
              <w:top w:val="nil"/>
              <w:left w:val="nil"/>
              <w:bottom w:val="single" w:sz="4" w:space="0" w:color="auto"/>
              <w:right w:val="single" w:sz="4" w:space="0" w:color="auto"/>
            </w:tcBorders>
            <w:shd w:val="clear" w:color="auto" w:fill="auto"/>
            <w:noWrap/>
            <w:vAlign w:val="bottom"/>
            <w:hideMark/>
          </w:tcPr>
          <w:p w14:paraId="135B6D75" w14:textId="5497EB1A"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0.41</w:t>
            </w:r>
          </w:p>
        </w:tc>
      </w:tr>
      <w:tr w:rsidR="0034334A" w:rsidRPr="0034334A" w14:paraId="37F3123C"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7AEEA7C9"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8</w:t>
            </w:r>
          </w:p>
        </w:tc>
        <w:tc>
          <w:tcPr>
            <w:tcW w:w="3280" w:type="dxa"/>
            <w:tcBorders>
              <w:top w:val="nil"/>
              <w:left w:val="nil"/>
              <w:bottom w:val="single" w:sz="4" w:space="0" w:color="auto"/>
              <w:right w:val="single" w:sz="4" w:space="0" w:color="auto"/>
            </w:tcBorders>
            <w:shd w:val="clear" w:color="000000" w:fill="EDEDED"/>
            <w:noWrap/>
            <w:vAlign w:val="bottom"/>
            <w:hideMark/>
          </w:tcPr>
          <w:p w14:paraId="30A7D28A" w14:textId="1FAA1125"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76</w:t>
            </w:r>
          </w:p>
        </w:tc>
        <w:tc>
          <w:tcPr>
            <w:tcW w:w="1920" w:type="dxa"/>
            <w:tcBorders>
              <w:top w:val="nil"/>
              <w:left w:val="nil"/>
              <w:bottom w:val="single" w:sz="4" w:space="0" w:color="auto"/>
              <w:right w:val="single" w:sz="4" w:space="0" w:color="auto"/>
            </w:tcBorders>
            <w:shd w:val="clear" w:color="000000" w:fill="EDEDED"/>
            <w:noWrap/>
            <w:vAlign w:val="bottom"/>
            <w:hideMark/>
          </w:tcPr>
          <w:p w14:paraId="3144D02D" w14:textId="216F0129"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0.52</w:t>
            </w:r>
          </w:p>
        </w:tc>
      </w:tr>
      <w:tr w:rsidR="0034334A" w:rsidRPr="0034334A" w14:paraId="2AED05C6"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30F5102"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9</w:t>
            </w:r>
          </w:p>
        </w:tc>
        <w:tc>
          <w:tcPr>
            <w:tcW w:w="3280" w:type="dxa"/>
            <w:tcBorders>
              <w:top w:val="nil"/>
              <w:left w:val="nil"/>
              <w:bottom w:val="single" w:sz="4" w:space="0" w:color="auto"/>
              <w:right w:val="single" w:sz="4" w:space="0" w:color="auto"/>
            </w:tcBorders>
            <w:shd w:val="clear" w:color="auto" w:fill="auto"/>
            <w:noWrap/>
            <w:vAlign w:val="bottom"/>
            <w:hideMark/>
          </w:tcPr>
          <w:p w14:paraId="7DA35898" w14:textId="3FF389B9"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74</w:t>
            </w:r>
          </w:p>
        </w:tc>
        <w:tc>
          <w:tcPr>
            <w:tcW w:w="1920" w:type="dxa"/>
            <w:tcBorders>
              <w:top w:val="nil"/>
              <w:left w:val="nil"/>
              <w:bottom w:val="single" w:sz="4" w:space="0" w:color="auto"/>
              <w:right w:val="single" w:sz="4" w:space="0" w:color="auto"/>
            </w:tcBorders>
            <w:shd w:val="clear" w:color="auto" w:fill="auto"/>
            <w:noWrap/>
            <w:vAlign w:val="bottom"/>
            <w:hideMark/>
          </w:tcPr>
          <w:p w14:paraId="7E8AB920" w14:textId="2DC8DD34"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0.51</w:t>
            </w:r>
          </w:p>
        </w:tc>
      </w:tr>
      <w:tr w:rsidR="0034334A" w:rsidRPr="0034334A" w14:paraId="246B1E56"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62034E3A"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10</w:t>
            </w:r>
          </w:p>
        </w:tc>
        <w:tc>
          <w:tcPr>
            <w:tcW w:w="3280" w:type="dxa"/>
            <w:tcBorders>
              <w:top w:val="nil"/>
              <w:left w:val="nil"/>
              <w:bottom w:val="single" w:sz="4" w:space="0" w:color="auto"/>
              <w:right w:val="single" w:sz="4" w:space="0" w:color="auto"/>
            </w:tcBorders>
            <w:shd w:val="clear" w:color="000000" w:fill="EDEDED"/>
            <w:noWrap/>
            <w:vAlign w:val="bottom"/>
            <w:hideMark/>
          </w:tcPr>
          <w:p w14:paraId="33DCE3FC" w14:textId="3A2FDC8E"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84</w:t>
            </w:r>
          </w:p>
        </w:tc>
        <w:tc>
          <w:tcPr>
            <w:tcW w:w="1920" w:type="dxa"/>
            <w:tcBorders>
              <w:top w:val="nil"/>
              <w:left w:val="nil"/>
              <w:bottom w:val="single" w:sz="4" w:space="0" w:color="auto"/>
              <w:right w:val="single" w:sz="4" w:space="0" w:color="auto"/>
            </w:tcBorders>
            <w:shd w:val="clear" w:color="000000" w:fill="EDEDED"/>
            <w:noWrap/>
            <w:vAlign w:val="bottom"/>
            <w:hideMark/>
          </w:tcPr>
          <w:p w14:paraId="3C22F704" w14:textId="47E6704F"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0.62</w:t>
            </w:r>
          </w:p>
        </w:tc>
      </w:tr>
    </w:tbl>
    <w:p w14:paraId="5D6A3BA6" w14:textId="77777777" w:rsidR="0034334A" w:rsidRDefault="0034334A" w:rsidP="00121C3B">
      <w:pPr>
        <w:spacing w:after="0" w:line="240" w:lineRule="auto"/>
        <w:jc w:val="both"/>
        <w:rPr>
          <w:rFonts w:ascii="Times New Roman" w:hAnsi="Times New Roman" w:cs="Times New Roman"/>
          <w:sz w:val="24"/>
          <w:szCs w:val="24"/>
          <w:lang w:val="sr-Latn-RS"/>
        </w:rPr>
      </w:pPr>
    </w:p>
    <w:p w14:paraId="71043DDB" w14:textId="398B3299" w:rsidR="0034334A" w:rsidRDefault="0034334A" w:rsidP="00121C3B">
      <w:p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Rezultati eksperimenta za merenje putem Viber-a korišćenjem mobilne mreže:</w:t>
      </w:r>
    </w:p>
    <w:p w14:paraId="05CF39F0" w14:textId="77777777" w:rsidR="0034334A" w:rsidRDefault="0034334A" w:rsidP="00121C3B">
      <w:pPr>
        <w:spacing w:after="0" w:line="240" w:lineRule="auto"/>
        <w:jc w:val="both"/>
        <w:rPr>
          <w:rFonts w:ascii="Times New Roman" w:hAnsi="Times New Roman" w:cs="Times New Roman"/>
          <w:sz w:val="24"/>
          <w:szCs w:val="24"/>
          <w:lang w:val="sr-Latn-RS"/>
        </w:rPr>
      </w:pPr>
    </w:p>
    <w:tbl>
      <w:tblPr>
        <w:tblW w:w="6820" w:type="dxa"/>
        <w:jc w:val="center"/>
        <w:tblLook w:val="04A0" w:firstRow="1" w:lastRow="0" w:firstColumn="1" w:lastColumn="0" w:noHBand="0" w:noVBand="1"/>
      </w:tblPr>
      <w:tblGrid>
        <w:gridCol w:w="1620"/>
        <w:gridCol w:w="3280"/>
        <w:gridCol w:w="1920"/>
      </w:tblGrid>
      <w:tr w:rsidR="0034334A" w:rsidRPr="0034334A" w14:paraId="1178ACBF" w14:textId="77777777" w:rsidTr="00215E16">
        <w:trPr>
          <w:trHeight w:val="828"/>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AE3DF" w14:textId="77777777" w:rsidR="0034334A" w:rsidRPr="0034334A" w:rsidRDefault="0034334A" w:rsidP="0034334A">
            <w:pPr>
              <w:spacing w:after="0" w:line="240" w:lineRule="auto"/>
              <w:rPr>
                <w:rFonts w:ascii="Calibri" w:eastAsia="Times New Roman" w:hAnsi="Calibri" w:cs="Calibri"/>
                <w:color w:val="000000"/>
                <w:lang w:eastAsia="en-GB"/>
              </w:rPr>
            </w:pPr>
            <w:r w:rsidRPr="0034334A">
              <w:rPr>
                <w:rFonts w:ascii="Calibri" w:eastAsia="Times New Roman" w:hAnsi="Calibri" w:cs="Calibri"/>
                <w:color w:val="000000"/>
                <w:lang w:eastAsia="en-GB"/>
              </w:rPr>
              <w:t> </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4D54BD6C" w14:textId="77777777" w:rsidR="0034334A" w:rsidRPr="0034334A" w:rsidRDefault="0034334A" w:rsidP="0034334A">
            <w:pPr>
              <w:spacing w:after="0" w:line="240" w:lineRule="auto"/>
              <w:jc w:val="center"/>
              <w:rPr>
                <w:rFonts w:ascii="Times New Roman" w:eastAsia="Times New Roman" w:hAnsi="Times New Roman" w:cs="Times New Roman"/>
                <w:color w:val="000000"/>
                <w:lang w:eastAsia="en-GB"/>
              </w:rPr>
            </w:pPr>
            <w:proofErr w:type="spellStart"/>
            <w:r w:rsidRPr="0034334A">
              <w:rPr>
                <w:rFonts w:ascii="Times New Roman" w:eastAsia="Times New Roman" w:hAnsi="Times New Roman" w:cs="Times New Roman"/>
                <w:color w:val="000000"/>
                <w:lang w:eastAsia="en-GB"/>
              </w:rPr>
              <w:t>Procenat</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uspešnosti</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prepoznavanja</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logatoma</w:t>
            </w:r>
            <w:proofErr w:type="spellEnd"/>
            <w:r w:rsidRPr="0034334A">
              <w:rPr>
                <w:rFonts w:ascii="Times New Roman" w:eastAsia="Times New Roman" w:hAnsi="Times New Roman" w:cs="Times New Roman"/>
                <w:color w:val="000000"/>
                <w:lang w:eastAsia="en-GB"/>
              </w:rPr>
              <w:t xml:space="preserve"> [%]</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46F3C927" w14:textId="77777777" w:rsidR="0034334A" w:rsidRPr="0034334A" w:rsidRDefault="0034334A" w:rsidP="0034334A">
            <w:pPr>
              <w:spacing w:after="0" w:line="240" w:lineRule="auto"/>
              <w:jc w:val="center"/>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STI FAKTOR</w:t>
            </w:r>
          </w:p>
        </w:tc>
      </w:tr>
      <w:tr w:rsidR="0034334A" w:rsidRPr="0034334A" w14:paraId="7AB043C6"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D87CB1D"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1</w:t>
            </w:r>
          </w:p>
        </w:tc>
        <w:tc>
          <w:tcPr>
            <w:tcW w:w="3280" w:type="dxa"/>
            <w:tcBorders>
              <w:top w:val="nil"/>
              <w:left w:val="nil"/>
              <w:bottom w:val="single" w:sz="4" w:space="0" w:color="auto"/>
              <w:right w:val="single" w:sz="4" w:space="0" w:color="auto"/>
            </w:tcBorders>
            <w:shd w:val="clear" w:color="auto" w:fill="auto"/>
            <w:noWrap/>
            <w:vAlign w:val="bottom"/>
            <w:hideMark/>
          </w:tcPr>
          <w:p w14:paraId="3D880C6C" w14:textId="3E212511"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78</w:t>
            </w:r>
          </w:p>
        </w:tc>
        <w:tc>
          <w:tcPr>
            <w:tcW w:w="1920" w:type="dxa"/>
            <w:tcBorders>
              <w:top w:val="nil"/>
              <w:left w:val="nil"/>
              <w:bottom w:val="single" w:sz="4" w:space="0" w:color="auto"/>
              <w:right w:val="single" w:sz="4" w:space="0" w:color="auto"/>
            </w:tcBorders>
            <w:shd w:val="clear" w:color="auto" w:fill="auto"/>
            <w:noWrap/>
            <w:vAlign w:val="bottom"/>
            <w:hideMark/>
          </w:tcPr>
          <w:p w14:paraId="275172DD" w14:textId="02BF0EC9"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0.53</w:t>
            </w:r>
          </w:p>
        </w:tc>
      </w:tr>
      <w:tr w:rsidR="0034334A" w:rsidRPr="0034334A" w14:paraId="07A0FC46"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57250BAC"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2</w:t>
            </w:r>
          </w:p>
        </w:tc>
        <w:tc>
          <w:tcPr>
            <w:tcW w:w="3280" w:type="dxa"/>
            <w:tcBorders>
              <w:top w:val="nil"/>
              <w:left w:val="nil"/>
              <w:bottom w:val="single" w:sz="4" w:space="0" w:color="auto"/>
              <w:right w:val="single" w:sz="4" w:space="0" w:color="auto"/>
            </w:tcBorders>
            <w:shd w:val="clear" w:color="000000" w:fill="EDEDED"/>
            <w:noWrap/>
            <w:vAlign w:val="bottom"/>
            <w:hideMark/>
          </w:tcPr>
          <w:p w14:paraId="433DB25B" w14:textId="6F56022E"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60</w:t>
            </w:r>
          </w:p>
        </w:tc>
        <w:tc>
          <w:tcPr>
            <w:tcW w:w="1920" w:type="dxa"/>
            <w:tcBorders>
              <w:top w:val="nil"/>
              <w:left w:val="nil"/>
              <w:bottom w:val="single" w:sz="4" w:space="0" w:color="auto"/>
              <w:right w:val="single" w:sz="4" w:space="0" w:color="auto"/>
            </w:tcBorders>
            <w:shd w:val="clear" w:color="000000" w:fill="EDEDED"/>
            <w:noWrap/>
            <w:vAlign w:val="bottom"/>
            <w:hideMark/>
          </w:tcPr>
          <w:p w14:paraId="30F023FA" w14:textId="36F07748"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0.41</w:t>
            </w:r>
          </w:p>
        </w:tc>
      </w:tr>
      <w:tr w:rsidR="0034334A" w:rsidRPr="0034334A" w14:paraId="5700AE95"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5FAC3B9"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3</w:t>
            </w:r>
          </w:p>
        </w:tc>
        <w:tc>
          <w:tcPr>
            <w:tcW w:w="3280" w:type="dxa"/>
            <w:tcBorders>
              <w:top w:val="nil"/>
              <w:left w:val="nil"/>
              <w:bottom w:val="single" w:sz="4" w:space="0" w:color="auto"/>
              <w:right w:val="single" w:sz="4" w:space="0" w:color="auto"/>
            </w:tcBorders>
            <w:shd w:val="clear" w:color="auto" w:fill="auto"/>
            <w:noWrap/>
            <w:vAlign w:val="bottom"/>
            <w:hideMark/>
          </w:tcPr>
          <w:p w14:paraId="4033762F" w14:textId="4A6649A8"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70</w:t>
            </w:r>
          </w:p>
        </w:tc>
        <w:tc>
          <w:tcPr>
            <w:tcW w:w="1920" w:type="dxa"/>
            <w:tcBorders>
              <w:top w:val="nil"/>
              <w:left w:val="nil"/>
              <w:bottom w:val="single" w:sz="4" w:space="0" w:color="auto"/>
              <w:right w:val="single" w:sz="4" w:space="0" w:color="auto"/>
            </w:tcBorders>
            <w:shd w:val="clear" w:color="auto" w:fill="auto"/>
            <w:noWrap/>
            <w:vAlign w:val="bottom"/>
            <w:hideMark/>
          </w:tcPr>
          <w:p w14:paraId="1149CB15" w14:textId="6084E54A"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0.50</w:t>
            </w:r>
          </w:p>
        </w:tc>
      </w:tr>
      <w:tr w:rsidR="0034334A" w:rsidRPr="0034334A" w14:paraId="425FBC71"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50366EAF"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4</w:t>
            </w:r>
          </w:p>
        </w:tc>
        <w:tc>
          <w:tcPr>
            <w:tcW w:w="3280" w:type="dxa"/>
            <w:tcBorders>
              <w:top w:val="nil"/>
              <w:left w:val="nil"/>
              <w:bottom w:val="single" w:sz="4" w:space="0" w:color="auto"/>
              <w:right w:val="single" w:sz="4" w:space="0" w:color="auto"/>
            </w:tcBorders>
            <w:shd w:val="clear" w:color="000000" w:fill="EDEDED"/>
            <w:noWrap/>
            <w:vAlign w:val="bottom"/>
            <w:hideMark/>
          </w:tcPr>
          <w:p w14:paraId="53410045" w14:textId="04474278"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76</w:t>
            </w:r>
          </w:p>
        </w:tc>
        <w:tc>
          <w:tcPr>
            <w:tcW w:w="1920" w:type="dxa"/>
            <w:tcBorders>
              <w:top w:val="nil"/>
              <w:left w:val="nil"/>
              <w:bottom w:val="single" w:sz="4" w:space="0" w:color="auto"/>
              <w:right w:val="single" w:sz="4" w:space="0" w:color="auto"/>
            </w:tcBorders>
            <w:shd w:val="clear" w:color="000000" w:fill="EDEDED"/>
            <w:noWrap/>
            <w:vAlign w:val="bottom"/>
            <w:hideMark/>
          </w:tcPr>
          <w:p w14:paraId="7FB448F4" w14:textId="5C7AD0B6"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0.52</w:t>
            </w:r>
          </w:p>
        </w:tc>
      </w:tr>
      <w:tr w:rsidR="0034334A" w:rsidRPr="0034334A" w14:paraId="5C5390C5"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DCD0201"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5</w:t>
            </w:r>
          </w:p>
        </w:tc>
        <w:tc>
          <w:tcPr>
            <w:tcW w:w="3280" w:type="dxa"/>
            <w:tcBorders>
              <w:top w:val="nil"/>
              <w:left w:val="nil"/>
              <w:bottom w:val="single" w:sz="4" w:space="0" w:color="auto"/>
              <w:right w:val="single" w:sz="4" w:space="0" w:color="auto"/>
            </w:tcBorders>
            <w:shd w:val="clear" w:color="auto" w:fill="auto"/>
            <w:noWrap/>
            <w:vAlign w:val="bottom"/>
            <w:hideMark/>
          </w:tcPr>
          <w:p w14:paraId="6CD2E116" w14:textId="3918467F"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84</w:t>
            </w:r>
          </w:p>
        </w:tc>
        <w:tc>
          <w:tcPr>
            <w:tcW w:w="1920" w:type="dxa"/>
            <w:tcBorders>
              <w:top w:val="nil"/>
              <w:left w:val="nil"/>
              <w:bottom w:val="single" w:sz="4" w:space="0" w:color="auto"/>
              <w:right w:val="single" w:sz="4" w:space="0" w:color="auto"/>
            </w:tcBorders>
            <w:shd w:val="clear" w:color="auto" w:fill="auto"/>
            <w:noWrap/>
            <w:vAlign w:val="bottom"/>
            <w:hideMark/>
          </w:tcPr>
          <w:p w14:paraId="71120B97" w14:textId="2C875E7C"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0.62</w:t>
            </w:r>
          </w:p>
        </w:tc>
      </w:tr>
      <w:tr w:rsidR="0034334A" w:rsidRPr="0034334A" w14:paraId="5280B4DF"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0CE5CB95"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6</w:t>
            </w:r>
          </w:p>
        </w:tc>
        <w:tc>
          <w:tcPr>
            <w:tcW w:w="3280" w:type="dxa"/>
            <w:tcBorders>
              <w:top w:val="nil"/>
              <w:left w:val="nil"/>
              <w:bottom w:val="single" w:sz="4" w:space="0" w:color="auto"/>
              <w:right w:val="single" w:sz="4" w:space="0" w:color="auto"/>
            </w:tcBorders>
            <w:shd w:val="clear" w:color="000000" w:fill="EDEDED"/>
            <w:noWrap/>
            <w:vAlign w:val="bottom"/>
            <w:hideMark/>
          </w:tcPr>
          <w:p w14:paraId="66BFC9D3" w14:textId="29602D36"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74</w:t>
            </w:r>
          </w:p>
        </w:tc>
        <w:tc>
          <w:tcPr>
            <w:tcW w:w="1920" w:type="dxa"/>
            <w:tcBorders>
              <w:top w:val="nil"/>
              <w:left w:val="nil"/>
              <w:bottom w:val="single" w:sz="4" w:space="0" w:color="auto"/>
              <w:right w:val="single" w:sz="4" w:space="0" w:color="auto"/>
            </w:tcBorders>
            <w:shd w:val="clear" w:color="000000" w:fill="EDEDED"/>
            <w:noWrap/>
            <w:vAlign w:val="bottom"/>
            <w:hideMark/>
          </w:tcPr>
          <w:p w14:paraId="66AE946B" w14:textId="7D06837A"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0.51</w:t>
            </w:r>
          </w:p>
        </w:tc>
      </w:tr>
      <w:tr w:rsidR="0034334A" w:rsidRPr="0034334A" w14:paraId="64EEA419"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EA7AD59"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7</w:t>
            </w:r>
          </w:p>
        </w:tc>
        <w:tc>
          <w:tcPr>
            <w:tcW w:w="3280" w:type="dxa"/>
            <w:tcBorders>
              <w:top w:val="nil"/>
              <w:left w:val="nil"/>
              <w:bottom w:val="single" w:sz="4" w:space="0" w:color="auto"/>
              <w:right w:val="single" w:sz="4" w:space="0" w:color="auto"/>
            </w:tcBorders>
            <w:shd w:val="clear" w:color="auto" w:fill="auto"/>
            <w:noWrap/>
            <w:vAlign w:val="bottom"/>
            <w:hideMark/>
          </w:tcPr>
          <w:p w14:paraId="71B1FD1B" w14:textId="1C8D0F94"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62</w:t>
            </w:r>
          </w:p>
        </w:tc>
        <w:tc>
          <w:tcPr>
            <w:tcW w:w="1920" w:type="dxa"/>
            <w:tcBorders>
              <w:top w:val="nil"/>
              <w:left w:val="nil"/>
              <w:bottom w:val="single" w:sz="4" w:space="0" w:color="auto"/>
              <w:right w:val="single" w:sz="4" w:space="0" w:color="auto"/>
            </w:tcBorders>
            <w:shd w:val="clear" w:color="auto" w:fill="auto"/>
            <w:noWrap/>
            <w:vAlign w:val="bottom"/>
            <w:hideMark/>
          </w:tcPr>
          <w:p w14:paraId="5447E37A" w14:textId="45A9D074"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0.42</w:t>
            </w:r>
          </w:p>
        </w:tc>
      </w:tr>
      <w:tr w:rsidR="0034334A" w:rsidRPr="0034334A" w14:paraId="6019AC0B"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321A38B0"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8</w:t>
            </w:r>
          </w:p>
        </w:tc>
        <w:tc>
          <w:tcPr>
            <w:tcW w:w="3280" w:type="dxa"/>
            <w:tcBorders>
              <w:top w:val="nil"/>
              <w:left w:val="nil"/>
              <w:bottom w:val="single" w:sz="4" w:space="0" w:color="auto"/>
              <w:right w:val="single" w:sz="4" w:space="0" w:color="auto"/>
            </w:tcBorders>
            <w:shd w:val="clear" w:color="000000" w:fill="EDEDED"/>
            <w:noWrap/>
            <w:vAlign w:val="bottom"/>
            <w:hideMark/>
          </w:tcPr>
          <w:p w14:paraId="32FD771A" w14:textId="64911978"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68</w:t>
            </w:r>
          </w:p>
        </w:tc>
        <w:tc>
          <w:tcPr>
            <w:tcW w:w="1920" w:type="dxa"/>
            <w:tcBorders>
              <w:top w:val="nil"/>
              <w:left w:val="nil"/>
              <w:bottom w:val="single" w:sz="4" w:space="0" w:color="auto"/>
              <w:right w:val="single" w:sz="4" w:space="0" w:color="auto"/>
            </w:tcBorders>
            <w:shd w:val="clear" w:color="000000" w:fill="EDEDED"/>
            <w:noWrap/>
            <w:vAlign w:val="bottom"/>
            <w:hideMark/>
          </w:tcPr>
          <w:p w14:paraId="40CEFF01" w14:textId="375404F6"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0.46</w:t>
            </w:r>
          </w:p>
        </w:tc>
      </w:tr>
      <w:tr w:rsidR="0034334A" w:rsidRPr="0034334A" w14:paraId="548FBDB1"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3EA044D"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9</w:t>
            </w:r>
          </w:p>
        </w:tc>
        <w:tc>
          <w:tcPr>
            <w:tcW w:w="3280" w:type="dxa"/>
            <w:tcBorders>
              <w:top w:val="nil"/>
              <w:left w:val="nil"/>
              <w:bottom w:val="single" w:sz="4" w:space="0" w:color="auto"/>
              <w:right w:val="single" w:sz="4" w:space="0" w:color="auto"/>
            </w:tcBorders>
            <w:shd w:val="clear" w:color="auto" w:fill="auto"/>
            <w:noWrap/>
            <w:vAlign w:val="bottom"/>
            <w:hideMark/>
          </w:tcPr>
          <w:p w14:paraId="53B3E3CD" w14:textId="47A09B5B"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44</w:t>
            </w:r>
          </w:p>
        </w:tc>
        <w:tc>
          <w:tcPr>
            <w:tcW w:w="1920" w:type="dxa"/>
            <w:tcBorders>
              <w:top w:val="nil"/>
              <w:left w:val="nil"/>
              <w:bottom w:val="single" w:sz="4" w:space="0" w:color="auto"/>
              <w:right w:val="single" w:sz="4" w:space="0" w:color="auto"/>
            </w:tcBorders>
            <w:shd w:val="clear" w:color="auto" w:fill="auto"/>
            <w:noWrap/>
            <w:vAlign w:val="bottom"/>
            <w:hideMark/>
          </w:tcPr>
          <w:p w14:paraId="3737038B" w14:textId="408A3DFF"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0.33</w:t>
            </w:r>
          </w:p>
        </w:tc>
      </w:tr>
      <w:tr w:rsidR="0034334A" w:rsidRPr="0034334A" w14:paraId="43C43445"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296D131B"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10</w:t>
            </w:r>
          </w:p>
        </w:tc>
        <w:tc>
          <w:tcPr>
            <w:tcW w:w="3280" w:type="dxa"/>
            <w:tcBorders>
              <w:top w:val="nil"/>
              <w:left w:val="nil"/>
              <w:bottom w:val="single" w:sz="4" w:space="0" w:color="auto"/>
              <w:right w:val="single" w:sz="4" w:space="0" w:color="auto"/>
            </w:tcBorders>
            <w:shd w:val="clear" w:color="000000" w:fill="EDEDED"/>
            <w:noWrap/>
            <w:vAlign w:val="bottom"/>
            <w:hideMark/>
          </w:tcPr>
          <w:p w14:paraId="5882CA8C" w14:textId="55F01189"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72</w:t>
            </w:r>
          </w:p>
        </w:tc>
        <w:tc>
          <w:tcPr>
            <w:tcW w:w="1920" w:type="dxa"/>
            <w:tcBorders>
              <w:top w:val="nil"/>
              <w:left w:val="nil"/>
              <w:bottom w:val="single" w:sz="4" w:space="0" w:color="auto"/>
              <w:right w:val="single" w:sz="4" w:space="0" w:color="auto"/>
            </w:tcBorders>
            <w:shd w:val="clear" w:color="000000" w:fill="EDEDED"/>
            <w:noWrap/>
            <w:vAlign w:val="bottom"/>
            <w:hideMark/>
          </w:tcPr>
          <w:p w14:paraId="2CA15199" w14:textId="74A6BB21"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0.51</w:t>
            </w:r>
          </w:p>
        </w:tc>
      </w:tr>
    </w:tbl>
    <w:p w14:paraId="48B92FDA" w14:textId="77777777" w:rsidR="0034334A" w:rsidRDefault="0034334A" w:rsidP="00121C3B">
      <w:pPr>
        <w:spacing w:after="0" w:line="240" w:lineRule="auto"/>
        <w:jc w:val="both"/>
        <w:rPr>
          <w:rFonts w:ascii="Times New Roman" w:hAnsi="Times New Roman" w:cs="Times New Roman"/>
          <w:sz w:val="24"/>
          <w:szCs w:val="24"/>
          <w:lang w:val="sr-Latn-RS"/>
        </w:rPr>
      </w:pPr>
    </w:p>
    <w:p w14:paraId="5353D653" w14:textId="77777777" w:rsidR="00215E16" w:rsidRDefault="00215E16" w:rsidP="00121C3B">
      <w:pPr>
        <w:spacing w:after="0" w:line="240" w:lineRule="auto"/>
        <w:jc w:val="both"/>
        <w:rPr>
          <w:rFonts w:ascii="Times New Roman" w:hAnsi="Times New Roman" w:cs="Times New Roman"/>
          <w:sz w:val="24"/>
          <w:szCs w:val="24"/>
          <w:lang w:val="sr-Latn-RS"/>
        </w:rPr>
      </w:pPr>
    </w:p>
    <w:p w14:paraId="4A72151B" w14:textId="35E5FE26" w:rsidR="0034334A" w:rsidRDefault="0034334A" w:rsidP="00121C3B">
      <w:p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Rezultati eksperimenta za merenje putem Viber-a korišćenjem WLAN mreže:</w:t>
      </w:r>
    </w:p>
    <w:p w14:paraId="33B562A8" w14:textId="77777777" w:rsidR="00215E16" w:rsidRDefault="00215E16" w:rsidP="00121C3B">
      <w:pPr>
        <w:spacing w:after="0" w:line="240" w:lineRule="auto"/>
        <w:jc w:val="both"/>
        <w:rPr>
          <w:rFonts w:ascii="Times New Roman" w:hAnsi="Times New Roman" w:cs="Times New Roman"/>
          <w:sz w:val="24"/>
          <w:szCs w:val="24"/>
          <w:lang w:val="sr-Latn-RS"/>
        </w:rPr>
      </w:pPr>
    </w:p>
    <w:tbl>
      <w:tblPr>
        <w:tblW w:w="6820" w:type="dxa"/>
        <w:jc w:val="center"/>
        <w:tblLook w:val="04A0" w:firstRow="1" w:lastRow="0" w:firstColumn="1" w:lastColumn="0" w:noHBand="0" w:noVBand="1"/>
      </w:tblPr>
      <w:tblGrid>
        <w:gridCol w:w="1620"/>
        <w:gridCol w:w="3280"/>
        <w:gridCol w:w="1920"/>
      </w:tblGrid>
      <w:tr w:rsidR="0034334A" w:rsidRPr="0034334A" w14:paraId="56885797" w14:textId="77777777" w:rsidTr="00215E16">
        <w:trPr>
          <w:trHeight w:val="828"/>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B9A75" w14:textId="77777777" w:rsidR="0034334A" w:rsidRPr="0034334A" w:rsidRDefault="0034334A" w:rsidP="0034334A">
            <w:pPr>
              <w:spacing w:after="0" w:line="240" w:lineRule="auto"/>
              <w:rPr>
                <w:rFonts w:ascii="Calibri" w:eastAsia="Times New Roman" w:hAnsi="Calibri" w:cs="Calibri"/>
                <w:color w:val="000000"/>
                <w:lang w:eastAsia="en-GB"/>
              </w:rPr>
            </w:pPr>
            <w:r w:rsidRPr="0034334A">
              <w:rPr>
                <w:rFonts w:ascii="Calibri" w:eastAsia="Times New Roman" w:hAnsi="Calibri" w:cs="Calibri"/>
                <w:color w:val="000000"/>
                <w:lang w:eastAsia="en-GB"/>
              </w:rPr>
              <w:t> </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47714DC0" w14:textId="77777777" w:rsidR="0034334A" w:rsidRPr="0034334A" w:rsidRDefault="0034334A" w:rsidP="0034334A">
            <w:pPr>
              <w:spacing w:after="0" w:line="240" w:lineRule="auto"/>
              <w:jc w:val="center"/>
              <w:rPr>
                <w:rFonts w:ascii="Times New Roman" w:eastAsia="Times New Roman" w:hAnsi="Times New Roman" w:cs="Times New Roman"/>
                <w:color w:val="000000"/>
                <w:lang w:eastAsia="en-GB"/>
              </w:rPr>
            </w:pPr>
            <w:proofErr w:type="spellStart"/>
            <w:r w:rsidRPr="0034334A">
              <w:rPr>
                <w:rFonts w:ascii="Times New Roman" w:eastAsia="Times New Roman" w:hAnsi="Times New Roman" w:cs="Times New Roman"/>
                <w:color w:val="000000"/>
                <w:lang w:eastAsia="en-GB"/>
              </w:rPr>
              <w:t>Procenat</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uspešnosti</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prepoznavanja</w:t>
            </w:r>
            <w:proofErr w:type="spellEnd"/>
            <w:r w:rsidRPr="0034334A">
              <w:rPr>
                <w:rFonts w:ascii="Times New Roman" w:eastAsia="Times New Roman" w:hAnsi="Times New Roman" w:cs="Times New Roman"/>
                <w:color w:val="000000"/>
                <w:lang w:eastAsia="en-GB"/>
              </w:rPr>
              <w:t xml:space="preserve"> </w:t>
            </w:r>
            <w:proofErr w:type="spellStart"/>
            <w:r w:rsidRPr="0034334A">
              <w:rPr>
                <w:rFonts w:ascii="Times New Roman" w:eastAsia="Times New Roman" w:hAnsi="Times New Roman" w:cs="Times New Roman"/>
                <w:color w:val="000000"/>
                <w:lang w:eastAsia="en-GB"/>
              </w:rPr>
              <w:t>logatoma</w:t>
            </w:r>
            <w:proofErr w:type="spellEnd"/>
            <w:r w:rsidRPr="0034334A">
              <w:rPr>
                <w:rFonts w:ascii="Times New Roman" w:eastAsia="Times New Roman" w:hAnsi="Times New Roman" w:cs="Times New Roman"/>
                <w:color w:val="000000"/>
                <w:lang w:eastAsia="en-GB"/>
              </w:rPr>
              <w:t xml:space="preserve"> [%]</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60C09105" w14:textId="77777777" w:rsidR="0034334A" w:rsidRPr="0034334A" w:rsidRDefault="0034334A" w:rsidP="0034334A">
            <w:pPr>
              <w:spacing w:after="0" w:line="240" w:lineRule="auto"/>
              <w:jc w:val="center"/>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STI FAKTOR</w:t>
            </w:r>
          </w:p>
        </w:tc>
      </w:tr>
      <w:tr w:rsidR="0034334A" w:rsidRPr="0034334A" w14:paraId="5D01B73F"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7950F7A"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1</w:t>
            </w:r>
          </w:p>
        </w:tc>
        <w:tc>
          <w:tcPr>
            <w:tcW w:w="3280" w:type="dxa"/>
            <w:tcBorders>
              <w:top w:val="nil"/>
              <w:left w:val="nil"/>
              <w:bottom w:val="single" w:sz="4" w:space="0" w:color="auto"/>
              <w:right w:val="single" w:sz="4" w:space="0" w:color="auto"/>
            </w:tcBorders>
            <w:shd w:val="clear" w:color="auto" w:fill="auto"/>
            <w:noWrap/>
            <w:vAlign w:val="bottom"/>
            <w:hideMark/>
          </w:tcPr>
          <w:p w14:paraId="3C7F8A12" w14:textId="557B2461"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86</w:t>
            </w:r>
          </w:p>
        </w:tc>
        <w:tc>
          <w:tcPr>
            <w:tcW w:w="1920" w:type="dxa"/>
            <w:tcBorders>
              <w:top w:val="nil"/>
              <w:left w:val="nil"/>
              <w:bottom w:val="single" w:sz="4" w:space="0" w:color="auto"/>
              <w:right w:val="single" w:sz="4" w:space="0" w:color="auto"/>
            </w:tcBorders>
            <w:shd w:val="clear" w:color="auto" w:fill="auto"/>
            <w:noWrap/>
            <w:vAlign w:val="bottom"/>
            <w:hideMark/>
          </w:tcPr>
          <w:p w14:paraId="03E0AAB6" w14:textId="6D9EEA6B"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0.60</w:t>
            </w:r>
          </w:p>
        </w:tc>
      </w:tr>
      <w:tr w:rsidR="0034334A" w:rsidRPr="0034334A" w14:paraId="3FC7D264"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25DFCF65"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2</w:t>
            </w:r>
          </w:p>
        </w:tc>
        <w:tc>
          <w:tcPr>
            <w:tcW w:w="3280" w:type="dxa"/>
            <w:tcBorders>
              <w:top w:val="nil"/>
              <w:left w:val="nil"/>
              <w:bottom w:val="single" w:sz="4" w:space="0" w:color="auto"/>
              <w:right w:val="single" w:sz="4" w:space="0" w:color="auto"/>
            </w:tcBorders>
            <w:shd w:val="clear" w:color="000000" w:fill="EDEDED"/>
            <w:noWrap/>
            <w:vAlign w:val="bottom"/>
            <w:hideMark/>
          </w:tcPr>
          <w:p w14:paraId="16241190" w14:textId="3A691877"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80</w:t>
            </w:r>
          </w:p>
        </w:tc>
        <w:tc>
          <w:tcPr>
            <w:tcW w:w="1920" w:type="dxa"/>
            <w:tcBorders>
              <w:top w:val="nil"/>
              <w:left w:val="nil"/>
              <w:bottom w:val="single" w:sz="4" w:space="0" w:color="auto"/>
              <w:right w:val="single" w:sz="4" w:space="0" w:color="auto"/>
            </w:tcBorders>
            <w:shd w:val="clear" w:color="000000" w:fill="EDEDED"/>
            <w:noWrap/>
            <w:vAlign w:val="bottom"/>
            <w:hideMark/>
          </w:tcPr>
          <w:p w14:paraId="00C279D0" w14:textId="6C42A491"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0.55</w:t>
            </w:r>
          </w:p>
        </w:tc>
      </w:tr>
      <w:tr w:rsidR="0034334A" w:rsidRPr="0034334A" w14:paraId="654B3803"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FDF1826"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3</w:t>
            </w:r>
          </w:p>
        </w:tc>
        <w:tc>
          <w:tcPr>
            <w:tcW w:w="3280" w:type="dxa"/>
            <w:tcBorders>
              <w:top w:val="nil"/>
              <w:left w:val="nil"/>
              <w:bottom w:val="single" w:sz="4" w:space="0" w:color="auto"/>
              <w:right w:val="single" w:sz="4" w:space="0" w:color="auto"/>
            </w:tcBorders>
            <w:shd w:val="clear" w:color="auto" w:fill="auto"/>
            <w:noWrap/>
            <w:vAlign w:val="bottom"/>
            <w:hideMark/>
          </w:tcPr>
          <w:p w14:paraId="5CAE5C98" w14:textId="5EBE4B75"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88</w:t>
            </w:r>
          </w:p>
        </w:tc>
        <w:tc>
          <w:tcPr>
            <w:tcW w:w="1920" w:type="dxa"/>
            <w:tcBorders>
              <w:top w:val="nil"/>
              <w:left w:val="nil"/>
              <w:bottom w:val="single" w:sz="4" w:space="0" w:color="auto"/>
              <w:right w:val="single" w:sz="4" w:space="0" w:color="auto"/>
            </w:tcBorders>
            <w:shd w:val="clear" w:color="auto" w:fill="auto"/>
            <w:noWrap/>
            <w:vAlign w:val="bottom"/>
            <w:hideMark/>
          </w:tcPr>
          <w:p w14:paraId="2823178D" w14:textId="3ED391BB"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0.63</w:t>
            </w:r>
          </w:p>
        </w:tc>
      </w:tr>
      <w:tr w:rsidR="0034334A" w:rsidRPr="0034334A" w14:paraId="0A84A6CC"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11B0C959"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4</w:t>
            </w:r>
          </w:p>
        </w:tc>
        <w:tc>
          <w:tcPr>
            <w:tcW w:w="3280" w:type="dxa"/>
            <w:tcBorders>
              <w:top w:val="nil"/>
              <w:left w:val="nil"/>
              <w:bottom w:val="single" w:sz="4" w:space="0" w:color="auto"/>
              <w:right w:val="single" w:sz="4" w:space="0" w:color="auto"/>
            </w:tcBorders>
            <w:shd w:val="clear" w:color="000000" w:fill="EDEDED"/>
            <w:noWrap/>
            <w:vAlign w:val="bottom"/>
            <w:hideMark/>
          </w:tcPr>
          <w:p w14:paraId="46291148" w14:textId="527F44B4"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88</w:t>
            </w:r>
          </w:p>
        </w:tc>
        <w:tc>
          <w:tcPr>
            <w:tcW w:w="1920" w:type="dxa"/>
            <w:tcBorders>
              <w:top w:val="nil"/>
              <w:left w:val="nil"/>
              <w:bottom w:val="single" w:sz="4" w:space="0" w:color="auto"/>
              <w:right w:val="single" w:sz="4" w:space="0" w:color="auto"/>
            </w:tcBorders>
            <w:shd w:val="clear" w:color="000000" w:fill="EDEDED"/>
            <w:noWrap/>
            <w:vAlign w:val="bottom"/>
            <w:hideMark/>
          </w:tcPr>
          <w:p w14:paraId="3088C89B" w14:textId="21231DA0"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0.63</w:t>
            </w:r>
          </w:p>
        </w:tc>
      </w:tr>
      <w:tr w:rsidR="0034334A" w:rsidRPr="0034334A" w14:paraId="65156FA1"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DFF9456"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5</w:t>
            </w:r>
          </w:p>
        </w:tc>
        <w:tc>
          <w:tcPr>
            <w:tcW w:w="3280" w:type="dxa"/>
            <w:tcBorders>
              <w:top w:val="nil"/>
              <w:left w:val="nil"/>
              <w:bottom w:val="single" w:sz="4" w:space="0" w:color="auto"/>
              <w:right w:val="single" w:sz="4" w:space="0" w:color="auto"/>
            </w:tcBorders>
            <w:shd w:val="clear" w:color="auto" w:fill="auto"/>
            <w:noWrap/>
            <w:vAlign w:val="bottom"/>
            <w:hideMark/>
          </w:tcPr>
          <w:p w14:paraId="70EA71DE" w14:textId="58367D28"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86</w:t>
            </w:r>
          </w:p>
        </w:tc>
        <w:tc>
          <w:tcPr>
            <w:tcW w:w="1920" w:type="dxa"/>
            <w:tcBorders>
              <w:top w:val="nil"/>
              <w:left w:val="nil"/>
              <w:bottom w:val="single" w:sz="4" w:space="0" w:color="auto"/>
              <w:right w:val="single" w:sz="4" w:space="0" w:color="auto"/>
            </w:tcBorders>
            <w:shd w:val="clear" w:color="auto" w:fill="auto"/>
            <w:noWrap/>
            <w:vAlign w:val="bottom"/>
            <w:hideMark/>
          </w:tcPr>
          <w:p w14:paraId="6D1F4E8D" w14:textId="4B11CE1A"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0.60</w:t>
            </w:r>
          </w:p>
        </w:tc>
      </w:tr>
      <w:tr w:rsidR="0034334A" w:rsidRPr="0034334A" w14:paraId="77FC9283"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02686FCC"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6</w:t>
            </w:r>
          </w:p>
        </w:tc>
        <w:tc>
          <w:tcPr>
            <w:tcW w:w="3280" w:type="dxa"/>
            <w:tcBorders>
              <w:top w:val="nil"/>
              <w:left w:val="nil"/>
              <w:bottom w:val="single" w:sz="4" w:space="0" w:color="auto"/>
              <w:right w:val="single" w:sz="4" w:space="0" w:color="auto"/>
            </w:tcBorders>
            <w:shd w:val="clear" w:color="000000" w:fill="EDEDED"/>
            <w:noWrap/>
            <w:vAlign w:val="bottom"/>
            <w:hideMark/>
          </w:tcPr>
          <w:p w14:paraId="7B95A5B2" w14:textId="4D432084"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76</w:t>
            </w:r>
          </w:p>
        </w:tc>
        <w:tc>
          <w:tcPr>
            <w:tcW w:w="1920" w:type="dxa"/>
            <w:tcBorders>
              <w:top w:val="nil"/>
              <w:left w:val="nil"/>
              <w:bottom w:val="single" w:sz="4" w:space="0" w:color="auto"/>
              <w:right w:val="single" w:sz="4" w:space="0" w:color="auto"/>
            </w:tcBorders>
            <w:shd w:val="clear" w:color="000000" w:fill="EDEDED"/>
            <w:noWrap/>
            <w:vAlign w:val="bottom"/>
            <w:hideMark/>
          </w:tcPr>
          <w:p w14:paraId="37028D89" w14:textId="16754B3A"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0.52</w:t>
            </w:r>
          </w:p>
        </w:tc>
      </w:tr>
      <w:tr w:rsidR="0034334A" w:rsidRPr="0034334A" w14:paraId="09F543FE"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F8DB250"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7</w:t>
            </w:r>
          </w:p>
        </w:tc>
        <w:tc>
          <w:tcPr>
            <w:tcW w:w="3280" w:type="dxa"/>
            <w:tcBorders>
              <w:top w:val="nil"/>
              <w:left w:val="nil"/>
              <w:bottom w:val="single" w:sz="4" w:space="0" w:color="auto"/>
              <w:right w:val="single" w:sz="4" w:space="0" w:color="auto"/>
            </w:tcBorders>
            <w:shd w:val="clear" w:color="auto" w:fill="auto"/>
            <w:noWrap/>
            <w:vAlign w:val="bottom"/>
            <w:hideMark/>
          </w:tcPr>
          <w:p w14:paraId="69FE7150" w14:textId="373E436C"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58</w:t>
            </w:r>
          </w:p>
        </w:tc>
        <w:tc>
          <w:tcPr>
            <w:tcW w:w="1920" w:type="dxa"/>
            <w:tcBorders>
              <w:top w:val="nil"/>
              <w:left w:val="nil"/>
              <w:bottom w:val="single" w:sz="4" w:space="0" w:color="auto"/>
              <w:right w:val="single" w:sz="4" w:space="0" w:color="auto"/>
            </w:tcBorders>
            <w:shd w:val="clear" w:color="auto" w:fill="auto"/>
            <w:noWrap/>
            <w:vAlign w:val="bottom"/>
            <w:hideMark/>
          </w:tcPr>
          <w:p w14:paraId="614E0A7D" w14:textId="25AB3853"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0.40</w:t>
            </w:r>
          </w:p>
        </w:tc>
      </w:tr>
      <w:tr w:rsidR="0034334A" w:rsidRPr="0034334A" w14:paraId="59902EAD"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213E0DF0"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8</w:t>
            </w:r>
          </w:p>
        </w:tc>
        <w:tc>
          <w:tcPr>
            <w:tcW w:w="3280" w:type="dxa"/>
            <w:tcBorders>
              <w:top w:val="nil"/>
              <w:left w:val="nil"/>
              <w:bottom w:val="single" w:sz="4" w:space="0" w:color="auto"/>
              <w:right w:val="single" w:sz="4" w:space="0" w:color="auto"/>
            </w:tcBorders>
            <w:shd w:val="clear" w:color="000000" w:fill="EDEDED"/>
            <w:noWrap/>
            <w:vAlign w:val="bottom"/>
            <w:hideMark/>
          </w:tcPr>
          <w:p w14:paraId="64A97F89" w14:textId="1862898B"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76</w:t>
            </w:r>
          </w:p>
        </w:tc>
        <w:tc>
          <w:tcPr>
            <w:tcW w:w="1920" w:type="dxa"/>
            <w:tcBorders>
              <w:top w:val="nil"/>
              <w:left w:val="nil"/>
              <w:bottom w:val="single" w:sz="4" w:space="0" w:color="auto"/>
              <w:right w:val="single" w:sz="4" w:space="0" w:color="auto"/>
            </w:tcBorders>
            <w:shd w:val="clear" w:color="000000" w:fill="EDEDED"/>
            <w:noWrap/>
            <w:vAlign w:val="bottom"/>
            <w:hideMark/>
          </w:tcPr>
          <w:p w14:paraId="558E9252" w14:textId="36E2EE96"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0.52</w:t>
            </w:r>
          </w:p>
        </w:tc>
      </w:tr>
      <w:tr w:rsidR="0034334A" w:rsidRPr="0034334A" w14:paraId="3AD11D4E"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B5B895A"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9</w:t>
            </w:r>
          </w:p>
        </w:tc>
        <w:tc>
          <w:tcPr>
            <w:tcW w:w="3280" w:type="dxa"/>
            <w:tcBorders>
              <w:top w:val="nil"/>
              <w:left w:val="nil"/>
              <w:bottom w:val="single" w:sz="4" w:space="0" w:color="auto"/>
              <w:right w:val="single" w:sz="4" w:space="0" w:color="auto"/>
            </w:tcBorders>
            <w:shd w:val="clear" w:color="auto" w:fill="auto"/>
            <w:noWrap/>
            <w:vAlign w:val="bottom"/>
            <w:hideMark/>
          </w:tcPr>
          <w:p w14:paraId="51B107C1" w14:textId="5587F1D8"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70</w:t>
            </w:r>
          </w:p>
        </w:tc>
        <w:tc>
          <w:tcPr>
            <w:tcW w:w="1920" w:type="dxa"/>
            <w:tcBorders>
              <w:top w:val="nil"/>
              <w:left w:val="nil"/>
              <w:bottom w:val="single" w:sz="4" w:space="0" w:color="auto"/>
              <w:right w:val="single" w:sz="4" w:space="0" w:color="auto"/>
            </w:tcBorders>
            <w:shd w:val="clear" w:color="auto" w:fill="auto"/>
            <w:noWrap/>
            <w:vAlign w:val="bottom"/>
            <w:hideMark/>
          </w:tcPr>
          <w:p w14:paraId="0F834A96" w14:textId="2C8531F4"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0.50</w:t>
            </w:r>
          </w:p>
        </w:tc>
      </w:tr>
      <w:tr w:rsidR="0034334A" w:rsidRPr="0034334A" w14:paraId="1944DFDA" w14:textId="77777777" w:rsidTr="00215E16">
        <w:trPr>
          <w:trHeight w:val="288"/>
          <w:jc w:val="center"/>
        </w:trPr>
        <w:tc>
          <w:tcPr>
            <w:tcW w:w="1620" w:type="dxa"/>
            <w:tcBorders>
              <w:top w:val="nil"/>
              <w:left w:val="single" w:sz="4" w:space="0" w:color="auto"/>
              <w:bottom w:val="single" w:sz="4" w:space="0" w:color="auto"/>
              <w:right w:val="single" w:sz="4" w:space="0" w:color="auto"/>
            </w:tcBorders>
            <w:shd w:val="clear" w:color="000000" w:fill="EDEDED"/>
            <w:noWrap/>
            <w:vAlign w:val="bottom"/>
            <w:hideMark/>
          </w:tcPr>
          <w:p w14:paraId="035E17C0" w14:textId="77777777" w:rsidR="0034334A" w:rsidRPr="0034334A" w:rsidRDefault="0034334A" w:rsidP="0034334A">
            <w:pPr>
              <w:spacing w:after="0" w:line="240" w:lineRule="auto"/>
              <w:rPr>
                <w:rFonts w:ascii="Times New Roman" w:eastAsia="Times New Roman" w:hAnsi="Times New Roman" w:cs="Times New Roman"/>
                <w:color w:val="000000"/>
                <w:lang w:eastAsia="en-GB"/>
              </w:rPr>
            </w:pPr>
            <w:r w:rsidRPr="0034334A">
              <w:rPr>
                <w:rFonts w:ascii="Times New Roman" w:eastAsia="Times New Roman" w:hAnsi="Times New Roman" w:cs="Times New Roman"/>
                <w:color w:val="000000"/>
                <w:lang w:eastAsia="en-GB"/>
              </w:rPr>
              <w:t>Slušalac 10</w:t>
            </w:r>
          </w:p>
        </w:tc>
        <w:tc>
          <w:tcPr>
            <w:tcW w:w="3280" w:type="dxa"/>
            <w:tcBorders>
              <w:top w:val="nil"/>
              <w:left w:val="nil"/>
              <w:bottom w:val="single" w:sz="4" w:space="0" w:color="auto"/>
              <w:right w:val="single" w:sz="4" w:space="0" w:color="auto"/>
            </w:tcBorders>
            <w:shd w:val="clear" w:color="000000" w:fill="EDEDED"/>
            <w:noWrap/>
            <w:vAlign w:val="bottom"/>
            <w:hideMark/>
          </w:tcPr>
          <w:p w14:paraId="4BC1CF21" w14:textId="07CC6A5B"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86</w:t>
            </w:r>
          </w:p>
        </w:tc>
        <w:tc>
          <w:tcPr>
            <w:tcW w:w="1920" w:type="dxa"/>
            <w:tcBorders>
              <w:top w:val="nil"/>
              <w:left w:val="nil"/>
              <w:bottom w:val="single" w:sz="4" w:space="0" w:color="auto"/>
              <w:right w:val="single" w:sz="4" w:space="0" w:color="auto"/>
            </w:tcBorders>
            <w:shd w:val="clear" w:color="000000" w:fill="EDEDED"/>
            <w:noWrap/>
            <w:vAlign w:val="bottom"/>
            <w:hideMark/>
          </w:tcPr>
          <w:p w14:paraId="65340F89" w14:textId="47F0F5DE" w:rsidR="0034334A" w:rsidRPr="0034334A" w:rsidRDefault="0034334A" w:rsidP="0034334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0.60</w:t>
            </w:r>
          </w:p>
        </w:tc>
      </w:tr>
    </w:tbl>
    <w:p w14:paraId="152D6A5E" w14:textId="77777777" w:rsidR="00BD2036" w:rsidRDefault="00BD2036" w:rsidP="00BD2036">
      <w:pPr>
        <w:ind w:left="360"/>
        <w:rPr>
          <w:rFonts w:ascii="Times New Roman" w:hAnsi="Times New Roman" w:cs="Times New Roman"/>
          <w:b/>
          <w:bCs/>
          <w:sz w:val="32"/>
          <w:szCs w:val="32"/>
          <w:lang w:val="sr-Latn-RS"/>
        </w:rPr>
      </w:pPr>
    </w:p>
    <w:p w14:paraId="22DE6182" w14:textId="1169F0F4" w:rsidR="00121C3B" w:rsidRDefault="00121C3B" w:rsidP="00F035A5">
      <w:pPr>
        <w:pStyle w:val="Heading1"/>
      </w:pPr>
      <w:r w:rsidRPr="00BD2036">
        <w:t>Analiza rezultata</w:t>
      </w:r>
    </w:p>
    <w:p w14:paraId="088196A2" w14:textId="5BC8680C" w:rsidR="00BD2036" w:rsidRDefault="00215E16" w:rsidP="007C4C96">
      <w:pPr>
        <w:spacing w:after="0" w:line="24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Ono što pre svega upada u oči među dobijenim rezultatima je uopšteno zadovoljavajući STI faktor u svim slučajevima koje smo ispitivali. Svuda je taj faktor prelazio 0.4 i time možemo zaključiti da su obe društvene mreže dosta dobre u prenosu govornog signala. Uopšteno gledano nakon usrednjavanja procenta uspešnosti i STI faktora za sve slucačejeve dobijamo sledeće grafikone koji nam dosta pokazuju o kvalitetu.</w:t>
      </w:r>
    </w:p>
    <w:p w14:paraId="754817D5" w14:textId="77777777" w:rsidR="007C4C96" w:rsidRDefault="007C4C96" w:rsidP="00BD2036">
      <w:pPr>
        <w:spacing w:after="0" w:line="240" w:lineRule="auto"/>
        <w:ind w:firstLine="720"/>
        <w:jc w:val="both"/>
        <w:rPr>
          <w:rFonts w:ascii="Times New Roman" w:hAnsi="Times New Roman" w:cs="Times New Roman"/>
          <w:sz w:val="24"/>
          <w:szCs w:val="24"/>
          <w:lang w:val="sr-Latn-RS"/>
        </w:rPr>
      </w:pPr>
    </w:p>
    <w:p w14:paraId="38B98860" w14:textId="2239088C" w:rsidR="00215E16" w:rsidRDefault="007C4C96" w:rsidP="005D458A">
      <w:pPr>
        <w:spacing w:after="0" w:line="240" w:lineRule="auto"/>
        <w:ind w:firstLine="720"/>
        <w:rPr>
          <w:rFonts w:ascii="Times New Roman" w:hAnsi="Times New Roman" w:cs="Times New Roman"/>
          <w:sz w:val="24"/>
          <w:szCs w:val="24"/>
          <w:lang w:val="sr-Latn-RS"/>
        </w:rPr>
      </w:pPr>
      <w:r>
        <w:rPr>
          <w:noProof/>
        </w:rPr>
        <w:drawing>
          <wp:inline distT="0" distB="0" distL="0" distR="0" wp14:anchorId="6B735E30" wp14:editId="7993A1B5">
            <wp:extent cx="2805430" cy="2652915"/>
            <wp:effectExtent l="0" t="0" r="13970" b="14605"/>
            <wp:docPr id="684652818" name="Chart 1">
              <a:extLst xmlns:a="http://schemas.openxmlformats.org/drawingml/2006/main">
                <a:ext uri="{FF2B5EF4-FFF2-40B4-BE49-F238E27FC236}">
                  <a16:creationId xmlns:a16="http://schemas.microsoft.com/office/drawing/2014/main" id="{C260C824-57BD-AD43-3F73-24B12E3F0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01099956" wp14:editId="296F7831">
            <wp:extent cx="2999105" cy="2652857"/>
            <wp:effectExtent l="0" t="0" r="10795" b="14605"/>
            <wp:docPr id="1886892862" name="Chart 1">
              <a:extLst xmlns:a="http://schemas.openxmlformats.org/drawingml/2006/main">
                <a:ext uri="{FF2B5EF4-FFF2-40B4-BE49-F238E27FC236}">
                  <a16:creationId xmlns:a16="http://schemas.microsoft.com/office/drawing/2014/main" id="{92BFA708-4C1E-4BCB-5AC2-8C71BEC2B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874F80" w14:textId="77777777" w:rsidR="007C4C96" w:rsidRDefault="007C4C96" w:rsidP="007C4C96">
      <w:pPr>
        <w:spacing w:after="0" w:line="240" w:lineRule="auto"/>
        <w:jc w:val="both"/>
        <w:rPr>
          <w:rFonts w:ascii="Times New Roman" w:hAnsi="Times New Roman" w:cs="Times New Roman"/>
          <w:sz w:val="24"/>
          <w:szCs w:val="24"/>
          <w:lang w:val="sr-Latn-RS"/>
        </w:rPr>
      </w:pPr>
    </w:p>
    <w:p w14:paraId="5D131D1A" w14:textId="639306AD" w:rsidR="007C4C96" w:rsidRDefault="007C4C96" w:rsidP="007C4C96">
      <w:p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t>Određivanjem usrednjenog STI faktora dobijamo malo objektivniju sliku od kvalitetu prenosa govornog signala kroz ove mreže. Pre svega vidimo da Viber korišćenjem WLAN mreža ima ubedljivo najbolji kvalitet prenosa, mada on značajno opada prelaskom na mobilnu mrežu. Ovi rezultati ukazuju na sveukupno dobro smišljenu i izvedenu arhitekturu komunikacionog kanala za sve slučajeve, što ne predstavlja iznenađenje s obzirom na količinu vremena koju su društvene mreže uložile u poboljšanje svojih usluga.</w:t>
      </w:r>
    </w:p>
    <w:p w14:paraId="6F114380" w14:textId="6B9C636E" w:rsidR="007C4C96" w:rsidRDefault="007C4C96" w:rsidP="007C4C96">
      <w:pPr>
        <w:spacing w:after="0" w:line="240"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Moramo da primetimo da u rezultatima postoji dosta varijacije od slušaoca do slušaoca, kako zbog promenjljivog kvaliteta mobilne i WLAN mreže na predajnoj i prijemnoj strani, tako i zbog uslova u kojima su se nalazili slušaoci. Uzimajući u obzir neidalnosti merenja, STI koeficijent koji prelazi u proseku 0.5 predstavlja vrlo zadovoljavajuć rezultat. </w:t>
      </w:r>
    </w:p>
    <w:p w14:paraId="6EC4A2FB" w14:textId="77777777" w:rsidR="00215E16" w:rsidRDefault="00215E16" w:rsidP="00BD2036">
      <w:pPr>
        <w:spacing w:after="0" w:line="240" w:lineRule="auto"/>
        <w:ind w:firstLine="720"/>
        <w:jc w:val="both"/>
        <w:rPr>
          <w:rFonts w:ascii="Times New Roman" w:hAnsi="Times New Roman" w:cs="Times New Roman"/>
          <w:sz w:val="24"/>
          <w:szCs w:val="24"/>
          <w:lang w:val="sr-Latn-RS"/>
        </w:rPr>
      </w:pPr>
    </w:p>
    <w:p w14:paraId="538D2BD1" w14:textId="77777777" w:rsidR="00F035A5" w:rsidRDefault="00F035A5" w:rsidP="00BD2036">
      <w:pPr>
        <w:spacing w:after="0" w:line="240" w:lineRule="auto"/>
        <w:ind w:firstLine="720"/>
        <w:jc w:val="both"/>
        <w:rPr>
          <w:rFonts w:ascii="Times New Roman" w:hAnsi="Times New Roman" w:cs="Times New Roman"/>
          <w:sz w:val="24"/>
          <w:szCs w:val="24"/>
          <w:lang w:val="sr-Latn-RS"/>
        </w:rPr>
      </w:pPr>
    </w:p>
    <w:p w14:paraId="73169163" w14:textId="77777777" w:rsidR="00F035A5" w:rsidRDefault="00F035A5" w:rsidP="00BD2036">
      <w:pPr>
        <w:spacing w:after="0" w:line="240" w:lineRule="auto"/>
        <w:ind w:firstLine="720"/>
        <w:jc w:val="both"/>
        <w:rPr>
          <w:rFonts w:ascii="Times New Roman" w:hAnsi="Times New Roman" w:cs="Times New Roman"/>
          <w:sz w:val="24"/>
          <w:szCs w:val="24"/>
          <w:lang w:val="sr-Latn-RS"/>
        </w:rPr>
      </w:pPr>
    </w:p>
    <w:p w14:paraId="38920E03" w14:textId="77777777" w:rsidR="00F035A5" w:rsidRDefault="00F035A5" w:rsidP="00BD2036">
      <w:pPr>
        <w:spacing w:after="0" w:line="240" w:lineRule="auto"/>
        <w:ind w:firstLine="720"/>
        <w:jc w:val="both"/>
        <w:rPr>
          <w:rFonts w:ascii="Times New Roman" w:hAnsi="Times New Roman" w:cs="Times New Roman"/>
          <w:sz w:val="24"/>
          <w:szCs w:val="24"/>
          <w:lang w:val="sr-Latn-RS"/>
        </w:rPr>
      </w:pPr>
    </w:p>
    <w:p w14:paraId="4B7971C7" w14:textId="77777777" w:rsidR="00F035A5" w:rsidRPr="00BD2036" w:rsidRDefault="00F035A5" w:rsidP="00BD2036">
      <w:pPr>
        <w:spacing w:after="0" w:line="240" w:lineRule="auto"/>
        <w:ind w:firstLine="720"/>
        <w:jc w:val="both"/>
        <w:rPr>
          <w:rFonts w:ascii="Times New Roman" w:hAnsi="Times New Roman" w:cs="Times New Roman"/>
          <w:sz w:val="24"/>
          <w:szCs w:val="24"/>
          <w:lang w:val="sr-Latn-RS"/>
        </w:rPr>
      </w:pPr>
    </w:p>
    <w:p w14:paraId="20A41A3C" w14:textId="668D436B" w:rsidR="00121C3B" w:rsidRDefault="00121C3B" w:rsidP="00F035A5">
      <w:pPr>
        <w:pStyle w:val="Heading1"/>
      </w:pPr>
      <w:r>
        <w:lastRenderedPageBreak/>
        <w:t>Zaključak</w:t>
      </w:r>
    </w:p>
    <w:p w14:paraId="7AA3E7B1" w14:textId="77777777" w:rsidR="00F035A5" w:rsidRDefault="00F035A5" w:rsidP="00F035A5">
      <w:pPr>
        <w:pStyle w:val="Naslov1"/>
        <w:numPr>
          <w:ilvl w:val="0"/>
          <w:numId w:val="0"/>
        </w:numPr>
      </w:pPr>
    </w:p>
    <w:p w14:paraId="09C434CF" w14:textId="503C14BB" w:rsidR="00F035A5" w:rsidRDefault="00F035A5" w:rsidP="00F035A5">
      <w:pPr>
        <w:spacing w:after="0" w:line="24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U prenosu govornog signala putem IP mreža postoji pregršt preduslova i potencijalnih problema koji se moraju postaviti i rešiti kako bi sam prenos postao idealan. Iako to u većini slučajeva nije moguće, vidimo da su društvene mreže uspele da uspostave visok nivo usluge i time se utemelje kao solidna alternativna standardnim komunikacionim opcijama.</w:t>
      </w:r>
    </w:p>
    <w:p w14:paraId="52C4D54E" w14:textId="017DAB0F" w:rsidR="00F035A5" w:rsidRDefault="00F035A5" w:rsidP="00F035A5">
      <w:pPr>
        <w:spacing w:after="0" w:line="24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Vidimo da je za merenje razumljivosti govora potrebno pratiti i subjektivne i objektivne metode merenja kvaliteta, kao i da te mere nisu idealne uzimajući u obzir količinu smetnji, šumova i drugih faktora okoline koji utiču na samo merenje. Ovi rezultati su dobijeni korišćenjem što je moguće boljih uslova i kao takvi mogu odstupati dosta od realnih situacija u kojima se korisnici svakodnevno nalaze. Kako bi se dobila realna slika kvaliteta prenosa govornog signala putem IP mreža, potrebno je izvršiti više merenja i u različitijim uslovima, što ne umanjuje rezultate ovog eksperimenta.</w:t>
      </w:r>
    </w:p>
    <w:p w14:paraId="398592FA" w14:textId="78741CFF" w:rsidR="00F035A5" w:rsidRPr="00F035A5" w:rsidRDefault="00F035A5" w:rsidP="00F035A5">
      <w:pPr>
        <w:spacing w:after="0" w:line="24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Glavni zaključak eksperimenta je neizbežan napredak IP mreža i protokola koji su implementirani kako bi govorna komunikacija putem IP mreža bila ostvarljiva i kvalitetna. Ono što možemo zaključiti je da će se IP mreže takmičiti sa standardnim načinima udaljene govorne komunikacije i potencijalno preuzeti vodeću ulogu.</w:t>
      </w:r>
    </w:p>
    <w:sectPr w:rsidR="00F035A5" w:rsidRPr="00F035A5" w:rsidSect="001C462C">
      <w:footerReference w:type="default" r:id="rId16"/>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1391" w14:textId="77777777" w:rsidR="002A6083" w:rsidRDefault="002A6083" w:rsidP="001C462C">
      <w:pPr>
        <w:spacing w:after="0" w:line="240" w:lineRule="auto"/>
      </w:pPr>
      <w:r>
        <w:separator/>
      </w:r>
    </w:p>
  </w:endnote>
  <w:endnote w:type="continuationSeparator" w:id="0">
    <w:p w14:paraId="41E50D7C" w14:textId="77777777" w:rsidR="002A6083" w:rsidRDefault="002A6083" w:rsidP="001C4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8D9C" w14:textId="0E99BC4F" w:rsidR="001C462C" w:rsidRDefault="001C462C">
    <w:pPr>
      <w:pStyle w:val="Footer"/>
      <w:jc w:val="right"/>
    </w:pPr>
  </w:p>
  <w:p w14:paraId="658B6716" w14:textId="54464E5C" w:rsidR="001C462C" w:rsidRDefault="001C462C">
    <w:pPr>
      <w:pStyle w:val="Footer"/>
    </w:pP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C46A2" w14:textId="77777777" w:rsidR="002A6083" w:rsidRDefault="002A6083" w:rsidP="001C462C">
      <w:pPr>
        <w:spacing w:after="0" w:line="240" w:lineRule="auto"/>
      </w:pPr>
      <w:r>
        <w:separator/>
      </w:r>
    </w:p>
  </w:footnote>
  <w:footnote w:type="continuationSeparator" w:id="0">
    <w:p w14:paraId="1D63FF9F" w14:textId="77777777" w:rsidR="002A6083" w:rsidRDefault="002A6083" w:rsidP="001C4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6936"/>
    <w:multiLevelType w:val="hybridMultilevel"/>
    <w:tmpl w:val="3B0A6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A5D13"/>
    <w:multiLevelType w:val="hybridMultilevel"/>
    <w:tmpl w:val="A1D86E42"/>
    <w:lvl w:ilvl="0" w:tplc="84484C9E">
      <w:start w:val="1"/>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7256ABB"/>
    <w:multiLevelType w:val="hybridMultilevel"/>
    <w:tmpl w:val="DB389088"/>
    <w:lvl w:ilvl="0" w:tplc="233878B2">
      <w:start w:val="1"/>
      <w:numFmt w:val="decimal"/>
      <w:pStyle w:val="Naslov1"/>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1101296">
    <w:abstractNumId w:val="0"/>
  </w:num>
  <w:num w:numId="2" w16cid:durableId="69886134">
    <w:abstractNumId w:val="2"/>
  </w:num>
  <w:num w:numId="3" w16cid:durableId="1761944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60"/>
    <w:rsid w:val="00121C3B"/>
    <w:rsid w:val="001C462C"/>
    <w:rsid w:val="00203798"/>
    <w:rsid w:val="00215E16"/>
    <w:rsid w:val="002A6083"/>
    <w:rsid w:val="0034334A"/>
    <w:rsid w:val="0052542D"/>
    <w:rsid w:val="005D458A"/>
    <w:rsid w:val="007810E7"/>
    <w:rsid w:val="007C4C96"/>
    <w:rsid w:val="007D1674"/>
    <w:rsid w:val="00910974"/>
    <w:rsid w:val="009722D8"/>
    <w:rsid w:val="009A74CD"/>
    <w:rsid w:val="00A637FD"/>
    <w:rsid w:val="00AE2016"/>
    <w:rsid w:val="00B34460"/>
    <w:rsid w:val="00B63BEE"/>
    <w:rsid w:val="00BD2036"/>
    <w:rsid w:val="00E43F1F"/>
    <w:rsid w:val="00F03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FDCF"/>
  <w15:chartTrackingRefBased/>
  <w15:docId w15:val="{BCC57DE5-4F10-4087-9AE5-2753495E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aslov1"/>
    <w:next w:val="Normal"/>
    <w:link w:val="Heading1Char"/>
    <w:uiPriority w:val="9"/>
    <w:qFormat/>
    <w:rsid w:val="00F035A5"/>
    <w:pPr>
      <w:keepNext/>
      <w:keepLines/>
      <w:outlineLvl w:val="0"/>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62C"/>
  </w:style>
  <w:style w:type="paragraph" w:styleId="Footer">
    <w:name w:val="footer"/>
    <w:basedOn w:val="Normal"/>
    <w:link w:val="FooterChar"/>
    <w:uiPriority w:val="99"/>
    <w:unhideWhenUsed/>
    <w:rsid w:val="001C4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62C"/>
  </w:style>
  <w:style w:type="paragraph" w:styleId="ListParagraph">
    <w:name w:val="List Paragraph"/>
    <w:basedOn w:val="Normal"/>
    <w:link w:val="ListParagraphChar"/>
    <w:uiPriority w:val="34"/>
    <w:qFormat/>
    <w:rsid w:val="001C462C"/>
    <w:pPr>
      <w:ind w:left="720"/>
      <w:contextualSpacing/>
    </w:pPr>
  </w:style>
  <w:style w:type="paragraph" w:styleId="Caption">
    <w:name w:val="caption"/>
    <w:basedOn w:val="Normal"/>
    <w:next w:val="Normal"/>
    <w:uiPriority w:val="35"/>
    <w:unhideWhenUsed/>
    <w:qFormat/>
    <w:rsid w:val="00121C3B"/>
    <w:pPr>
      <w:spacing w:after="200" w:line="240" w:lineRule="auto"/>
    </w:pPr>
    <w:rPr>
      <w:i/>
      <w:iCs/>
      <w:color w:val="44546A" w:themeColor="text2"/>
      <w:sz w:val="18"/>
      <w:szCs w:val="18"/>
    </w:rPr>
  </w:style>
  <w:style w:type="table" w:styleId="TableGrid">
    <w:name w:val="Table Grid"/>
    <w:basedOn w:val="TableNormal"/>
    <w:uiPriority w:val="39"/>
    <w:rsid w:val="00525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slov1">
    <w:name w:val="Naslov1"/>
    <w:basedOn w:val="ListParagraph"/>
    <w:link w:val="Naslov1Char"/>
    <w:qFormat/>
    <w:rsid w:val="00F035A5"/>
    <w:pPr>
      <w:numPr>
        <w:numId w:val="2"/>
      </w:numPr>
      <w:spacing w:after="0" w:line="240" w:lineRule="auto"/>
    </w:pPr>
    <w:rPr>
      <w:rFonts w:ascii="Times New Roman" w:hAnsi="Times New Roman" w:cs="Times New Roman"/>
      <w:b/>
      <w:bCs/>
      <w:sz w:val="32"/>
      <w:szCs w:val="32"/>
      <w:lang w:val="sr-Latn-RS"/>
    </w:rPr>
  </w:style>
  <w:style w:type="character" w:customStyle="1" w:styleId="Heading1Char">
    <w:name w:val="Heading 1 Char"/>
    <w:basedOn w:val="DefaultParagraphFont"/>
    <w:link w:val="Heading1"/>
    <w:uiPriority w:val="9"/>
    <w:rsid w:val="00F035A5"/>
    <w:rPr>
      <w:rFonts w:ascii="Times New Roman" w:eastAsiaTheme="majorEastAsia" w:hAnsi="Times New Roman" w:cstheme="majorBidi"/>
      <w:b/>
      <w:bCs/>
      <w:sz w:val="32"/>
      <w:szCs w:val="32"/>
      <w:lang w:val="sr-Latn-RS"/>
    </w:rPr>
  </w:style>
  <w:style w:type="character" w:customStyle="1" w:styleId="ListParagraphChar">
    <w:name w:val="List Paragraph Char"/>
    <w:basedOn w:val="DefaultParagraphFont"/>
    <w:link w:val="ListParagraph"/>
    <w:uiPriority w:val="34"/>
    <w:rsid w:val="00F035A5"/>
  </w:style>
  <w:style w:type="character" w:customStyle="1" w:styleId="Naslov1Char">
    <w:name w:val="Naslov1 Char"/>
    <w:basedOn w:val="ListParagraphChar"/>
    <w:link w:val="Naslov1"/>
    <w:rsid w:val="00F035A5"/>
    <w:rPr>
      <w:rFonts w:ascii="Times New Roman" w:hAnsi="Times New Roman" w:cs="Times New Roman"/>
      <w:b/>
      <w:bCs/>
      <w:sz w:val="32"/>
      <w:szCs w:val="32"/>
      <w:lang w:val="sr-Latn-RS"/>
    </w:rPr>
  </w:style>
  <w:style w:type="paragraph" w:styleId="TOCHeading">
    <w:name w:val="TOC Heading"/>
    <w:basedOn w:val="Heading1"/>
    <w:next w:val="Normal"/>
    <w:uiPriority w:val="39"/>
    <w:unhideWhenUsed/>
    <w:qFormat/>
    <w:rsid w:val="00F035A5"/>
    <w:pPr>
      <w:outlineLvl w:val="9"/>
    </w:pPr>
    <w:rPr>
      <w:lang w:val="en-US"/>
    </w:rPr>
  </w:style>
  <w:style w:type="character" w:styleId="Hyperlink">
    <w:name w:val="Hyperlink"/>
    <w:basedOn w:val="DefaultParagraphFont"/>
    <w:uiPriority w:val="99"/>
    <w:unhideWhenUsed/>
    <w:rsid w:val="00F035A5"/>
    <w:rPr>
      <w:color w:val="0563C1" w:themeColor="hyperlink"/>
      <w:u w:val="single"/>
    </w:rPr>
  </w:style>
  <w:style w:type="paragraph" w:styleId="TOC1">
    <w:name w:val="toc 1"/>
    <w:basedOn w:val="Normal"/>
    <w:next w:val="Normal"/>
    <w:autoRedefine/>
    <w:uiPriority w:val="39"/>
    <w:unhideWhenUsed/>
    <w:rsid w:val="00F035A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4975">
      <w:bodyDiv w:val="1"/>
      <w:marLeft w:val="0"/>
      <w:marRight w:val="0"/>
      <w:marTop w:val="0"/>
      <w:marBottom w:val="0"/>
      <w:divBdr>
        <w:top w:val="none" w:sz="0" w:space="0" w:color="auto"/>
        <w:left w:val="none" w:sz="0" w:space="0" w:color="auto"/>
        <w:bottom w:val="none" w:sz="0" w:space="0" w:color="auto"/>
        <w:right w:val="none" w:sz="0" w:space="0" w:color="auto"/>
      </w:divBdr>
    </w:div>
    <w:div w:id="854534871">
      <w:bodyDiv w:val="1"/>
      <w:marLeft w:val="0"/>
      <w:marRight w:val="0"/>
      <w:marTop w:val="0"/>
      <w:marBottom w:val="0"/>
      <w:divBdr>
        <w:top w:val="none" w:sz="0" w:space="0" w:color="auto"/>
        <w:left w:val="none" w:sz="0" w:space="0" w:color="auto"/>
        <w:bottom w:val="none" w:sz="0" w:space="0" w:color="auto"/>
        <w:right w:val="none" w:sz="0" w:space="0" w:color="auto"/>
      </w:divBdr>
    </w:div>
    <w:div w:id="1596936839">
      <w:bodyDiv w:val="1"/>
      <w:marLeft w:val="0"/>
      <w:marRight w:val="0"/>
      <w:marTop w:val="0"/>
      <w:marBottom w:val="0"/>
      <w:divBdr>
        <w:top w:val="none" w:sz="0" w:space="0" w:color="auto"/>
        <w:left w:val="none" w:sz="0" w:space="0" w:color="auto"/>
        <w:bottom w:val="none" w:sz="0" w:space="0" w:color="auto"/>
        <w:right w:val="none" w:sz="0" w:space="0" w:color="auto"/>
      </w:divBdr>
    </w:div>
    <w:div w:id="2001422263">
      <w:bodyDiv w:val="1"/>
      <w:marLeft w:val="0"/>
      <w:marRight w:val="0"/>
      <w:marTop w:val="0"/>
      <w:marBottom w:val="0"/>
      <w:divBdr>
        <w:top w:val="none" w:sz="0" w:space="0" w:color="auto"/>
        <w:left w:val="none" w:sz="0" w:space="0" w:color="auto"/>
        <w:bottom w:val="none" w:sz="0" w:space="0" w:color="auto"/>
        <w:right w:val="none" w:sz="0" w:space="0" w:color="auto"/>
      </w:divBdr>
    </w:div>
    <w:div w:id="200161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Usrednjen STI faktor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Sheet1!$B$13:$D$13</c:f>
              <c:strCache>
                <c:ptCount val="3"/>
                <c:pt idx="0">
                  <c:v>WhatsApp WLAN mreža</c:v>
                </c:pt>
                <c:pt idx="1">
                  <c:v>Viber mobilna mreža</c:v>
                </c:pt>
                <c:pt idx="2">
                  <c:v>Viber WLAN mreža</c:v>
                </c:pt>
              </c:strCache>
            </c:strRef>
          </c:cat>
          <c:val>
            <c:numRef>
              <c:f>Sheet1!$B$14:$D$14</c:f>
              <c:numCache>
                <c:formatCode>General</c:formatCode>
                <c:ptCount val="3"/>
                <c:pt idx="0">
                  <c:v>0.52100000000000002</c:v>
                </c:pt>
                <c:pt idx="1">
                  <c:v>0.48099999999999998</c:v>
                </c:pt>
                <c:pt idx="2">
                  <c:v>0.55500000000000005</c:v>
                </c:pt>
              </c:numCache>
            </c:numRef>
          </c:val>
          <c:extLst>
            <c:ext xmlns:c16="http://schemas.microsoft.com/office/drawing/2014/chart" uri="{C3380CC4-5D6E-409C-BE32-E72D297353CC}">
              <c16:uniqueId val="{00000000-9316-4851-B57A-C7E6EDB40E5C}"/>
            </c:ext>
          </c:extLst>
        </c:ser>
        <c:dLbls>
          <c:showLegendKey val="0"/>
          <c:showVal val="0"/>
          <c:showCatName val="0"/>
          <c:showSerName val="0"/>
          <c:showPercent val="0"/>
          <c:showBubbleSize val="0"/>
        </c:dLbls>
        <c:gapWidth val="100"/>
        <c:overlap val="-24"/>
        <c:axId val="1235916272"/>
        <c:axId val="1235910032"/>
      </c:barChart>
      <c:catAx>
        <c:axId val="12359162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910032"/>
        <c:crosses val="autoZero"/>
        <c:auto val="1"/>
        <c:lblAlgn val="ctr"/>
        <c:lblOffset val="100"/>
        <c:noMultiLvlLbl val="0"/>
      </c:catAx>
      <c:valAx>
        <c:axId val="1235910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916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Usrednjen</a:t>
            </a:r>
            <a:r>
              <a:rPr lang="en-GB" baseline="0"/>
              <a:t> procenat uspe</a:t>
            </a:r>
            <a:r>
              <a:rPr lang="sr-Latn-RS" baseline="0"/>
              <a:t>šnosti prepoznavanja logatoma </a:t>
            </a:r>
            <a:r>
              <a:rPr lang="en-GB" baseline="0"/>
              <a:t>[%]</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Sheet1!$B$18:$D$18</c:f>
              <c:strCache>
                <c:ptCount val="3"/>
                <c:pt idx="0">
                  <c:v>WhatsApp WLAN mreža</c:v>
                </c:pt>
                <c:pt idx="1">
                  <c:v>Viber mobilna mreža</c:v>
                </c:pt>
                <c:pt idx="2">
                  <c:v>Viber WLAN mreža</c:v>
                </c:pt>
              </c:strCache>
            </c:strRef>
          </c:cat>
          <c:val>
            <c:numRef>
              <c:f>Sheet1!$B$19:$D$19</c:f>
              <c:numCache>
                <c:formatCode>General</c:formatCode>
                <c:ptCount val="3"/>
                <c:pt idx="0">
                  <c:v>75.400000000000006</c:v>
                </c:pt>
                <c:pt idx="1">
                  <c:v>68.8</c:v>
                </c:pt>
                <c:pt idx="2">
                  <c:v>79.400000000000006</c:v>
                </c:pt>
              </c:numCache>
            </c:numRef>
          </c:val>
          <c:extLst>
            <c:ext xmlns:c16="http://schemas.microsoft.com/office/drawing/2014/chart" uri="{C3380CC4-5D6E-409C-BE32-E72D297353CC}">
              <c16:uniqueId val="{00000000-2ACD-4ADF-8C54-DFB67EB44C95}"/>
            </c:ext>
          </c:extLst>
        </c:ser>
        <c:dLbls>
          <c:showLegendKey val="0"/>
          <c:showVal val="0"/>
          <c:showCatName val="0"/>
          <c:showSerName val="0"/>
          <c:showPercent val="0"/>
          <c:showBubbleSize val="0"/>
        </c:dLbls>
        <c:gapWidth val="100"/>
        <c:overlap val="-24"/>
        <c:axId val="1235910512"/>
        <c:axId val="1235918672"/>
      </c:barChart>
      <c:catAx>
        <c:axId val="12359105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918672"/>
        <c:crosses val="autoZero"/>
        <c:auto val="1"/>
        <c:lblAlgn val="ctr"/>
        <c:lblOffset val="100"/>
        <c:noMultiLvlLbl val="0"/>
      </c:catAx>
      <c:valAx>
        <c:axId val="123591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910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FA8B-63F5-4403-B059-34E57D02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Мијаиловић</dc:creator>
  <cp:keywords/>
  <dc:description/>
  <cp:lastModifiedBy>Марко Мијаиловић</cp:lastModifiedBy>
  <cp:revision>2</cp:revision>
  <dcterms:created xsi:type="dcterms:W3CDTF">2023-06-16T16:01:00Z</dcterms:created>
  <dcterms:modified xsi:type="dcterms:W3CDTF">2023-06-16T16:01:00Z</dcterms:modified>
</cp:coreProperties>
</file>