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DAD" w:rsidRDefault="00084DAD">
      <w:r>
        <w:t>Web mapping Lab 2 Report – Owen Markley</w:t>
      </w:r>
    </w:p>
    <w:p w:rsidR="00084DAD" w:rsidRDefault="00084DAD"/>
    <w:p w:rsidR="00084DAD" w:rsidRDefault="00084DAD" w:rsidP="00084DAD">
      <w:pPr>
        <w:pStyle w:val="ListParagraph"/>
        <w:numPr>
          <w:ilvl w:val="0"/>
          <w:numId w:val="1"/>
        </w:numPr>
      </w:pPr>
      <w:r>
        <w:t>C. &lt;script&gt;</w:t>
      </w:r>
    </w:p>
    <w:p w:rsidR="00084DAD" w:rsidRDefault="00084DAD" w:rsidP="00084DAD">
      <w:pPr>
        <w:pStyle w:val="ListParagraph"/>
        <w:numPr>
          <w:ilvl w:val="0"/>
          <w:numId w:val="1"/>
        </w:numPr>
      </w:pPr>
      <w:r>
        <w:t xml:space="preserve">D. </w:t>
      </w:r>
      <w:proofErr w:type="spellStart"/>
      <w:proofErr w:type="gramStart"/>
      <w:r>
        <w:t>document.getElementById</w:t>
      </w:r>
      <w:proofErr w:type="spellEnd"/>
      <w:proofErr w:type="gramEnd"/>
      <w:r>
        <w:t>(“demo”).</w:t>
      </w:r>
      <w:proofErr w:type="spellStart"/>
      <w:r>
        <w:t>innerHTML</w:t>
      </w:r>
      <w:proofErr w:type="spellEnd"/>
      <w:r>
        <w:t xml:space="preserve"> = “Hello World!”;</w:t>
      </w:r>
    </w:p>
    <w:p w:rsidR="00084DAD" w:rsidRDefault="0095700F" w:rsidP="00084DAD">
      <w:pPr>
        <w:pStyle w:val="ListParagraph"/>
        <w:numPr>
          <w:ilvl w:val="0"/>
          <w:numId w:val="1"/>
        </w:numPr>
      </w:pPr>
      <w:r>
        <w:t xml:space="preserve">B. &lt;script </w:t>
      </w:r>
      <w:proofErr w:type="spellStart"/>
      <w:r>
        <w:t>src</w:t>
      </w:r>
      <w:proofErr w:type="spellEnd"/>
      <w:proofErr w:type="gramStart"/>
      <w:r>
        <w:t>=”xxx.js</w:t>
      </w:r>
      <w:proofErr w:type="gramEnd"/>
      <w:r>
        <w:t>”&gt;</w:t>
      </w:r>
    </w:p>
    <w:p w:rsidR="0095700F" w:rsidRDefault="0095700F" w:rsidP="00084DAD">
      <w:pPr>
        <w:pStyle w:val="ListParagraph"/>
        <w:numPr>
          <w:ilvl w:val="0"/>
          <w:numId w:val="1"/>
        </w:numPr>
      </w:pPr>
      <w:r>
        <w:t xml:space="preserve">B. function </w:t>
      </w:r>
      <w:proofErr w:type="spellStart"/>
      <w:proofErr w:type="gramStart"/>
      <w:r>
        <w:t>myFunction</w:t>
      </w:r>
      <w:proofErr w:type="spellEnd"/>
      <w:r>
        <w:t>(</w:t>
      </w:r>
      <w:proofErr w:type="gramEnd"/>
      <w:r>
        <w:t>)</w:t>
      </w:r>
    </w:p>
    <w:p w:rsidR="0095700F" w:rsidRDefault="0095700F" w:rsidP="00084DAD">
      <w:pPr>
        <w:pStyle w:val="ListParagraph"/>
        <w:numPr>
          <w:ilvl w:val="0"/>
          <w:numId w:val="1"/>
        </w:numPr>
      </w:pPr>
      <w:r>
        <w:t>B. if(</w:t>
      </w:r>
      <w:proofErr w:type="spellStart"/>
      <w:proofErr w:type="gramStart"/>
      <w:r>
        <w:t>i</w:t>
      </w:r>
      <w:proofErr w:type="spellEnd"/>
      <w:r>
        <w:t>!=</w:t>
      </w:r>
      <w:proofErr w:type="gramEnd"/>
      <w:r>
        <w:t>5)</w:t>
      </w:r>
    </w:p>
    <w:p w:rsidR="0095700F" w:rsidRDefault="0095700F" w:rsidP="00084DAD">
      <w:pPr>
        <w:pStyle w:val="ListParagraph"/>
        <w:numPr>
          <w:ilvl w:val="0"/>
          <w:numId w:val="1"/>
        </w:numPr>
      </w:pPr>
      <w:proofErr w:type="gramStart"/>
      <w:r>
        <w:t>For(</w:t>
      </w:r>
      <w:proofErr w:type="spellStart"/>
      <w:proofErr w:type="gramEnd"/>
      <w:r>
        <w:t>i</w:t>
      </w:r>
      <w:proofErr w:type="spellEnd"/>
      <w:r>
        <w:t xml:space="preserve">=0; </w:t>
      </w:r>
      <w:proofErr w:type="spellStart"/>
      <w:r>
        <w:t>i</w:t>
      </w:r>
      <w:proofErr w:type="spellEnd"/>
      <w:r>
        <w:t xml:space="preserve">&lt;=5; </w:t>
      </w:r>
      <w:proofErr w:type="spellStart"/>
      <w:r>
        <w:t>i</w:t>
      </w:r>
      <w:proofErr w:type="spellEnd"/>
      <w:r>
        <w:t>++)</w:t>
      </w:r>
    </w:p>
    <w:p w:rsidR="0095700F" w:rsidRDefault="0095700F" w:rsidP="00084DAD">
      <w:pPr>
        <w:pStyle w:val="ListParagraph"/>
        <w:numPr>
          <w:ilvl w:val="0"/>
          <w:numId w:val="1"/>
        </w:numPr>
      </w:pPr>
      <w:r>
        <w:t xml:space="preserve">A. </w:t>
      </w:r>
      <w:proofErr w:type="spellStart"/>
      <w:r>
        <w:t>var</w:t>
      </w:r>
      <w:proofErr w:type="spellEnd"/>
      <w:r>
        <w:t xml:space="preserve"> colors = [“red”, “</w:t>
      </w:r>
      <w:proofErr w:type="spellStart"/>
      <w:r>
        <w:t>geen</w:t>
      </w:r>
      <w:proofErr w:type="spellEnd"/>
      <w:r>
        <w:t>”, “blue”]</w:t>
      </w:r>
    </w:p>
    <w:p w:rsidR="0095700F" w:rsidRDefault="0095700F" w:rsidP="00084DAD">
      <w:pPr>
        <w:pStyle w:val="ListParagraph"/>
        <w:numPr>
          <w:ilvl w:val="0"/>
          <w:numId w:val="1"/>
        </w:numPr>
      </w:pPr>
      <w:r>
        <w:t xml:space="preserve">C. </w:t>
      </w:r>
      <w:proofErr w:type="spellStart"/>
      <w:r>
        <w:t>onclick</w:t>
      </w:r>
      <w:proofErr w:type="spellEnd"/>
    </w:p>
    <w:p w:rsidR="0095700F" w:rsidRDefault="0095700F" w:rsidP="00084DAD">
      <w:pPr>
        <w:pStyle w:val="ListParagraph"/>
        <w:numPr>
          <w:ilvl w:val="0"/>
          <w:numId w:val="1"/>
        </w:numPr>
      </w:pPr>
      <w:r>
        <w:t xml:space="preserve">B. </w:t>
      </w:r>
      <w:proofErr w:type="spellStart"/>
      <w:r>
        <w:t>var</w:t>
      </w:r>
      <w:proofErr w:type="spellEnd"/>
      <w:r>
        <w:t xml:space="preserve"> </w:t>
      </w:r>
      <w:proofErr w:type="spellStart"/>
      <w:r>
        <w:t>carName</w:t>
      </w:r>
      <w:proofErr w:type="spellEnd"/>
      <w:r>
        <w:t>;</w:t>
      </w:r>
    </w:p>
    <w:p w:rsidR="0095700F" w:rsidRDefault="0095700F" w:rsidP="00084DAD">
      <w:pPr>
        <w:pStyle w:val="ListParagraph"/>
        <w:numPr>
          <w:ilvl w:val="0"/>
          <w:numId w:val="1"/>
        </w:numPr>
      </w:pPr>
      <w:r>
        <w:t>C. false;</w:t>
      </w:r>
    </w:p>
    <w:p w:rsidR="0095700F" w:rsidRDefault="0095700F" w:rsidP="00084DAD">
      <w:pPr>
        <w:pStyle w:val="ListParagraph"/>
        <w:numPr>
          <w:ilvl w:val="0"/>
          <w:numId w:val="1"/>
        </w:numPr>
      </w:pPr>
      <w:r>
        <w:t>To launch the atom live server on port 5000, first you have to make sure that the package is installed, and make sure the port is not already in use. Next you just have to press ctrl-alt-5, this should launch it and open the browser of choice</w:t>
      </w:r>
    </w:p>
    <w:p w:rsidR="0095700F" w:rsidRDefault="0095700F" w:rsidP="00084DAD">
      <w:pPr>
        <w:pStyle w:val="ListParagraph"/>
        <w:numPr>
          <w:ilvl w:val="0"/>
          <w:numId w:val="1"/>
        </w:numPr>
      </w:pPr>
      <w:r>
        <w:t>Right click on an element and then select inspector, or go through the browser menu on the top right and go to tools &gt; developer tools &gt; and then inspector</w:t>
      </w:r>
    </w:p>
    <w:p w:rsidR="00F43BC2" w:rsidRDefault="0095700F" w:rsidP="00F43BC2">
      <w:pPr>
        <w:pStyle w:val="ListParagraph"/>
        <w:numPr>
          <w:ilvl w:val="0"/>
          <w:numId w:val="1"/>
        </w:numPr>
      </w:pPr>
      <w:r>
        <w:t xml:space="preserve">No, because you wouldn’t want to run the risk of pushing your changes possibly by accident, and annotating the material for the entire class. Maybe if there were privacy measures implemented to the main repository, or if you had another repository you cloned which you planned on never updating it would be fine. But </w:t>
      </w:r>
      <w:r w:rsidR="00F43BC2">
        <w:t>most likely you wouldn’t want to accidentally push your changes to the main repository.</w:t>
      </w:r>
      <w:bookmarkStart w:id="0" w:name="_GoBack"/>
      <w:bookmarkEnd w:id="0"/>
    </w:p>
    <w:sectPr w:rsidR="00F4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26F84"/>
    <w:multiLevelType w:val="hybridMultilevel"/>
    <w:tmpl w:val="B51EB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AD"/>
    <w:rsid w:val="00084DAD"/>
    <w:rsid w:val="0095700F"/>
    <w:rsid w:val="00F4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306A"/>
  <w15:chartTrackingRefBased/>
  <w15:docId w15:val="{8D9976DA-01FF-49D3-96B9-1B8C0668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Markley, Owen Taylor</dc:creator>
  <cp:keywords/>
  <dc:description/>
  <cp:lastModifiedBy>Markley, Owen Taylor</cp:lastModifiedBy>
  <cp:revision>1</cp:revision>
  <dcterms:created xsi:type="dcterms:W3CDTF">2019-01-17T19:22:00Z</dcterms:created>
  <dcterms:modified xsi:type="dcterms:W3CDTF">2019-01-17T19:47:00Z</dcterms:modified>
</cp:coreProperties>
</file>