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FD43" w14:textId="4DFA699D" w:rsidR="00C95F22" w:rsidRPr="00F71617" w:rsidRDefault="004F1012">
      <w:pPr>
        <w:rPr>
          <w:rFonts w:ascii="Times New Roman" w:hAnsi="Times New Roman" w:cs="Times New Roman"/>
          <w:szCs w:val="21"/>
        </w:rPr>
      </w:pPr>
      <w:r w:rsidRPr="00F71617">
        <w:rPr>
          <w:rFonts w:ascii="Times New Roman" w:hAnsi="Times New Roman" w:cs="Times New Roman" w:hint="eastAsia"/>
          <w:szCs w:val="21"/>
        </w:rPr>
        <w:t xml:space="preserve">Hello everyone, </w:t>
      </w:r>
      <w:r w:rsidRPr="00F71617">
        <w:rPr>
          <w:rFonts w:ascii="Times New Roman" w:hAnsi="Times New Roman" w:cs="Times New Roman"/>
          <w:szCs w:val="21"/>
        </w:rPr>
        <w:t>I’</w:t>
      </w:r>
      <w:r w:rsidRPr="00F71617">
        <w:rPr>
          <w:rFonts w:ascii="Times New Roman" w:hAnsi="Times New Roman" w:cs="Times New Roman" w:hint="eastAsia"/>
          <w:szCs w:val="21"/>
        </w:rPr>
        <w:t xml:space="preserve">m Mark. Now </w:t>
      </w:r>
      <w:r w:rsidRPr="00F71617">
        <w:rPr>
          <w:rFonts w:ascii="Times New Roman" w:hAnsi="Times New Roman" w:cs="Times New Roman"/>
          <w:szCs w:val="21"/>
        </w:rPr>
        <w:t>I’</w:t>
      </w:r>
      <w:r w:rsidRPr="00F71617">
        <w:rPr>
          <w:rFonts w:ascii="Times New Roman" w:hAnsi="Times New Roman" w:cs="Times New Roman" w:hint="eastAsia"/>
          <w:szCs w:val="21"/>
        </w:rPr>
        <w:t>m going to share my views about our out-of-sample testing with you.</w:t>
      </w:r>
      <w:r w:rsidR="009459D0">
        <w:rPr>
          <w:rFonts w:ascii="Times New Roman" w:hAnsi="Times New Roman" w:cs="Times New Roman"/>
          <w:szCs w:val="21"/>
        </w:rPr>
        <w:t xml:space="preserve"> 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>(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到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corr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图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>)</w:t>
      </w:r>
      <w:r w:rsidRPr="00F71617">
        <w:rPr>
          <w:rFonts w:ascii="Times New Roman" w:hAnsi="Times New Roman" w:cs="Times New Roman" w:hint="eastAsia"/>
          <w:szCs w:val="21"/>
        </w:rPr>
        <w:t xml:space="preserve"> First one is about the spearman correlation</w:t>
      </w:r>
      <w:r w:rsidR="004B4A4F" w:rsidRPr="00F71617">
        <w:rPr>
          <w:rFonts w:ascii="Times New Roman" w:hAnsi="Times New Roman" w:cs="Times New Roman" w:hint="eastAsia"/>
          <w:szCs w:val="21"/>
        </w:rPr>
        <w:t xml:space="preserve"> between</w:t>
      </w:r>
      <w:r w:rsidRPr="00F71617">
        <w:rPr>
          <w:rFonts w:ascii="Times New Roman" w:hAnsi="Times New Roman" w:cs="Times New Roman" w:hint="eastAsia"/>
          <w:szCs w:val="21"/>
        </w:rPr>
        <w:t xml:space="preserve"> the net income to total asset ratio and the EPS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 with the diluted one and the ordinary one</w:t>
      </w:r>
      <w:r w:rsidRPr="00F71617">
        <w:rPr>
          <w:rFonts w:ascii="Times New Roman" w:hAnsi="Times New Roman" w:cs="Times New Roman" w:hint="eastAsia"/>
          <w:szCs w:val="21"/>
        </w:rPr>
        <w:t>. In total</w:t>
      </w:r>
      <w:r w:rsidR="00B104B7">
        <w:rPr>
          <w:rFonts w:ascii="Times New Roman" w:hAnsi="Times New Roman" w:cs="Times New Roman"/>
          <w:szCs w:val="21"/>
        </w:rPr>
        <w:t xml:space="preserve"> </w:t>
      </w:r>
      <w:r w:rsidR="00B104B7">
        <w:rPr>
          <w:rFonts w:ascii="Times New Roman" w:hAnsi="Times New Roman" w:cs="Times New Roman" w:hint="eastAsia"/>
          <w:szCs w:val="21"/>
        </w:rPr>
        <w:t>we</w:t>
      </w:r>
      <w:r w:rsidRPr="00F71617">
        <w:rPr>
          <w:rFonts w:ascii="Times New Roman" w:hAnsi="Times New Roman" w:cs="Times New Roman" w:hint="eastAsia"/>
          <w:szCs w:val="21"/>
        </w:rPr>
        <w:t xml:space="preserve"> use </w:t>
      </w:r>
      <w:r w:rsidR="00E97958" w:rsidRPr="00F71617">
        <w:rPr>
          <w:rFonts w:ascii="Times New Roman" w:hAnsi="Times New Roman" w:cs="Times New Roman" w:hint="eastAsia"/>
          <w:szCs w:val="21"/>
        </w:rPr>
        <w:t>roughly</w:t>
      </w:r>
      <w:r w:rsidRPr="00F71617">
        <w:rPr>
          <w:rFonts w:ascii="Times New Roman" w:hAnsi="Times New Roman" w:cs="Times New Roman" w:hint="eastAsia"/>
          <w:szCs w:val="21"/>
        </w:rPr>
        <w:t xml:space="preserve"> 73 thousand observations to do the correlation analysis. </w:t>
      </w:r>
      <w:r w:rsidR="00565792" w:rsidRPr="00F71617">
        <w:rPr>
          <w:rFonts w:ascii="Times New Roman" w:hAnsi="Times New Roman" w:cs="Times New Roman" w:hint="eastAsia"/>
          <w:szCs w:val="21"/>
        </w:rPr>
        <w:t>From the correlation coefficient in the table, we can see that they</w:t>
      </w:r>
      <w:r w:rsidR="00565792" w:rsidRPr="00F71617">
        <w:rPr>
          <w:rFonts w:ascii="Times New Roman" w:hAnsi="Times New Roman" w:cs="Times New Roman"/>
          <w:szCs w:val="21"/>
        </w:rPr>
        <w:t>’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re all statistically significant. Since both actual and consensus </w:t>
      </w:r>
      <w:r w:rsidR="00A12F0C">
        <w:rPr>
          <w:rFonts w:ascii="Times New Roman" w:hAnsi="Times New Roman" w:cs="Times New Roman" w:hint="eastAsia"/>
          <w:szCs w:val="21"/>
        </w:rPr>
        <w:t>earnings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 are without extraordinary items, we can see that the actual and consensus </w:t>
      </w:r>
      <w:r w:rsidR="00A12F0C">
        <w:rPr>
          <w:rFonts w:ascii="Times New Roman" w:hAnsi="Times New Roman" w:cs="Times New Roman"/>
          <w:szCs w:val="21"/>
        </w:rPr>
        <w:t xml:space="preserve">earnings 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are about 1% more </w:t>
      </w:r>
      <w:r w:rsidR="00565792" w:rsidRPr="00F71617">
        <w:rPr>
          <w:rFonts w:ascii="Times New Roman" w:hAnsi="Times New Roman" w:cs="Times New Roman"/>
          <w:szCs w:val="21"/>
        </w:rPr>
        <w:t>correlated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 with eps</w:t>
      </w:r>
      <w:r w:rsidR="00A12F0C">
        <w:rPr>
          <w:rFonts w:ascii="Times New Roman" w:hAnsi="Times New Roman" w:cs="Times New Roman"/>
          <w:szCs w:val="21"/>
        </w:rPr>
        <w:t>-diluted excluding extraordinary items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 </w:t>
      </w:r>
      <w:r w:rsidR="000D3F74">
        <w:rPr>
          <w:rFonts w:ascii="Times New Roman" w:hAnsi="Times New Roman" w:cs="Times New Roman"/>
          <w:szCs w:val="21"/>
        </w:rPr>
        <w:t xml:space="preserve">and the </w:t>
      </w:r>
      <w:r w:rsidR="00565792" w:rsidRPr="00F71617">
        <w:rPr>
          <w:rFonts w:ascii="Times New Roman" w:hAnsi="Times New Roman" w:cs="Times New Roman" w:hint="eastAsia"/>
          <w:szCs w:val="21"/>
        </w:rPr>
        <w:t>ep</w:t>
      </w:r>
      <w:r w:rsidR="00A12F0C">
        <w:rPr>
          <w:rFonts w:ascii="Times New Roman" w:hAnsi="Times New Roman" w:cs="Times New Roman"/>
          <w:szCs w:val="21"/>
        </w:rPr>
        <w:t>s-basic</w:t>
      </w:r>
      <w:r w:rsidR="000D3F74">
        <w:rPr>
          <w:rFonts w:ascii="Times New Roman" w:hAnsi="Times New Roman" w:cs="Times New Roman"/>
          <w:szCs w:val="21"/>
        </w:rPr>
        <w:t xml:space="preserve"> one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. Actual and consensus ratios are all highly correlated </w:t>
      </w:r>
      <w:r w:rsidR="00565792" w:rsidRPr="00F71617">
        <w:rPr>
          <w:rFonts w:ascii="Times New Roman" w:hAnsi="Times New Roman" w:cs="Times New Roman"/>
          <w:szCs w:val="21"/>
        </w:rPr>
        <w:t>with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 eps, which also implies that our measure using net income to total asset ratio can directly show the earning ability of the companies. 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>(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到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forecasting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 xml:space="preserve"> 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error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图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>)</w:t>
      </w:r>
      <w:r w:rsidR="00565792" w:rsidRPr="00F71617">
        <w:rPr>
          <w:rFonts w:ascii="Times New Roman" w:hAnsi="Times New Roman" w:cs="Times New Roman" w:hint="eastAsia"/>
          <w:szCs w:val="21"/>
        </w:rPr>
        <w:t>Then we come to the means procedure of our forecast errors as well as the error from the Wall Street</w:t>
      </w:r>
      <w:r w:rsidR="00565792" w:rsidRPr="00F71617">
        <w:rPr>
          <w:rFonts w:ascii="Times New Roman" w:hAnsi="Times New Roman" w:cs="Times New Roman"/>
          <w:szCs w:val="21"/>
        </w:rPr>
        <w:t>’</w:t>
      </w:r>
      <w:r w:rsidR="00565792" w:rsidRPr="00F71617">
        <w:rPr>
          <w:rFonts w:ascii="Times New Roman" w:hAnsi="Times New Roman" w:cs="Times New Roman" w:hint="eastAsia"/>
          <w:szCs w:val="21"/>
        </w:rPr>
        <w:t xml:space="preserve">s analysts. </w:t>
      </w:r>
      <w:r w:rsidR="005F41EF" w:rsidRPr="00F71617">
        <w:rPr>
          <w:rFonts w:ascii="Times New Roman" w:hAnsi="Times New Roman" w:cs="Times New Roman" w:hint="eastAsia"/>
          <w:szCs w:val="21"/>
        </w:rPr>
        <w:t xml:space="preserve">The analyst </w:t>
      </w:r>
      <w:r w:rsidR="00E97958" w:rsidRPr="00F71617">
        <w:rPr>
          <w:rFonts w:ascii="Times New Roman" w:hAnsi="Times New Roman" w:cs="Times New Roman" w:hint="eastAsia"/>
          <w:szCs w:val="21"/>
        </w:rPr>
        <w:t xml:space="preserve">absolute and mean square </w:t>
      </w:r>
      <w:r w:rsidR="005F41EF" w:rsidRPr="00F71617">
        <w:rPr>
          <w:rFonts w:ascii="Times New Roman" w:hAnsi="Times New Roman" w:cs="Times New Roman" w:hint="eastAsia"/>
          <w:szCs w:val="21"/>
        </w:rPr>
        <w:t>fore</w:t>
      </w:r>
      <w:r w:rsidR="00E97958" w:rsidRPr="00F71617">
        <w:rPr>
          <w:rFonts w:ascii="Times New Roman" w:hAnsi="Times New Roman" w:cs="Times New Roman" w:hint="eastAsia"/>
          <w:szCs w:val="21"/>
        </w:rPr>
        <w:t>cast</w:t>
      </w:r>
      <w:r w:rsidR="005F41EF" w:rsidRPr="00F71617">
        <w:rPr>
          <w:rFonts w:ascii="Times New Roman" w:hAnsi="Times New Roman" w:cs="Times New Roman" w:hint="eastAsia"/>
          <w:szCs w:val="21"/>
        </w:rPr>
        <w:t xml:space="preserve"> error</w:t>
      </w:r>
      <w:r w:rsidR="00E97958" w:rsidRPr="00F71617">
        <w:rPr>
          <w:rFonts w:ascii="Times New Roman" w:hAnsi="Times New Roman" w:cs="Times New Roman" w:hint="eastAsia"/>
          <w:szCs w:val="21"/>
        </w:rPr>
        <w:t>s</w:t>
      </w:r>
      <w:r w:rsidR="005F41EF" w:rsidRPr="00F71617">
        <w:rPr>
          <w:rFonts w:ascii="Times New Roman" w:hAnsi="Times New Roman" w:cs="Times New Roman" w:hint="eastAsia"/>
          <w:szCs w:val="21"/>
        </w:rPr>
        <w:t xml:space="preserve"> are the same</w:t>
      </w:r>
      <w:r w:rsidR="00E97958" w:rsidRPr="00F71617">
        <w:rPr>
          <w:rFonts w:ascii="Times New Roman" w:hAnsi="Times New Roman" w:cs="Times New Roman" w:hint="eastAsia"/>
          <w:szCs w:val="21"/>
        </w:rPr>
        <w:t xml:space="preserve"> between the industry adjusted and the normal one</w:t>
      </w:r>
      <w:r w:rsidR="005F41EF" w:rsidRPr="00F71617">
        <w:rPr>
          <w:rFonts w:ascii="Times New Roman" w:hAnsi="Times New Roman" w:cs="Times New Roman" w:hint="eastAsia"/>
          <w:szCs w:val="21"/>
        </w:rPr>
        <w:t xml:space="preserve">, we calculate them by using </w:t>
      </w:r>
      <w:r w:rsidR="00E97958" w:rsidRPr="00F71617">
        <w:rPr>
          <w:rFonts w:ascii="Times New Roman" w:hAnsi="Times New Roman" w:cs="Times New Roman" w:hint="eastAsia"/>
          <w:szCs w:val="21"/>
        </w:rPr>
        <w:t>2220 firms in year 2019.</w:t>
      </w:r>
      <w:r w:rsidR="004B4A4F" w:rsidRPr="00F71617">
        <w:rPr>
          <w:rFonts w:ascii="Times New Roman" w:hAnsi="Times New Roman" w:cs="Times New Roman" w:hint="eastAsia"/>
          <w:szCs w:val="21"/>
        </w:rPr>
        <w:t xml:space="preserve"> </w:t>
      </w:r>
      <w:r w:rsidR="00A12F0C">
        <w:rPr>
          <w:rFonts w:ascii="Times New Roman" w:hAnsi="Times New Roman" w:cs="Times New Roman"/>
          <w:szCs w:val="21"/>
        </w:rPr>
        <w:t>Then w</w:t>
      </w:r>
      <w:r w:rsidR="00E97958" w:rsidRPr="00F71617">
        <w:rPr>
          <w:rFonts w:ascii="Times New Roman" w:hAnsi="Times New Roman" w:cs="Times New Roman" w:hint="eastAsia"/>
          <w:szCs w:val="21"/>
        </w:rPr>
        <w:t>e use 2018</w:t>
      </w:r>
      <w:r w:rsidR="000D3F74">
        <w:rPr>
          <w:rFonts w:ascii="Times New Roman" w:hAnsi="Times New Roman" w:cs="Times New Roman"/>
          <w:szCs w:val="21"/>
        </w:rPr>
        <w:t>’s</w:t>
      </w:r>
      <w:r w:rsidR="00E97958" w:rsidRPr="00F71617">
        <w:rPr>
          <w:rFonts w:ascii="Times New Roman" w:hAnsi="Times New Roman" w:cs="Times New Roman" w:hint="eastAsia"/>
          <w:szCs w:val="21"/>
        </w:rPr>
        <w:t xml:space="preserve"> data and the parameters from 2017 and before to estimate the earnings in 2019</w:t>
      </w:r>
      <w:r w:rsidR="004B4A4F" w:rsidRPr="00F71617">
        <w:rPr>
          <w:rFonts w:ascii="Times New Roman" w:hAnsi="Times New Roman" w:cs="Times New Roman" w:hint="eastAsia"/>
          <w:szCs w:val="21"/>
        </w:rPr>
        <w:t xml:space="preserve"> </w:t>
      </w:r>
      <w:r w:rsidR="000D3F74">
        <w:rPr>
          <w:rFonts w:ascii="Times New Roman" w:hAnsi="Times New Roman" w:cs="Times New Roman"/>
          <w:szCs w:val="21"/>
        </w:rPr>
        <w:t xml:space="preserve">in order </w:t>
      </w:r>
      <w:r w:rsidR="004B4A4F" w:rsidRPr="00F71617">
        <w:rPr>
          <w:rFonts w:ascii="Times New Roman" w:hAnsi="Times New Roman" w:cs="Times New Roman" w:hint="eastAsia"/>
          <w:szCs w:val="21"/>
        </w:rPr>
        <w:t>to calculate our own model forecast errors</w:t>
      </w:r>
      <w:r w:rsidR="009661A8" w:rsidRPr="00F71617">
        <w:rPr>
          <w:rFonts w:ascii="Times New Roman" w:hAnsi="Times New Roman" w:cs="Times New Roman" w:hint="eastAsia"/>
          <w:szCs w:val="21"/>
        </w:rPr>
        <w:t xml:space="preserve">. The absolute </w:t>
      </w:r>
      <w:r w:rsidR="00A12F0C">
        <w:rPr>
          <w:rFonts w:ascii="Times New Roman" w:hAnsi="Times New Roman" w:cs="Times New Roman"/>
          <w:szCs w:val="21"/>
        </w:rPr>
        <w:t xml:space="preserve">forecast error </w:t>
      </w:r>
      <w:r w:rsidR="009661A8" w:rsidRPr="00F71617">
        <w:rPr>
          <w:rFonts w:ascii="Times New Roman" w:hAnsi="Times New Roman" w:cs="Times New Roman" w:hint="eastAsia"/>
          <w:szCs w:val="21"/>
        </w:rPr>
        <w:t>can</w:t>
      </w:r>
      <w:r w:rsidR="000D3F74">
        <w:rPr>
          <w:rFonts w:ascii="Times New Roman" w:hAnsi="Times New Roman" w:cs="Times New Roman"/>
          <w:szCs w:val="21"/>
        </w:rPr>
        <w:t>not</w:t>
      </w:r>
      <w:r w:rsidR="009661A8" w:rsidRPr="00F71617">
        <w:rPr>
          <w:rFonts w:ascii="Times New Roman" w:hAnsi="Times New Roman" w:cs="Times New Roman" w:hint="eastAsia"/>
          <w:szCs w:val="21"/>
        </w:rPr>
        <w:t xml:space="preserve"> beat the analyst but the mean square one can. From</w:t>
      </w:r>
      <w:r w:rsidR="00A12F0C">
        <w:rPr>
          <w:rFonts w:ascii="Times New Roman" w:hAnsi="Times New Roman" w:cs="Times New Roman"/>
          <w:szCs w:val="21"/>
        </w:rPr>
        <w:t xml:space="preserve"> the</w:t>
      </w:r>
      <w:r w:rsidR="009661A8" w:rsidRPr="00F71617">
        <w:rPr>
          <w:rFonts w:ascii="Times New Roman" w:hAnsi="Times New Roman" w:cs="Times New Roman" w:hint="eastAsia"/>
          <w:szCs w:val="21"/>
        </w:rPr>
        <w:t xml:space="preserve"> statistical view, this is because maybe we do some data processing procedure such as winsorization and </w:t>
      </w:r>
      <w:r w:rsidR="007556E1" w:rsidRPr="00F71617">
        <w:rPr>
          <w:rFonts w:ascii="Times New Roman" w:hAnsi="Times New Roman" w:cs="Times New Roman" w:hint="eastAsia"/>
          <w:szCs w:val="21"/>
        </w:rPr>
        <w:t>get</w:t>
      </w:r>
      <w:r w:rsidR="00DA1DBC" w:rsidRPr="00F71617">
        <w:rPr>
          <w:rFonts w:ascii="Times New Roman" w:hAnsi="Times New Roman" w:cs="Times New Roman" w:hint="eastAsia"/>
          <w:szCs w:val="21"/>
        </w:rPr>
        <w:t>ting</w:t>
      </w:r>
      <w:r w:rsidR="007556E1" w:rsidRPr="00F71617">
        <w:rPr>
          <w:rFonts w:ascii="Times New Roman" w:hAnsi="Times New Roman" w:cs="Times New Roman" w:hint="eastAsia"/>
          <w:szCs w:val="21"/>
        </w:rPr>
        <w:t xml:space="preserve"> average of</w:t>
      </w:r>
      <w:r w:rsidR="009661A8" w:rsidRPr="00F71617">
        <w:rPr>
          <w:rFonts w:ascii="Times New Roman" w:hAnsi="Times New Roman" w:cs="Times New Roman" w:hint="eastAsia"/>
          <w:szCs w:val="21"/>
        </w:rPr>
        <w:t xml:space="preserve"> the balance sheet items. Also, mean-square errors focus more on the term that is larger than 1, that is to say it </w:t>
      </w:r>
      <w:r w:rsidR="007556E1" w:rsidRPr="00F71617">
        <w:rPr>
          <w:rFonts w:ascii="Times New Roman" w:hAnsi="Times New Roman" w:cs="Times New Roman" w:hint="eastAsia"/>
          <w:szCs w:val="21"/>
        </w:rPr>
        <w:t>does more penalty on the outliers, so we get a more precise estimation on the whole data. For the difference between industry adjusted and the normal one, industry adjusted gets a smaller absolute error but a larger mean square error than the normal. This maybe because we focus more on the smaller difference</w:t>
      </w:r>
      <w:r w:rsidR="00A12F0C">
        <w:rPr>
          <w:rFonts w:ascii="Times New Roman" w:hAnsi="Times New Roman" w:cs="Times New Roman"/>
          <w:szCs w:val="21"/>
        </w:rPr>
        <w:t xml:space="preserve">, which stands for the </w:t>
      </w:r>
      <w:r w:rsidR="00DD55DD">
        <w:rPr>
          <w:rFonts w:ascii="Times New Roman" w:hAnsi="Times New Roman" w:cs="Times New Roman"/>
          <w:szCs w:val="21"/>
        </w:rPr>
        <w:t>terms that are smaller than 1</w:t>
      </w:r>
      <w:r w:rsidR="007556E1" w:rsidRPr="00F71617">
        <w:rPr>
          <w:rFonts w:ascii="Times New Roman" w:hAnsi="Times New Roman" w:cs="Times New Roman" w:hint="eastAsia"/>
          <w:szCs w:val="21"/>
        </w:rPr>
        <w:t xml:space="preserve"> since we do a</w:t>
      </w:r>
      <w:r w:rsidR="00A12F0C">
        <w:rPr>
          <w:rFonts w:ascii="Times New Roman" w:hAnsi="Times New Roman" w:cs="Times New Roman"/>
          <w:szCs w:val="21"/>
        </w:rPr>
        <w:t>n</w:t>
      </w:r>
      <w:r w:rsidR="007556E1" w:rsidRPr="00F71617">
        <w:rPr>
          <w:rFonts w:ascii="Times New Roman" w:hAnsi="Times New Roman" w:cs="Times New Roman" w:hint="eastAsia"/>
          <w:szCs w:val="21"/>
        </w:rPr>
        <w:t xml:space="preserve"> average ratio </w:t>
      </w:r>
      <w:r w:rsidR="00A12F0C">
        <w:rPr>
          <w:rFonts w:ascii="Times New Roman" w:hAnsi="Times New Roman" w:cs="Times New Roman"/>
          <w:szCs w:val="21"/>
        </w:rPr>
        <w:t>extraction to the original ratio</w:t>
      </w:r>
      <w:r w:rsidR="007556E1" w:rsidRPr="00F71617">
        <w:rPr>
          <w:rFonts w:ascii="Times New Roman" w:hAnsi="Times New Roman" w:cs="Times New Roman" w:hint="eastAsia"/>
          <w:szCs w:val="21"/>
        </w:rPr>
        <w:t>, so that the penalty of the mean square one become</w:t>
      </w:r>
      <w:r w:rsidR="00DD55DD">
        <w:rPr>
          <w:rFonts w:ascii="Times New Roman" w:hAnsi="Times New Roman" w:cs="Times New Roman"/>
          <w:szCs w:val="21"/>
        </w:rPr>
        <w:t>s</w:t>
      </w:r>
      <w:r w:rsidR="007556E1" w:rsidRPr="00F71617">
        <w:rPr>
          <w:rFonts w:ascii="Times New Roman" w:hAnsi="Times New Roman" w:cs="Times New Roman" w:hint="eastAsia"/>
          <w:szCs w:val="21"/>
        </w:rPr>
        <w:t xml:space="preserve"> smaller.</w:t>
      </w:r>
      <w:r w:rsidR="007556E1" w:rsidRPr="00DD55DD">
        <w:rPr>
          <w:rFonts w:ascii="Times New Roman" w:hAnsi="Times New Roman" w:cs="Times New Roman" w:hint="eastAsia"/>
          <w:color w:val="FF0000"/>
          <w:szCs w:val="21"/>
        </w:rPr>
        <w:t xml:space="preserve"> 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>(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到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Q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>&amp;</w:t>
      </w:r>
      <w:r w:rsidR="00DD55DD" w:rsidRPr="00DD55DD">
        <w:rPr>
          <w:rFonts w:ascii="Times New Roman" w:hAnsi="Times New Roman" w:cs="Times New Roman" w:hint="eastAsia"/>
          <w:color w:val="FF0000"/>
          <w:szCs w:val="21"/>
        </w:rPr>
        <w:t>A</w:t>
      </w:r>
      <w:r w:rsidR="00DD55DD" w:rsidRPr="00DD55DD">
        <w:rPr>
          <w:rFonts w:ascii="Times New Roman" w:hAnsi="Times New Roman" w:cs="Times New Roman"/>
          <w:color w:val="FF0000"/>
          <w:szCs w:val="21"/>
        </w:rPr>
        <w:t>)</w:t>
      </w:r>
      <w:r w:rsidR="007556E1" w:rsidRPr="00F71617">
        <w:rPr>
          <w:rFonts w:ascii="Times New Roman" w:hAnsi="Times New Roman" w:cs="Times New Roman" w:hint="eastAsia"/>
          <w:szCs w:val="21"/>
        </w:rPr>
        <w:t>This is all about our presentation, if you have any question, f</w:t>
      </w:r>
      <w:r w:rsidR="004B4A4F" w:rsidRPr="00F71617">
        <w:rPr>
          <w:rFonts w:ascii="Times New Roman" w:hAnsi="Times New Roman" w:cs="Times New Roman" w:hint="eastAsia"/>
          <w:szCs w:val="21"/>
        </w:rPr>
        <w:t>eel free to ask.</w:t>
      </w:r>
      <w:r w:rsidR="007556E1" w:rsidRPr="00F71617">
        <w:rPr>
          <w:rFonts w:ascii="Times New Roman" w:hAnsi="Times New Roman" w:cs="Times New Roman" w:hint="eastAsia"/>
          <w:szCs w:val="21"/>
        </w:rPr>
        <w:t xml:space="preserve"> Thanks for your listening.</w:t>
      </w:r>
    </w:p>
    <w:sectPr w:rsidR="00C95F22" w:rsidRPr="00F7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816"/>
    <w:rsid w:val="000D3F74"/>
    <w:rsid w:val="004B4A4F"/>
    <w:rsid w:val="004F1012"/>
    <w:rsid w:val="00565792"/>
    <w:rsid w:val="005A54CF"/>
    <w:rsid w:val="005F41EF"/>
    <w:rsid w:val="006058B8"/>
    <w:rsid w:val="007556E1"/>
    <w:rsid w:val="008D7237"/>
    <w:rsid w:val="009459D0"/>
    <w:rsid w:val="009661A8"/>
    <w:rsid w:val="00A12F0C"/>
    <w:rsid w:val="00B104B7"/>
    <w:rsid w:val="00BC41BD"/>
    <w:rsid w:val="00C253EF"/>
    <w:rsid w:val="00C76F74"/>
    <w:rsid w:val="00DA1DBC"/>
    <w:rsid w:val="00DD55DD"/>
    <w:rsid w:val="00E97958"/>
    <w:rsid w:val="00F24816"/>
    <w:rsid w:val="00F7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21F0"/>
  <w15:docId w15:val="{0F4B4191-6ABA-4CF6-B57D-5A2D804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Kexuan Ma (SME-FinTech,120090651)</cp:lastModifiedBy>
  <cp:revision>10</cp:revision>
  <dcterms:created xsi:type="dcterms:W3CDTF">2022-07-21T06:05:00Z</dcterms:created>
  <dcterms:modified xsi:type="dcterms:W3CDTF">2022-07-22T00:57:00Z</dcterms:modified>
</cp:coreProperties>
</file>