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849F6" w14:textId="77777777" w:rsidR="00D602FB" w:rsidRDefault="0009376E">
      <w:pPr>
        <w:spacing w:after="1200"/>
        <w:jc w:val="right"/>
      </w:pPr>
      <w:r>
        <w:rPr>
          <w:b/>
        </w:rPr>
        <w:t>密　级　　公开</w:t>
      </w:r>
    </w:p>
    <w:p w14:paraId="3F2A50F6" w14:textId="77777777" w:rsidR="00D602FB" w:rsidRDefault="0009376E">
      <w:pPr>
        <w:spacing w:after="120"/>
        <w:jc w:val="center"/>
      </w:pPr>
      <w:r>
        <w:rPr>
          <w:rFonts w:eastAsia="SimHei"/>
          <w:b/>
          <w:sz w:val="28"/>
        </w:rPr>
        <w:t>文件名称</w:t>
      </w:r>
    </w:p>
    <w:p w14:paraId="5570CB1A" w14:textId="77777777" w:rsidR="00D602FB" w:rsidRDefault="0009376E">
      <w:pPr>
        <w:jc w:val="center"/>
      </w:pPr>
      <w:r>
        <w:rPr>
          <w:rFonts w:eastAsia="SimHei"/>
          <w:b/>
          <w:sz w:val="40"/>
        </w:rPr>
        <w:t>在轨算力数据中心数字孪生平台</w:t>
      </w:r>
    </w:p>
    <w:p w14:paraId="632C8733" w14:textId="77777777" w:rsidR="00D602FB" w:rsidRDefault="0009376E">
      <w:pPr>
        <w:spacing w:after="1800"/>
        <w:jc w:val="center"/>
      </w:pPr>
      <w:r>
        <w:rPr>
          <w:rFonts w:eastAsia="SimHei"/>
          <w:b/>
          <w:sz w:val="40"/>
        </w:rPr>
        <w:t>总体设计报告</w:t>
      </w:r>
    </w:p>
    <w:tbl>
      <w:tblPr>
        <w:tblW w:w="0" w:type="auto"/>
        <w:jc w:val="center"/>
        <w:tblLook w:val="04A0" w:firstRow="1" w:lastRow="0" w:firstColumn="1" w:lastColumn="0" w:noHBand="0" w:noVBand="1"/>
      </w:tblPr>
      <w:tblGrid>
        <w:gridCol w:w="2835"/>
        <w:gridCol w:w="6123"/>
      </w:tblGrid>
      <w:tr w:rsidR="00D602FB" w14:paraId="13590328" w14:textId="77777777">
        <w:trPr>
          <w:jc w:val="center"/>
        </w:trPr>
        <w:tc>
          <w:tcPr>
            <w:tcW w:w="2835" w:type="dxa"/>
            <w:vAlign w:val="center"/>
          </w:tcPr>
          <w:p w14:paraId="3E4B98CD" w14:textId="77777777" w:rsidR="00D602FB" w:rsidRDefault="0009376E">
            <w:pPr>
              <w:spacing w:after="20" w:line="276" w:lineRule="auto"/>
              <w:jc w:val="center"/>
            </w:pPr>
            <w:r>
              <w:rPr>
                <w:rFonts w:eastAsia="SimHei"/>
                <w:b/>
              </w:rPr>
              <w:t>编制单位</w:t>
            </w:r>
          </w:p>
        </w:tc>
        <w:tc>
          <w:tcPr>
            <w:tcW w:w="6123" w:type="dxa"/>
            <w:vAlign w:val="center"/>
          </w:tcPr>
          <w:p w14:paraId="7531D22D" w14:textId="77777777" w:rsidR="00D602FB" w:rsidRDefault="0009376E">
            <w:pPr>
              <w:spacing w:after="20" w:line="276" w:lineRule="auto"/>
              <w:jc w:val="center"/>
            </w:pPr>
            <w:r>
              <w:t>南洋理工大学</w:t>
            </w:r>
          </w:p>
        </w:tc>
      </w:tr>
      <w:tr w:rsidR="00D602FB" w14:paraId="6E9F69A5" w14:textId="77777777">
        <w:trPr>
          <w:jc w:val="center"/>
        </w:trPr>
        <w:tc>
          <w:tcPr>
            <w:tcW w:w="2835" w:type="dxa"/>
            <w:vAlign w:val="center"/>
          </w:tcPr>
          <w:p w14:paraId="58DAE448" w14:textId="77777777" w:rsidR="00D602FB" w:rsidRDefault="0009376E">
            <w:pPr>
              <w:spacing w:after="20" w:line="276" w:lineRule="auto"/>
              <w:jc w:val="center"/>
            </w:pPr>
            <w:r>
              <w:rPr>
                <w:rFonts w:eastAsia="SimHei"/>
                <w:b/>
              </w:rPr>
              <w:t>编　　写</w:t>
            </w:r>
          </w:p>
        </w:tc>
        <w:tc>
          <w:tcPr>
            <w:tcW w:w="6123" w:type="dxa"/>
            <w:vAlign w:val="center"/>
          </w:tcPr>
          <w:p w14:paraId="60747452" w14:textId="77777777" w:rsidR="00D602FB" w:rsidRDefault="00D602FB">
            <w:pPr>
              <w:spacing w:after="20" w:line="276" w:lineRule="auto"/>
              <w:jc w:val="center"/>
            </w:pPr>
          </w:p>
        </w:tc>
      </w:tr>
      <w:tr w:rsidR="00D602FB" w14:paraId="5E48A5E0" w14:textId="77777777">
        <w:trPr>
          <w:jc w:val="center"/>
        </w:trPr>
        <w:tc>
          <w:tcPr>
            <w:tcW w:w="2835" w:type="dxa"/>
            <w:vAlign w:val="center"/>
          </w:tcPr>
          <w:p w14:paraId="74A4C271" w14:textId="77777777" w:rsidR="00D602FB" w:rsidRDefault="0009376E">
            <w:pPr>
              <w:spacing w:after="20" w:line="276" w:lineRule="auto"/>
              <w:jc w:val="center"/>
            </w:pPr>
            <w:r>
              <w:rPr>
                <w:rFonts w:eastAsia="SimHei"/>
                <w:b/>
              </w:rPr>
              <w:t>校　　对</w:t>
            </w:r>
          </w:p>
        </w:tc>
        <w:tc>
          <w:tcPr>
            <w:tcW w:w="6123" w:type="dxa"/>
            <w:vAlign w:val="center"/>
          </w:tcPr>
          <w:p w14:paraId="6FC471A4" w14:textId="77777777" w:rsidR="00D602FB" w:rsidRDefault="00D602FB">
            <w:pPr>
              <w:spacing w:after="20" w:line="276" w:lineRule="auto"/>
              <w:jc w:val="center"/>
            </w:pPr>
          </w:p>
        </w:tc>
      </w:tr>
      <w:tr w:rsidR="00D602FB" w14:paraId="1E985730" w14:textId="77777777">
        <w:trPr>
          <w:jc w:val="center"/>
        </w:trPr>
        <w:tc>
          <w:tcPr>
            <w:tcW w:w="2835" w:type="dxa"/>
            <w:vAlign w:val="center"/>
          </w:tcPr>
          <w:p w14:paraId="2410619C" w14:textId="77777777" w:rsidR="00D602FB" w:rsidRDefault="0009376E">
            <w:pPr>
              <w:spacing w:after="20" w:line="276" w:lineRule="auto"/>
              <w:jc w:val="center"/>
            </w:pPr>
            <w:r>
              <w:rPr>
                <w:rFonts w:eastAsia="SimHei"/>
                <w:b/>
              </w:rPr>
              <w:t>审　　核</w:t>
            </w:r>
          </w:p>
        </w:tc>
        <w:tc>
          <w:tcPr>
            <w:tcW w:w="6123" w:type="dxa"/>
            <w:vAlign w:val="center"/>
          </w:tcPr>
          <w:p w14:paraId="237D7258" w14:textId="77777777" w:rsidR="00D602FB" w:rsidRDefault="00D602FB">
            <w:pPr>
              <w:spacing w:after="20" w:line="276" w:lineRule="auto"/>
              <w:jc w:val="center"/>
            </w:pPr>
          </w:p>
        </w:tc>
      </w:tr>
      <w:tr w:rsidR="00D602FB" w14:paraId="455E8930" w14:textId="77777777">
        <w:trPr>
          <w:jc w:val="center"/>
        </w:trPr>
        <w:tc>
          <w:tcPr>
            <w:tcW w:w="2835" w:type="dxa"/>
            <w:vAlign w:val="center"/>
          </w:tcPr>
          <w:p w14:paraId="55558F46" w14:textId="77777777" w:rsidR="00D602FB" w:rsidRDefault="0009376E">
            <w:pPr>
              <w:spacing w:after="20" w:line="276" w:lineRule="auto"/>
              <w:jc w:val="center"/>
            </w:pPr>
            <w:r>
              <w:rPr>
                <w:rFonts w:eastAsia="SimHei"/>
                <w:b/>
              </w:rPr>
              <w:t>批　　准</w:t>
            </w:r>
          </w:p>
        </w:tc>
        <w:tc>
          <w:tcPr>
            <w:tcW w:w="6123" w:type="dxa"/>
            <w:vAlign w:val="center"/>
          </w:tcPr>
          <w:p w14:paraId="4E664B2B" w14:textId="77777777" w:rsidR="00D602FB" w:rsidRDefault="00D602FB">
            <w:pPr>
              <w:spacing w:after="20" w:line="276" w:lineRule="auto"/>
              <w:jc w:val="center"/>
            </w:pPr>
          </w:p>
        </w:tc>
      </w:tr>
    </w:tbl>
    <w:p w14:paraId="56C1C4BD" w14:textId="77777777" w:rsidR="00D602FB" w:rsidRDefault="00D602FB">
      <w:pPr>
        <w:spacing w:after="2400"/>
      </w:pPr>
    </w:p>
    <w:p w14:paraId="62A55961" w14:textId="77777777" w:rsidR="00D602FB" w:rsidRDefault="0009376E">
      <w:pPr>
        <w:jc w:val="center"/>
      </w:pPr>
      <w:r>
        <w:rPr>
          <w:b/>
          <w:sz w:val="28"/>
        </w:rPr>
        <w:t>2026.08</w:t>
      </w:r>
    </w:p>
    <w:p w14:paraId="7C62CC74" w14:textId="77777777" w:rsidR="00D602FB" w:rsidRDefault="0009376E">
      <w:r>
        <w:br w:type="page"/>
      </w:r>
    </w:p>
    <w:p w14:paraId="754A85C2" w14:textId="77777777" w:rsidR="00D602FB" w:rsidRDefault="0009376E">
      <w:r>
        <w:rPr>
          <w:b/>
        </w:rPr>
        <w:lastRenderedPageBreak/>
        <w:t>内容概要：</w:t>
      </w:r>
    </w:p>
    <w:p w14:paraId="46FA5AFD" w14:textId="77777777" w:rsidR="00D602FB" w:rsidRDefault="0009376E">
      <w:pPr>
        <w:ind w:firstLine="480"/>
      </w:pPr>
      <w:r>
        <w:t>本文给出在轨算力数据中心数字孪生平台的总体设计报告，包括技术指标、需求分析、总体架构、系统组成、各分系统的概要设计与详细设计，以及需求响应情况。</w:t>
      </w:r>
    </w:p>
    <w:p w14:paraId="0D816AF7" w14:textId="77777777" w:rsidR="00D602FB" w:rsidRDefault="00D602FB">
      <w:pPr>
        <w:spacing w:after="480"/>
      </w:pPr>
    </w:p>
    <w:p w14:paraId="38F12B0C" w14:textId="77777777" w:rsidR="00D602FB" w:rsidRDefault="0009376E">
      <w:r>
        <w:t>主题词：数字孪生；在轨算力；轨道动力学；电源与热控；</w:t>
      </w:r>
      <w:r>
        <w:t xml:space="preserve">GPU </w:t>
      </w:r>
      <w:r>
        <w:t>推理性能；实时仿真</w:t>
      </w:r>
    </w:p>
    <w:p w14:paraId="170D305F" w14:textId="77777777" w:rsidR="00D602FB" w:rsidRDefault="00D602FB">
      <w:pPr>
        <w:spacing w:after="480"/>
      </w:pPr>
    </w:p>
    <w:p w14:paraId="70056B26" w14:textId="77777777" w:rsidR="00D602FB" w:rsidRDefault="0009376E">
      <w:r>
        <w:rPr>
          <w:b/>
        </w:rPr>
        <w:t>更改栏：</w:t>
      </w:r>
    </w:p>
    <w:tbl>
      <w:tblPr>
        <w:tblStyle w:val="aff1"/>
        <w:tblW w:w="0" w:type="auto"/>
        <w:jc w:val="center"/>
        <w:tblLayout w:type="fixed"/>
        <w:tblLook w:val="04A0" w:firstRow="1" w:lastRow="0" w:firstColumn="1" w:lastColumn="0" w:noHBand="0" w:noVBand="1"/>
      </w:tblPr>
      <w:tblGrid>
        <w:gridCol w:w="2211"/>
        <w:gridCol w:w="2211"/>
        <w:gridCol w:w="2211"/>
        <w:gridCol w:w="2324"/>
      </w:tblGrid>
      <w:tr w:rsidR="00D602FB" w14:paraId="26A09F3C" w14:textId="77777777">
        <w:trPr>
          <w:tblHeader/>
          <w:jc w:val="center"/>
        </w:trPr>
        <w:tc>
          <w:tcPr>
            <w:tcW w:w="2211" w:type="dxa"/>
            <w:shd w:val="clear" w:color="auto" w:fill="E7ECF2"/>
            <w:vAlign w:val="center"/>
          </w:tcPr>
          <w:p w14:paraId="1AEC8B51" w14:textId="77777777" w:rsidR="00D602FB" w:rsidRDefault="0009376E">
            <w:pPr>
              <w:spacing w:after="20" w:line="276" w:lineRule="auto"/>
              <w:jc w:val="center"/>
            </w:pPr>
            <w:r>
              <w:rPr>
                <w:rFonts w:eastAsia="SimHei"/>
                <w:b/>
                <w:sz w:val="21"/>
              </w:rPr>
              <w:t>更改单号</w:t>
            </w:r>
          </w:p>
        </w:tc>
        <w:tc>
          <w:tcPr>
            <w:tcW w:w="2211" w:type="dxa"/>
            <w:shd w:val="clear" w:color="auto" w:fill="E7ECF2"/>
            <w:vAlign w:val="center"/>
          </w:tcPr>
          <w:p w14:paraId="7FA9554C" w14:textId="77777777" w:rsidR="00D602FB" w:rsidRDefault="0009376E">
            <w:pPr>
              <w:spacing w:after="20" w:line="276" w:lineRule="auto"/>
              <w:jc w:val="center"/>
            </w:pPr>
            <w:r>
              <w:rPr>
                <w:rFonts w:eastAsia="SimHei"/>
                <w:b/>
                <w:sz w:val="21"/>
              </w:rPr>
              <w:t>更改日期</w:t>
            </w:r>
          </w:p>
        </w:tc>
        <w:tc>
          <w:tcPr>
            <w:tcW w:w="2211" w:type="dxa"/>
            <w:shd w:val="clear" w:color="auto" w:fill="E7ECF2"/>
            <w:vAlign w:val="center"/>
          </w:tcPr>
          <w:p w14:paraId="1E3A51A0" w14:textId="77777777" w:rsidR="00D602FB" w:rsidRDefault="0009376E">
            <w:pPr>
              <w:spacing w:after="20" w:line="276" w:lineRule="auto"/>
              <w:jc w:val="center"/>
            </w:pPr>
            <w:r>
              <w:rPr>
                <w:rFonts w:eastAsia="SimHei"/>
                <w:b/>
                <w:sz w:val="21"/>
              </w:rPr>
              <w:t>更改人</w:t>
            </w:r>
          </w:p>
        </w:tc>
        <w:tc>
          <w:tcPr>
            <w:tcW w:w="2324" w:type="dxa"/>
            <w:shd w:val="clear" w:color="auto" w:fill="E7ECF2"/>
            <w:vAlign w:val="center"/>
          </w:tcPr>
          <w:p w14:paraId="3E5A3B45" w14:textId="77777777" w:rsidR="00D602FB" w:rsidRDefault="0009376E">
            <w:pPr>
              <w:spacing w:after="20" w:line="276" w:lineRule="auto"/>
              <w:jc w:val="center"/>
            </w:pPr>
            <w:r>
              <w:rPr>
                <w:rFonts w:eastAsia="SimHei"/>
                <w:b/>
                <w:sz w:val="21"/>
              </w:rPr>
              <w:t>更改办法</w:t>
            </w:r>
          </w:p>
        </w:tc>
      </w:tr>
      <w:tr w:rsidR="00D602FB" w14:paraId="219604A1" w14:textId="77777777">
        <w:trPr>
          <w:jc w:val="center"/>
        </w:trPr>
        <w:tc>
          <w:tcPr>
            <w:tcW w:w="2211" w:type="dxa"/>
            <w:vAlign w:val="center"/>
          </w:tcPr>
          <w:p w14:paraId="7B097A1D" w14:textId="77777777" w:rsidR="00D602FB" w:rsidRDefault="00D602FB">
            <w:pPr>
              <w:spacing w:after="20" w:line="276" w:lineRule="auto"/>
            </w:pPr>
          </w:p>
        </w:tc>
        <w:tc>
          <w:tcPr>
            <w:tcW w:w="2211" w:type="dxa"/>
            <w:vAlign w:val="center"/>
          </w:tcPr>
          <w:p w14:paraId="359EA904" w14:textId="77777777" w:rsidR="00D602FB" w:rsidRDefault="00D602FB">
            <w:pPr>
              <w:spacing w:after="20" w:line="276" w:lineRule="auto"/>
            </w:pPr>
          </w:p>
        </w:tc>
        <w:tc>
          <w:tcPr>
            <w:tcW w:w="2211" w:type="dxa"/>
            <w:vAlign w:val="center"/>
          </w:tcPr>
          <w:p w14:paraId="22C6C94F" w14:textId="77777777" w:rsidR="00D602FB" w:rsidRDefault="00D602FB">
            <w:pPr>
              <w:spacing w:after="20" w:line="276" w:lineRule="auto"/>
            </w:pPr>
          </w:p>
        </w:tc>
        <w:tc>
          <w:tcPr>
            <w:tcW w:w="2324" w:type="dxa"/>
            <w:vAlign w:val="center"/>
          </w:tcPr>
          <w:p w14:paraId="3F25A0C9" w14:textId="77777777" w:rsidR="00D602FB" w:rsidRDefault="00D602FB">
            <w:pPr>
              <w:spacing w:after="20" w:line="276" w:lineRule="auto"/>
            </w:pPr>
          </w:p>
        </w:tc>
      </w:tr>
      <w:tr w:rsidR="00D602FB" w14:paraId="153FF7F1" w14:textId="77777777">
        <w:trPr>
          <w:jc w:val="center"/>
        </w:trPr>
        <w:tc>
          <w:tcPr>
            <w:tcW w:w="2211" w:type="dxa"/>
            <w:vAlign w:val="center"/>
          </w:tcPr>
          <w:p w14:paraId="133C6484" w14:textId="77777777" w:rsidR="00D602FB" w:rsidRDefault="00D602FB">
            <w:pPr>
              <w:spacing w:after="20" w:line="276" w:lineRule="auto"/>
            </w:pPr>
          </w:p>
        </w:tc>
        <w:tc>
          <w:tcPr>
            <w:tcW w:w="2211" w:type="dxa"/>
            <w:vAlign w:val="center"/>
          </w:tcPr>
          <w:p w14:paraId="0EE8CF22" w14:textId="77777777" w:rsidR="00D602FB" w:rsidRDefault="00D602FB">
            <w:pPr>
              <w:spacing w:after="20" w:line="276" w:lineRule="auto"/>
            </w:pPr>
          </w:p>
        </w:tc>
        <w:tc>
          <w:tcPr>
            <w:tcW w:w="2211" w:type="dxa"/>
            <w:vAlign w:val="center"/>
          </w:tcPr>
          <w:p w14:paraId="145F0127" w14:textId="77777777" w:rsidR="00D602FB" w:rsidRDefault="00D602FB">
            <w:pPr>
              <w:spacing w:after="20" w:line="276" w:lineRule="auto"/>
            </w:pPr>
          </w:p>
        </w:tc>
        <w:tc>
          <w:tcPr>
            <w:tcW w:w="2324" w:type="dxa"/>
            <w:vAlign w:val="center"/>
          </w:tcPr>
          <w:p w14:paraId="1BBBF8AE" w14:textId="77777777" w:rsidR="00D602FB" w:rsidRDefault="00D602FB">
            <w:pPr>
              <w:spacing w:after="20" w:line="276" w:lineRule="auto"/>
            </w:pPr>
          </w:p>
        </w:tc>
      </w:tr>
      <w:tr w:rsidR="00D602FB" w14:paraId="4B475148" w14:textId="77777777">
        <w:trPr>
          <w:jc w:val="center"/>
        </w:trPr>
        <w:tc>
          <w:tcPr>
            <w:tcW w:w="2211" w:type="dxa"/>
            <w:vAlign w:val="center"/>
          </w:tcPr>
          <w:p w14:paraId="52178C07" w14:textId="77777777" w:rsidR="00D602FB" w:rsidRDefault="00D602FB">
            <w:pPr>
              <w:spacing w:after="20" w:line="276" w:lineRule="auto"/>
            </w:pPr>
          </w:p>
        </w:tc>
        <w:tc>
          <w:tcPr>
            <w:tcW w:w="2211" w:type="dxa"/>
            <w:vAlign w:val="center"/>
          </w:tcPr>
          <w:p w14:paraId="6C63BA36" w14:textId="77777777" w:rsidR="00D602FB" w:rsidRDefault="00D602FB">
            <w:pPr>
              <w:spacing w:after="20" w:line="276" w:lineRule="auto"/>
            </w:pPr>
          </w:p>
        </w:tc>
        <w:tc>
          <w:tcPr>
            <w:tcW w:w="2211" w:type="dxa"/>
            <w:vAlign w:val="center"/>
          </w:tcPr>
          <w:p w14:paraId="48EBA95F" w14:textId="77777777" w:rsidR="00D602FB" w:rsidRDefault="00D602FB">
            <w:pPr>
              <w:spacing w:after="20" w:line="276" w:lineRule="auto"/>
            </w:pPr>
          </w:p>
        </w:tc>
        <w:tc>
          <w:tcPr>
            <w:tcW w:w="2324" w:type="dxa"/>
            <w:vAlign w:val="center"/>
          </w:tcPr>
          <w:p w14:paraId="13CD6FD1" w14:textId="77777777" w:rsidR="00D602FB" w:rsidRDefault="00D602FB">
            <w:pPr>
              <w:spacing w:after="20" w:line="276" w:lineRule="auto"/>
            </w:pPr>
          </w:p>
        </w:tc>
      </w:tr>
      <w:tr w:rsidR="00D602FB" w14:paraId="52639C40" w14:textId="77777777">
        <w:trPr>
          <w:jc w:val="center"/>
        </w:trPr>
        <w:tc>
          <w:tcPr>
            <w:tcW w:w="2211" w:type="dxa"/>
            <w:vAlign w:val="center"/>
          </w:tcPr>
          <w:p w14:paraId="0A062561" w14:textId="77777777" w:rsidR="00D602FB" w:rsidRDefault="00D602FB">
            <w:pPr>
              <w:spacing w:after="20" w:line="276" w:lineRule="auto"/>
            </w:pPr>
          </w:p>
        </w:tc>
        <w:tc>
          <w:tcPr>
            <w:tcW w:w="2211" w:type="dxa"/>
            <w:vAlign w:val="center"/>
          </w:tcPr>
          <w:p w14:paraId="28D4B522" w14:textId="77777777" w:rsidR="00D602FB" w:rsidRDefault="00D602FB">
            <w:pPr>
              <w:spacing w:after="20" w:line="276" w:lineRule="auto"/>
            </w:pPr>
          </w:p>
        </w:tc>
        <w:tc>
          <w:tcPr>
            <w:tcW w:w="2211" w:type="dxa"/>
            <w:vAlign w:val="center"/>
          </w:tcPr>
          <w:p w14:paraId="0335AA5A" w14:textId="77777777" w:rsidR="00D602FB" w:rsidRDefault="00D602FB">
            <w:pPr>
              <w:spacing w:after="20" w:line="276" w:lineRule="auto"/>
            </w:pPr>
          </w:p>
        </w:tc>
        <w:tc>
          <w:tcPr>
            <w:tcW w:w="2324" w:type="dxa"/>
            <w:vAlign w:val="center"/>
          </w:tcPr>
          <w:p w14:paraId="3CD4FFBC" w14:textId="77777777" w:rsidR="00D602FB" w:rsidRDefault="00D602FB">
            <w:pPr>
              <w:spacing w:after="20" w:line="276" w:lineRule="auto"/>
            </w:pPr>
          </w:p>
        </w:tc>
      </w:tr>
    </w:tbl>
    <w:p w14:paraId="526E22A2" w14:textId="77777777" w:rsidR="00D602FB" w:rsidRDefault="00D602FB">
      <w:pPr>
        <w:spacing w:after="80"/>
      </w:pPr>
    </w:p>
    <w:p w14:paraId="66338375" w14:textId="77777777" w:rsidR="00D602FB" w:rsidRDefault="0009376E">
      <w:r>
        <w:br w:type="page"/>
      </w:r>
    </w:p>
    <w:p w14:paraId="6146FAD7" w14:textId="77777777" w:rsidR="00D602FB" w:rsidRDefault="0009376E">
      <w:pPr>
        <w:spacing w:after="240"/>
        <w:jc w:val="center"/>
      </w:pPr>
      <w:r>
        <w:rPr>
          <w:rFonts w:eastAsia="SimHei"/>
          <w:b/>
          <w:sz w:val="32"/>
        </w:rPr>
        <w:lastRenderedPageBreak/>
        <w:t>目　录</w:t>
      </w:r>
    </w:p>
    <w:p w14:paraId="7B25276B" w14:textId="6F8D5738" w:rsidR="003E6FEA" w:rsidRDefault="0009376E">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r>
        <w:fldChar w:fldCharType="begin"/>
      </w:r>
      <w:r>
        <w:instrText>TOC \o "1-3" \h \z \u</w:instrText>
      </w:r>
      <w:r>
        <w:fldChar w:fldCharType="separate"/>
      </w:r>
      <w:hyperlink w:anchor="_Toc238968091" w:history="1">
        <w:r w:rsidR="003E6FEA" w:rsidRPr="00942325">
          <w:rPr>
            <w:rStyle w:val="aff9"/>
            <w:rFonts w:eastAsia="SimHei"/>
            <w:noProof/>
          </w:rPr>
          <w:t xml:space="preserve">1 </w:t>
        </w:r>
        <w:r w:rsidR="003E6FEA" w:rsidRPr="00942325">
          <w:rPr>
            <w:rStyle w:val="aff9"/>
            <w:rFonts w:eastAsia="SimHei"/>
            <w:noProof/>
          </w:rPr>
          <w:t>文档概述</w:t>
        </w:r>
        <w:r w:rsidR="003E6FEA">
          <w:rPr>
            <w:noProof/>
            <w:webHidden/>
          </w:rPr>
          <w:tab/>
        </w:r>
        <w:r w:rsidR="003E6FEA">
          <w:rPr>
            <w:noProof/>
            <w:webHidden/>
          </w:rPr>
          <w:fldChar w:fldCharType="begin"/>
        </w:r>
        <w:r w:rsidR="003E6FEA">
          <w:rPr>
            <w:noProof/>
            <w:webHidden/>
          </w:rPr>
          <w:instrText xml:space="preserve"> PAGEREF _Toc238968091 \h </w:instrText>
        </w:r>
        <w:r w:rsidR="003E6FEA">
          <w:rPr>
            <w:noProof/>
            <w:webHidden/>
          </w:rPr>
        </w:r>
        <w:r w:rsidR="003E6FEA">
          <w:rPr>
            <w:noProof/>
            <w:webHidden/>
          </w:rPr>
          <w:fldChar w:fldCharType="separate"/>
        </w:r>
        <w:r w:rsidR="003E6FEA">
          <w:rPr>
            <w:noProof/>
            <w:webHidden/>
          </w:rPr>
          <w:t>6</w:t>
        </w:r>
        <w:r w:rsidR="003E6FEA">
          <w:rPr>
            <w:noProof/>
            <w:webHidden/>
          </w:rPr>
          <w:fldChar w:fldCharType="end"/>
        </w:r>
      </w:hyperlink>
    </w:p>
    <w:p w14:paraId="5B663E43" w14:textId="736438AD"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92" w:history="1">
        <w:r w:rsidRPr="00942325">
          <w:rPr>
            <w:rStyle w:val="aff9"/>
            <w:rFonts w:eastAsia="SimHei"/>
            <w:noProof/>
          </w:rPr>
          <w:t xml:space="preserve">2 </w:t>
        </w:r>
        <w:r w:rsidRPr="00942325">
          <w:rPr>
            <w:rStyle w:val="aff9"/>
            <w:rFonts w:eastAsia="SimHei"/>
            <w:noProof/>
          </w:rPr>
          <w:t>项目来源</w:t>
        </w:r>
        <w:r>
          <w:rPr>
            <w:noProof/>
            <w:webHidden/>
          </w:rPr>
          <w:tab/>
        </w:r>
        <w:r>
          <w:rPr>
            <w:noProof/>
            <w:webHidden/>
          </w:rPr>
          <w:fldChar w:fldCharType="begin"/>
        </w:r>
        <w:r>
          <w:rPr>
            <w:noProof/>
            <w:webHidden/>
          </w:rPr>
          <w:instrText xml:space="preserve"> PAGEREF _Toc238968092 \h </w:instrText>
        </w:r>
        <w:r>
          <w:rPr>
            <w:noProof/>
            <w:webHidden/>
          </w:rPr>
        </w:r>
        <w:r>
          <w:rPr>
            <w:noProof/>
            <w:webHidden/>
          </w:rPr>
          <w:fldChar w:fldCharType="separate"/>
        </w:r>
        <w:r>
          <w:rPr>
            <w:noProof/>
            <w:webHidden/>
          </w:rPr>
          <w:t>6</w:t>
        </w:r>
        <w:r>
          <w:rPr>
            <w:noProof/>
            <w:webHidden/>
          </w:rPr>
          <w:fldChar w:fldCharType="end"/>
        </w:r>
      </w:hyperlink>
    </w:p>
    <w:p w14:paraId="7C6F7D0F" w14:textId="1AFC1CFE"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93" w:history="1">
        <w:r w:rsidRPr="00942325">
          <w:rPr>
            <w:rStyle w:val="aff9"/>
            <w:rFonts w:eastAsia="SimHei"/>
            <w:noProof/>
          </w:rPr>
          <w:t xml:space="preserve">3 </w:t>
        </w:r>
        <w:r w:rsidRPr="00942325">
          <w:rPr>
            <w:rStyle w:val="aff9"/>
            <w:rFonts w:eastAsia="SimHei"/>
            <w:noProof/>
          </w:rPr>
          <w:t>技术指标</w:t>
        </w:r>
        <w:r>
          <w:rPr>
            <w:noProof/>
            <w:webHidden/>
          </w:rPr>
          <w:tab/>
        </w:r>
        <w:r>
          <w:rPr>
            <w:noProof/>
            <w:webHidden/>
          </w:rPr>
          <w:fldChar w:fldCharType="begin"/>
        </w:r>
        <w:r>
          <w:rPr>
            <w:noProof/>
            <w:webHidden/>
          </w:rPr>
          <w:instrText xml:space="preserve"> PAGEREF _Toc238968093 \h </w:instrText>
        </w:r>
        <w:r>
          <w:rPr>
            <w:noProof/>
            <w:webHidden/>
          </w:rPr>
        </w:r>
        <w:r>
          <w:rPr>
            <w:noProof/>
            <w:webHidden/>
          </w:rPr>
          <w:fldChar w:fldCharType="separate"/>
        </w:r>
        <w:r>
          <w:rPr>
            <w:noProof/>
            <w:webHidden/>
          </w:rPr>
          <w:t>6</w:t>
        </w:r>
        <w:r>
          <w:rPr>
            <w:noProof/>
            <w:webHidden/>
          </w:rPr>
          <w:fldChar w:fldCharType="end"/>
        </w:r>
      </w:hyperlink>
    </w:p>
    <w:p w14:paraId="5C1D97CB" w14:textId="3AD402CB"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94" w:history="1">
        <w:r w:rsidRPr="00942325">
          <w:rPr>
            <w:rStyle w:val="aff9"/>
            <w:rFonts w:eastAsia="SimHei"/>
            <w:noProof/>
          </w:rPr>
          <w:t xml:space="preserve">4 </w:t>
        </w:r>
        <w:r w:rsidRPr="00942325">
          <w:rPr>
            <w:rStyle w:val="aff9"/>
            <w:rFonts w:eastAsia="SimHei"/>
            <w:noProof/>
          </w:rPr>
          <w:t>需求分析</w:t>
        </w:r>
        <w:r>
          <w:rPr>
            <w:noProof/>
            <w:webHidden/>
          </w:rPr>
          <w:tab/>
        </w:r>
        <w:r>
          <w:rPr>
            <w:noProof/>
            <w:webHidden/>
          </w:rPr>
          <w:fldChar w:fldCharType="begin"/>
        </w:r>
        <w:r>
          <w:rPr>
            <w:noProof/>
            <w:webHidden/>
          </w:rPr>
          <w:instrText xml:space="preserve"> PAGEREF _Toc238968094 \h </w:instrText>
        </w:r>
        <w:r>
          <w:rPr>
            <w:noProof/>
            <w:webHidden/>
          </w:rPr>
        </w:r>
        <w:r>
          <w:rPr>
            <w:noProof/>
            <w:webHidden/>
          </w:rPr>
          <w:fldChar w:fldCharType="separate"/>
        </w:r>
        <w:r>
          <w:rPr>
            <w:noProof/>
            <w:webHidden/>
          </w:rPr>
          <w:t>7</w:t>
        </w:r>
        <w:r>
          <w:rPr>
            <w:noProof/>
            <w:webHidden/>
          </w:rPr>
          <w:fldChar w:fldCharType="end"/>
        </w:r>
      </w:hyperlink>
    </w:p>
    <w:p w14:paraId="76551D96" w14:textId="18066651"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095" w:history="1">
        <w:r w:rsidRPr="00942325">
          <w:rPr>
            <w:rStyle w:val="aff9"/>
            <w:rFonts w:eastAsia="SimHei"/>
            <w:noProof/>
          </w:rPr>
          <w:t xml:space="preserve">5 </w:t>
        </w:r>
        <w:r w:rsidRPr="00942325">
          <w:rPr>
            <w:rStyle w:val="aff9"/>
            <w:rFonts w:eastAsia="SimHei"/>
            <w:noProof/>
          </w:rPr>
          <w:t>总体设计方案</w:t>
        </w:r>
        <w:r>
          <w:rPr>
            <w:noProof/>
            <w:webHidden/>
          </w:rPr>
          <w:tab/>
        </w:r>
        <w:r>
          <w:rPr>
            <w:noProof/>
            <w:webHidden/>
          </w:rPr>
          <w:fldChar w:fldCharType="begin"/>
        </w:r>
        <w:r>
          <w:rPr>
            <w:noProof/>
            <w:webHidden/>
          </w:rPr>
          <w:instrText xml:space="preserve"> PAGEREF _Toc238968095 \h </w:instrText>
        </w:r>
        <w:r>
          <w:rPr>
            <w:noProof/>
            <w:webHidden/>
          </w:rPr>
        </w:r>
        <w:r>
          <w:rPr>
            <w:noProof/>
            <w:webHidden/>
          </w:rPr>
          <w:fldChar w:fldCharType="separate"/>
        </w:r>
        <w:r>
          <w:rPr>
            <w:noProof/>
            <w:webHidden/>
          </w:rPr>
          <w:t>8</w:t>
        </w:r>
        <w:r>
          <w:rPr>
            <w:noProof/>
            <w:webHidden/>
          </w:rPr>
          <w:fldChar w:fldCharType="end"/>
        </w:r>
      </w:hyperlink>
    </w:p>
    <w:p w14:paraId="3A5CF156" w14:textId="548F351B"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56" w:history="1">
        <w:r w:rsidRPr="00942325">
          <w:rPr>
            <w:rStyle w:val="aff9"/>
            <w:rFonts w:eastAsia="SimHei"/>
            <w:noProof/>
          </w:rPr>
          <w:t xml:space="preserve">5.1 </w:t>
        </w:r>
        <w:r w:rsidRPr="00942325">
          <w:rPr>
            <w:rStyle w:val="aff9"/>
            <w:rFonts w:eastAsia="SimHei"/>
            <w:noProof/>
          </w:rPr>
          <w:t>总体架构</w:t>
        </w:r>
        <w:r>
          <w:rPr>
            <w:noProof/>
            <w:webHidden/>
          </w:rPr>
          <w:tab/>
        </w:r>
        <w:r>
          <w:rPr>
            <w:noProof/>
            <w:webHidden/>
          </w:rPr>
          <w:fldChar w:fldCharType="begin"/>
        </w:r>
        <w:r>
          <w:rPr>
            <w:noProof/>
            <w:webHidden/>
          </w:rPr>
          <w:instrText xml:space="preserve"> PAGEREF _Toc238968156 \h </w:instrText>
        </w:r>
        <w:r>
          <w:rPr>
            <w:noProof/>
            <w:webHidden/>
          </w:rPr>
        </w:r>
        <w:r>
          <w:rPr>
            <w:noProof/>
            <w:webHidden/>
          </w:rPr>
          <w:fldChar w:fldCharType="separate"/>
        </w:r>
        <w:r>
          <w:rPr>
            <w:noProof/>
            <w:webHidden/>
          </w:rPr>
          <w:t>8</w:t>
        </w:r>
        <w:r>
          <w:rPr>
            <w:noProof/>
            <w:webHidden/>
          </w:rPr>
          <w:fldChar w:fldCharType="end"/>
        </w:r>
      </w:hyperlink>
    </w:p>
    <w:p w14:paraId="1AA3552C" w14:textId="1B9942D3"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57" w:history="1">
        <w:r w:rsidRPr="00942325">
          <w:rPr>
            <w:rStyle w:val="aff9"/>
            <w:rFonts w:eastAsia="SimHei"/>
            <w:noProof/>
          </w:rPr>
          <w:t xml:space="preserve">5.2 </w:t>
        </w:r>
        <w:r w:rsidRPr="00942325">
          <w:rPr>
            <w:rStyle w:val="aff9"/>
            <w:rFonts w:eastAsia="SimHei"/>
            <w:noProof/>
          </w:rPr>
          <w:t>系统组成</w:t>
        </w:r>
        <w:r>
          <w:rPr>
            <w:noProof/>
            <w:webHidden/>
          </w:rPr>
          <w:tab/>
        </w:r>
        <w:r>
          <w:rPr>
            <w:noProof/>
            <w:webHidden/>
          </w:rPr>
          <w:fldChar w:fldCharType="begin"/>
        </w:r>
        <w:r>
          <w:rPr>
            <w:noProof/>
            <w:webHidden/>
          </w:rPr>
          <w:instrText xml:space="preserve"> PAGEREF _Toc238968157 \h </w:instrText>
        </w:r>
        <w:r>
          <w:rPr>
            <w:noProof/>
            <w:webHidden/>
          </w:rPr>
        </w:r>
        <w:r>
          <w:rPr>
            <w:noProof/>
            <w:webHidden/>
          </w:rPr>
          <w:fldChar w:fldCharType="separate"/>
        </w:r>
        <w:r>
          <w:rPr>
            <w:noProof/>
            <w:webHidden/>
          </w:rPr>
          <w:t>10</w:t>
        </w:r>
        <w:r>
          <w:rPr>
            <w:noProof/>
            <w:webHidden/>
          </w:rPr>
          <w:fldChar w:fldCharType="end"/>
        </w:r>
      </w:hyperlink>
    </w:p>
    <w:p w14:paraId="0707462A" w14:textId="1F6BC862"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58" w:history="1">
        <w:r w:rsidRPr="00942325">
          <w:rPr>
            <w:rStyle w:val="aff9"/>
            <w:rFonts w:eastAsia="SimHei"/>
            <w:noProof/>
          </w:rPr>
          <w:t xml:space="preserve">5.3 </w:t>
        </w:r>
        <w:r w:rsidRPr="00942325">
          <w:rPr>
            <w:rStyle w:val="aff9"/>
            <w:rFonts w:eastAsia="SimHei"/>
            <w:noProof/>
          </w:rPr>
          <w:t>分系统概要设计</w:t>
        </w:r>
        <w:r>
          <w:rPr>
            <w:noProof/>
            <w:webHidden/>
          </w:rPr>
          <w:tab/>
        </w:r>
        <w:r>
          <w:rPr>
            <w:noProof/>
            <w:webHidden/>
          </w:rPr>
          <w:fldChar w:fldCharType="begin"/>
        </w:r>
        <w:r>
          <w:rPr>
            <w:noProof/>
            <w:webHidden/>
          </w:rPr>
          <w:instrText xml:space="preserve"> PAGEREF _Toc238968158 \h </w:instrText>
        </w:r>
        <w:r>
          <w:rPr>
            <w:noProof/>
            <w:webHidden/>
          </w:rPr>
        </w:r>
        <w:r>
          <w:rPr>
            <w:noProof/>
            <w:webHidden/>
          </w:rPr>
          <w:fldChar w:fldCharType="separate"/>
        </w:r>
        <w:r>
          <w:rPr>
            <w:noProof/>
            <w:webHidden/>
          </w:rPr>
          <w:t>11</w:t>
        </w:r>
        <w:r>
          <w:rPr>
            <w:noProof/>
            <w:webHidden/>
          </w:rPr>
          <w:fldChar w:fldCharType="end"/>
        </w:r>
      </w:hyperlink>
    </w:p>
    <w:p w14:paraId="3D1B702E" w14:textId="7EBCE4BD"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59" w:history="1">
        <w:r w:rsidRPr="00942325">
          <w:rPr>
            <w:rStyle w:val="aff9"/>
            <w:rFonts w:eastAsia="SimHei"/>
            <w:noProof/>
          </w:rPr>
          <w:t xml:space="preserve">5.3.1 </w:t>
        </w:r>
        <w:r w:rsidRPr="00942325">
          <w:rPr>
            <w:rStyle w:val="aff9"/>
            <w:rFonts w:eastAsia="SimHei"/>
            <w:noProof/>
          </w:rPr>
          <w:t>仿真模型分系统</w:t>
        </w:r>
        <w:r>
          <w:rPr>
            <w:noProof/>
            <w:webHidden/>
          </w:rPr>
          <w:tab/>
        </w:r>
        <w:r>
          <w:rPr>
            <w:noProof/>
            <w:webHidden/>
          </w:rPr>
          <w:fldChar w:fldCharType="begin"/>
        </w:r>
        <w:r>
          <w:rPr>
            <w:noProof/>
            <w:webHidden/>
          </w:rPr>
          <w:instrText xml:space="preserve"> PAGEREF _Toc238968159 \h </w:instrText>
        </w:r>
        <w:r>
          <w:rPr>
            <w:noProof/>
            <w:webHidden/>
          </w:rPr>
        </w:r>
        <w:r>
          <w:rPr>
            <w:noProof/>
            <w:webHidden/>
          </w:rPr>
          <w:fldChar w:fldCharType="separate"/>
        </w:r>
        <w:r>
          <w:rPr>
            <w:noProof/>
            <w:webHidden/>
          </w:rPr>
          <w:t>11</w:t>
        </w:r>
        <w:r>
          <w:rPr>
            <w:noProof/>
            <w:webHidden/>
          </w:rPr>
          <w:fldChar w:fldCharType="end"/>
        </w:r>
      </w:hyperlink>
    </w:p>
    <w:p w14:paraId="60AB7405" w14:textId="2EA0B6CB"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0" w:history="1">
        <w:r w:rsidRPr="00942325">
          <w:rPr>
            <w:rStyle w:val="aff9"/>
            <w:rFonts w:eastAsia="SimHei"/>
            <w:noProof/>
          </w:rPr>
          <w:t xml:space="preserve">5.3.2 </w:t>
        </w:r>
        <w:r w:rsidRPr="00942325">
          <w:rPr>
            <w:rStyle w:val="aff9"/>
            <w:rFonts w:eastAsia="SimHei"/>
            <w:noProof/>
          </w:rPr>
          <w:t>仿真引擎分系统</w:t>
        </w:r>
        <w:r>
          <w:rPr>
            <w:noProof/>
            <w:webHidden/>
          </w:rPr>
          <w:tab/>
        </w:r>
        <w:r>
          <w:rPr>
            <w:noProof/>
            <w:webHidden/>
          </w:rPr>
          <w:fldChar w:fldCharType="begin"/>
        </w:r>
        <w:r>
          <w:rPr>
            <w:noProof/>
            <w:webHidden/>
          </w:rPr>
          <w:instrText xml:space="preserve"> PAGEREF _Toc238968160 \h </w:instrText>
        </w:r>
        <w:r>
          <w:rPr>
            <w:noProof/>
            <w:webHidden/>
          </w:rPr>
        </w:r>
        <w:r>
          <w:rPr>
            <w:noProof/>
            <w:webHidden/>
          </w:rPr>
          <w:fldChar w:fldCharType="separate"/>
        </w:r>
        <w:r>
          <w:rPr>
            <w:noProof/>
            <w:webHidden/>
          </w:rPr>
          <w:t>12</w:t>
        </w:r>
        <w:r>
          <w:rPr>
            <w:noProof/>
            <w:webHidden/>
          </w:rPr>
          <w:fldChar w:fldCharType="end"/>
        </w:r>
      </w:hyperlink>
    </w:p>
    <w:p w14:paraId="2C8EBF75" w14:textId="6DC99B29"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1" w:history="1">
        <w:r w:rsidRPr="00942325">
          <w:rPr>
            <w:rStyle w:val="aff9"/>
            <w:rFonts w:eastAsia="SimHei"/>
            <w:noProof/>
          </w:rPr>
          <w:t xml:space="preserve">5.3.3 </w:t>
        </w:r>
        <w:r w:rsidRPr="00942325">
          <w:rPr>
            <w:rStyle w:val="aff9"/>
            <w:rFonts w:eastAsia="SimHei"/>
            <w:noProof/>
          </w:rPr>
          <w:t>数据收发分系统</w:t>
        </w:r>
        <w:r>
          <w:rPr>
            <w:noProof/>
            <w:webHidden/>
          </w:rPr>
          <w:tab/>
        </w:r>
        <w:r>
          <w:rPr>
            <w:noProof/>
            <w:webHidden/>
          </w:rPr>
          <w:fldChar w:fldCharType="begin"/>
        </w:r>
        <w:r>
          <w:rPr>
            <w:noProof/>
            <w:webHidden/>
          </w:rPr>
          <w:instrText xml:space="preserve"> PAGEREF _Toc238968161 \h </w:instrText>
        </w:r>
        <w:r>
          <w:rPr>
            <w:noProof/>
            <w:webHidden/>
          </w:rPr>
        </w:r>
        <w:r>
          <w:rPr>
            <w:noProof/>
            <w:webHidden/>
          </w:rPr>
          <w:fldChar w:fldCharType="separate"/>
        </w:r>
        <w:r>
          <w:rPr>
            <w:noProof/>
            <w:webHidden/>
          </w:rPr>
          <w:t>13</w:t>
        </w:r>
        <w:r>
          <w:rPr>
            <w:noProof/>
            <w:webHidden/>
          </w:rPr>
          <w:fldChar w:fldCharType="end"/>
        </w:r>
      </w:hyperlink>
    </w:p>
    <w:p w14:paraId="7B53A499" w14:textId="755FB5BB"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2" w:history="1">
        <w:r w:rsidRPr="00942325">
          <w:rPr>
            <w:rStyle w:val="aff9"/>
            <w:rFonts w:eastAsia="SimHei"/>
            <w:noProof/>
          </w:rPr>
          <w:t xml:space="preserve">5.3.4 </w:t>
        </w:r>
        <w:r w:rsidRPr="00942325">
          <w:rPr>
            <w:rStyle w:val="aff9"/>
            <w:rFonts w:eastAsia="SimHei"/>
            <w:noProof/>
          </w:rPr>
          <w:t>态势展示与仿真管理分系统</w:t>
        </w:r>
        <w:r>
          <w:rPr>
            <w:noProof/>
            <w:webHidden/>
          </w:rPr>
          <w:tab/>
        </w:r>
        <w:r>
          <w:rPr>
            <w:noProof/>
            <w:webHidden/>
          </w:rPr>
          <w:fldChar w:fldCharType="begin"/>
        </w:r>
        <w:r>
          <w:rPr>
            <w:noProof/>
            <w:webHidden/>
          </w:rPr>
          <w:instrText xml:space="preserve"> PAGEREF _Toc238968162 \h </w:instrText>
        </w:r>
        <w:r>
          <w:rPr>
            <w:noProof/>
            <w:webHidden/>
          </w:rPr>
        </w:r>
        <w:r>
          <w:rPr>
            <w:noProof/>
            <w:webHidden/>
          </w:rPr>
          <w:fldChar w:fldCharType="separate"/>
        </w:r>
        <w:r>
          <w:rPr>
            <w:noProof/>
            <w:webHidden/>
          </w:rPr>
          <w:t>14</w:t>
        </w:r>
        <w:r>
          <w:rPr>
            <w:noProof/>
            <w:webHidden/>
          </w:rPr>
          <w:fldChar w:fldCharType="end"/>
        </w:r>
      </w:hyperlink>
    </w:p>
    <w:p w14:paraId="52DE6B28" w14:textId="68142488"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3" w:history="1">
        <w:r w:rsidRPr="00942325">
          <w:rPr>
            <w:rStyle w:val="aff9"/>
            <w:rFonts w:eastAsia="SimHei"/>
            <w:noProof/>
          </w:rPr>
          <w:t xml:space="preserve">5.3.5 </w:t>
        </w:r>
        <w:r w:rsidRPr="00942325">
          <w:rPr>
            <w:rStyle w:val="aff9"/>
            <w:rFonts w:eastAsia="SimHei"/>
            <w:noProof/>
          </w:rPr>
          <w:t>三维渲染分系统</w:t>
        </w:r>
        <w:r>
          <w:rPr>
            <w:noProof/>
            <w:webHidden/>
          </w:rPr>
          <w:tab/>
        </w:r>
        <w:r>
          <w:rPr>
            <w:noProof/>
            <w:webHidden/>
          </w:rPr>
          <w:fldChar w:fldCharType="begin"/>
        </w:r>
        <w:r>
          <w:rPr>
            <w:noProof/>
            <w:webHidden/>
          </w:rPr>
          <w:instrText xml:space="preserve"> PAGEREF _Toc238968163 \h </w:instrText>
        </w:r>
        <w:r>
          <w:rPr>
            <w:noProof/>
            <w:webHidden/>
          </w:rPr>
        </w:r>
        <w:r>
          <w:rPr>
            <w:noProof/>
            <w:webHidden/>
          </w:rPr>
          <w:fldChar w:fldCharType="separate"/>
        </w:r>
        <w:r>
          <w:rPr>
            <w:noProof/>
            <w:webHidden/>
          </w:rPr>
          <w:t>15</w:t>
        </w:r>
        <w:r>
          <w:rPr>
            <w:noProof/>
            <w:webHidden/>
          </w:rPr>
          <w:fldChar w:fldCharType="end"/>
        </w:r>
      </w:hyperlink>
    </w:p>
    <w:p w14:paraId="39C1B4D3" w14:textId="59A4DAA8"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4" w:history="1">
        <w:r w:rsidRPr="00942325">
          <w:rPr>
            <w:rStyle w:val="aff9"/>
            <w:rFonts w:eastAsia="SimHei"/>
            <w:noProof/>
          </w:rPr>
          <w:t xml:space="preserve">5.3.6 </w:t>
        </w:r>
        <w:r w:rsidRPr="00942325">
          <w:rPr>
            <w:rStyle w:val="aff9"/>
            <w:rFonts w:eastAsia="SimHei"/>
            <w:noProof/>
          </w:rPr>
          <w:t>三维资产分系统</w:t>
        </w:r>
        <w:r>
          <w:rPr>
            <w:noProof/>
            <w:webHidden/>
          </w:rPr>
          <w:tab/>
        </w:r>
        <w:r>
          <w:rPr>
            <w:noProof/>
            <w:webHidden/>
          </w:rPr>
          <w:fldChar w:fldCharType="begin"/>
        </w:r>
        <w:r>
          <w:rPr>
            <w:noProof/>
            <w:webHidden/>
          </w:rPr>
          <w:instrText xml:space="preserve"> PAGEREF _Toc238968164 \h </w:instrText>
        </w:r>
        <w:r>
          <w:rPr>
            <w:noProof/>
            <w:webHidden/>
          </w:rPr>
        </w:r>
        <w:r>
          <w:rPr>
            <w:noProof/>
            <w:webHidden/>
          </w:rPr>
          <w:fldChar w:fldCharType="separate"/>
        </w:r>
        <w:r>
          <w:rPr>
            <w:noProof/>
            <w:webHidden/>
          </w:rPr>
          <w:t>15</w:t>
        </w:r>
        <w:r>
          <w:rPr>
            <w:noProof/>
            <w:webHidden/>
          </w:rPr>
          <w:fldChar w:fldCharType="end"/>
        </w:r>
      </w:hyperlink>
    </w:p>
    <w:p w14:paraId="5742CD94" w14:textId="5DF82A01"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65" w:history="1">
        <w:r w:rsidRPr="00942325">
          <w:rPr>
            <w:rStyle w:val="aff9"/>
            <w:rFonts w:eastAsia="SimHei"/>
            <w:noProof/>
          </w:rPr>
          <w:t xml:space="preserve">5.4 </w:t>
        </w:r>
        <w:r w:rsidRPr="00942325">
          <w:rPr>
            <w:rStyle w:val="aff9"/>
            <w:rFonts w:eastAsia="SimHei"/>
            <w:noProof/>
          </w:rPr>
          <w:t>使用流程</w:t>
        </w:r>
        <w:r>
          <w:rPr>
            <w:noProof/>
            <w:webHidden/>
          </w:rPr>
          <w:tab/>
        </w:r>
        <w:r>
          <w:rPr>
            <w:noProof/>
            <w:webHidden/>
          </w:rPr>
          <w:fldChar w:fldCharType="begin"/>
        </w:r>
        <w:r>
          <w:rPr>
            <w:noProof/>
            <w:webHidden/>
          </w:rPr>
          <w:instrText xml:space="preserve"> PAGEREF _Toc238968165 \h </w:instrText>
        </w:r>
        <w:r>
          <w:rPr>
            <w:noProof/>
            <w:webHidden/>
          </w:rPr>
        </w:r>
        <w:r>
          <w:rPr>
            <w:noProof/>
            <w:webHidden/>
          </w:rPr>
          <w:fldChar w:fldCharType="separate"/>
        </w:r>
        <w:r>
          <w:rPr>
            <w:noProof/>
            <w:webHidden/>
          </w:rPr>
          <w:t>16</w:t>
        </w:r>
        <w:r>
          <w:rPr>
            <w:noProof/>
            <w:webHidden/>
          </w:rPr>
          <w:fldChar w:fldCharType="end"/>
        </w:r>
      </w:hyperlink>
    </w:p>
    <w:p w14:paraId="38D5992F" w14:textId="34C1F2DF"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166" w:history="1">
        <w:r w:rsidRPr="00942325">
          <w:rPr>
            <w:rStyle w:val="aff9"/>
            <w:rFonts w:eastAsia="SimHei"/>
            <w:noProof/>
          </w:rPr>
          <w:t xml:space="preserve">6 </w:t>
        </w:r>
        <w:r w:rsidRPr="00942325">
          <w:rPr>
            <w:rStyle w:val="aff9"/>
            <w:rFonts w:eastAsia="SimHei"/>
            <w:noProof/>
          </w:rPr>
          <w:t>详细设计方案</w:t>
        </w:r>
        <w:r>
          <w:rPr>
            <w:noProof/>
            <w:webHidden/>
          </w:rPr>
          <w:tab/>
        </w:r>
        <w:r>
          <w:rPr>
            <w:noProof/>
            <w:webHidden/>
          </w:rPr>
          <w:fldChar w:fldCharType="begin"/>
        </w:r>
        <w:r>
          <w:rPr>
            <w:noProof/>
            <w:webHidden/>
          </w:rPr>
          <w:instrText xml:space="preserve"> PAGEREF _Toc238968166 \h </w:instrText>
        </w:r>
        <w:r>
          <w:rPr>
            <w:noProof/>
            <w:webHidden/>
          </w:rPr>
        </w:r>
        <w:r>
          <w:rPr>
            <w:noProof/>
            <w:webHidden/>
          </w:rPr>
          <w:fldChar w:fldCharType="separate"/>
        </w:r>
        <w:r>
          <w:rPr>
            <w:noProof/>
            <w:webHidden/>
          </w:rPr>
          <w:t>17</w:t>
        </w:r>
        <w:r>
          <w:rPr>
            <w:noProof/>
            <w:webHidden/>
          </w:rPr>
          <w:fldChar w:fldCharType="end"/>
        </w:r>
      </w:hyperlink>
    </w:p>
    <w:p w14:paraId="7562618F" w14:textId="7F399E93"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67" w:history="1">
        <w:r w:rsidRPr="00942325">
          <w:rPr>
            <w:rStyle w:val="aff9"/>
            <w:rFonts w:eastAsia="SimHei"/>
            <w:noProof/>
          </w:rPr>
          <w:t xml:space="preserve">6.1 </w:t>
        </w:r>
        <w:r w:rsidRPr="00942325">
          <w:rPr>
            <w:rStyle w:val="aff9"/>
            <w:rFonts w:eastAsia="SimHei"/>
            <w:noProof/>
          </w:rPr>
          <w:t>仿真模型分系统</w:t>
        </w:r>
        <w:r>
          <w:rPr>
            <w:noProof/>
            <w:webHidden/>
          </w:rPr>
          <w:tab/>
        </w:r>
        <w:r>
          <w:rPr>
            <w:noProof/>
            <w:webHidden/>
          </w:rPr>
          <w:fldChar w:fldCharType="begin"/>
        </w:r>
        <w:r>
          <w:rPr>
            <w:noProof/>
            <w:webHidden/>
          </w:rPr>
          <w:instrText xml:space="preserve"> PAGEREF _Toc238968167 \h </w:instrText>
        </w:r>
        <w:r>
          <w:rPr>
            <w:noProof/>
            <w:webHidden/>
          </w:rPr>
        </w:r>
        <w:r>
          <w:rPr>
            <w:noProof/>
            <w:webHidden/>
          </w:rPr>
          <w:fldChar w:fldCharType="separate"/>
        </w:r>
        <w:r>
          <w:rPr>
            <w:noProof/>
            <w:webHidden/>
          </w:rPr>
          <w:t>17</w:t>
        </w:r>
        <w:r>
          <w:rPr>
            <w:noProof/>
            <w:webHidden/>
          </w:rPr>
          <w:fldChar w:fldCharType="end"/>
        </w:r>
      </w:hyperlink>
    </w:p>
    <w:p w14:paraId="5A45A1B6" w14:textId="7B7F9165"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8" w:history="1">
        <w:r w:rsidRPr="00942325">
          <w:rPr>
            <w:rStyle w:val="aff9"/>
            <w:rFonts w:eastAsia="SimHei"/>
            <w:noProof/>
          </w:rPr>
          <w:t xml:space="preserve">6.1.1 </w:t>
        </w:r>
        <w:r w:rsidRPr="00942325">
          <w:rPr>
            <w:rStyle w:val="aff9"/>
            <w:rFonts w:eastAsia="SimHei"/>
            <w:noProof/>
          </w:rPr>
          <w:t>模型体系</w:t>
        </w:r>
        <w:r>
          <w:rPr>
            <w:noProof/>
            <w:webHidden/>
          </w:rPr>
          <w:tab/>
        </w:r>
        <w:r>
          <w:rPr>
            <w:noProof/>
            <w:webHidden/>
          </w:rPr>
          <w:fldChar w:fldCharType="begin"/>
        </w:r>
        <w:r>
          <w:rPr>
            <w:noProof/>
            <w:webHidden/>
          </w:rPr>
          <w:instrText xml:space="preserve"> PAGEREF _Toc238968168 \h </w:instrText>
        </w:r>
        <w:r>
          <w:rPr>
            <w:noProof/>
            <w:webHidden/>
          </w:rPr>
        </w:r>
        <w:r>
          <w:rPr>
            <w:noProof/>
            <w:webHidden/>
          </w:rPr>
          <w:fldChar w:fldCharType="separate"/>
        </w:r>
        <w:r>
          <w:rPr>
            <w:noProof/>
            <w:webHidden/>
          </w:rPr>
          <w:t>17</w:t>
        </w:r>
        <w:r>
          <w:rPr>
            <w:noProof/>
            <w:webHidden/>
          </w:rPr>
          <w:fldChar w:fldCharType="end"/>
        </w:r>
      </w:hyperlink>
    </w:p>
    <w:p w14:paraId="3C599936" w14:textId="74C0807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69" w:history="1">
        <w:r w:rsidRPr="00942325">
          <w:rPr>
            <w:rStyle w:val="aff9"/>
            <w:rFonts w:eastAsia="SimHei"/>
            <w:noProof/>
          </w:rPr>
          <w:t xml:space="preserve">6.1.2 </w:t>
        </w:r>
        <w:r w:rsidRPr="00942325">
          <w:rPr>
            <w:rStyle w:val="aff9"/>
            <w:rFonts w:eastAsia="SimHei"/>
            <w:noProof/>
          </w:rPr>
          <w:t>概念模型</w:t>
        </w:r>
        <w:r>
          <w:rPr>
            <w:noProof/>
            <w:webHidden/>
          </w:rPr>
          <w:tab/>
        </w:r>
        <w:r>
          <w:rPr>
            <w:noProof/>
            <w:webHidden/>
          </w:rPr>
          <w:fldChar w:fldCharType="begin"/>
        </w:r>
        <w:r>
          <w:rPr>
            <w:noProof/>
            <w:webHidden/>
          </w:rPr>
          <w:instrText xml:space="preserve"> PAGEREF _Toc238968169 \h </w:instrText>
        </w:r>
        <w:r>
          <w:rPr>
            <w:noProof/>
            <w:webHidden/>
          </w:rPr>
        </w:r>
        <w:r>
          <w:rPr>
            <w:noProof/>
            <w:webHidden/>
          </w:rPr>
          <w:fldChar w:fldCharType="separate"/>
        </w:r>
        <w:r>
          <w:rPr>
            <w:noProof/>
            <w:webHidden/>
          </w:rPr>
          <w:t>18</w:t>
        </w:r>
        <w:r>
          <w:rPr>
            <w:noProof/>
            <w:webHidden/>
          </w:rPr>
          <w:fldChar w:fldCharType="end"/>
        </w:r>
      </w:hyperlink>
    </w:p>
    <w:p w14:paraId="54577B24" w14:textId="6F9FA694"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0" w:history="1">
        <w:r w:rsidRPr="00942325">
          <w:rPr>
            <w:rStyle w:val="aff9"/>
            <w:rFonts w:eastAsia="SimHei"/>
            <w:noProof/>
          </w:rPr>
          <w:t xml:space="preserve">6.1.3 </w:t>
        </w:r>
        <w:r w:rsidRPr="00942325">
          <w:rPr>
            <w:rStyle w:val="aff9"/>
            <w:rFonts w:eastAsia="SimHei"/>
            <w:noProof/>
          </w:rPr>
          <w:t>算法模型</w:t>
        </w:r>
        <w:r>
          <w:rPr>
            <w:noProof/>
            <w:webHidden/>
          </w:rPr>
          <w:tab/>
        </w:r>
        <w:r>
          <w:rPr>
            <w:noProof/>
            <w:webHidden/>
          </w:rPr>
          <w:fldChar w:fldCharType="begin"/>
        </w:r>
        <w:r>
          <w:rPr>
            <w:noProof/>
            <w:webHidden/>
          </w:rPr>
          <w:instrText xml:space="preserve"> PAGEREF _Toc238968170 \h </w:instrText>
        </w:r>
        <w:r>
          <w:rPr>
            <w:noProof/>
            <w:webHidden/>
          </w:rPr>
        </w:r>
        <w:r>
          <w:rPr>
            <w:noProof/>
            <w:webHidden/>
          </w:rPr>
          <w:fldChar w:fldCharType="separate"/>
        </w:r>
        <w:r>
          <w:rPr>
            <w:noProof/>
            <w:webHidden/>
          </w:rPr>
          <w:t>19</w:t>
        </w:r>
        <w:r>
          <w:rPr>
            <w:noProof/>
            <w:webHidden/>
          </w:rPr>
          <w:fldChar w:fldCharType="end"/>
        </w:r>
      </w:hyperlink>
    </w:p>
    <w:p w14:paraId="3B1BFBB4" w14:textId="0866EF42"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1" w:history="1">
        <w:r w:rsidRPr="00942325">
          <w:rPr>
            <w:rStyle w:val="aff9"/>
            <w:rFonts w:eastAsia="SimHei"/>
            <w:noProof/>
          </w:rPr>
          <w:t xml:space="preserve">6.1.4 </w:t>
        </w:r>
        <w:r w:rsidRPr="00942325">
          <w:rPr>
            <w:rStyle w:val="aff9"/>
            <w:rFonts w:eastAsia="SimHei"/>
            <w:noProof/>
          </w:rPr>
          <w:t>参数目录</w:t>
        </w:r>
        <w:r>
          <w:rPr>
            <w:noProof/>
            <w:webHidden/>
          </w:rPr>
          <w:tab/>
        </w:r>
        <w:r>
          <w:rPr>
            <w:noProof/>
            <w:webHidden/>
          </w:rPr>
          <w:fldChar w:fldCharType="begin"/>
        </w:r>
        <w:r>
          <w:rPr>
            <w:noProof/>
            <w:webHidden/>
          </w:rPr>
          <w:instrText xml:space="preserve"> PAGEREF _Toc238968171 \h </w:instrText>
        </w:r>
        <w:r>
          <w:rPr>
            <w:noProof/>
            <w:webHidden/>
          </w:rPr>
        </w:r>
        <w:r>
          <w:rPr>
            <w:noProof/>
            <w:webHidden/>
          </w:rPr>
          <w:fldChar w:fldCharType="separate"/>
        </w:r>
        <w:r>
          <w:rPr>
            <w:noProof/>
            <w:webHidden/>
          </w:rPr>
          <w:t>27</w:t>
        </w:r>
        <w:r>
          <w:rPr>
            <w:noProof/>
            <w:webHidden/>
          </w:rPr>
          <w:fldChar w:fldCharType="end"/>
        </w:r>
      </w:hyperlink>
    </w:p>
    <w:p w14:paraId="3B940A3F" w14:textId="38183240"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2" w:history="1">
        <w:r w:rsidRPr="00942325">
          <w:rPr>
            <w:rStyle w:val="aff9"/>
            <w:rFonts w:eastAsia="SimHei"/>
            <w:noProof/>
          </w:rPr>
          <w:t xml:space="preserve">6.1.5 </w:t>
        </w:r>
        <w:r w:rsidRPr="00942325">
          <w:rPr>
            <w:rStyle w:val="aff9"/>
            <w:rFonts w:eastAsia="SimHei"/>
            <w:noProof/>
          </w:rPr>
          <w:t>实体模型</w:t>
        </w:r>
        <w:r>
          <w:rPr>
            <w:noProof/>
            <w:webHidden/>
          </w:rPr>
          <w:tab/>
        </w:r>
        <w:r>
          <w:rPr>
            <w:noProof/>
            <w:webHidden/>
          </w:rPr>
          <w:fldChar w:fldCharType="begin"/>
        </w:r>
        <w:r>
          <w:rPr>
            <w:noProof/>
            <w:webHidden/>
          </w:rPr>
          <w:instrText xml:space="preserve"> PAGEREF _Toc238968172 \h </w:instrText>
        </w:r>
        <w:r>
          <w:rPr>
            <w:noProof/>
            <w:webHidden/>
          </w:rPr>
        </w:r>
        <w:r>
          <w:rPr>
            <w:noProof/>
            <w:webHidden/>
          </w:rPr>
          <w:fldChar w:fldCharType="separate"/>
        </w:r>
        <w:r>
          <w:rPr>
            <w:noProof/>
            <w:webHidden/>
          </w:rPr>
          <w:t>29</w:t>
        </w:r>
        <w:r>
          <w:rPr>
            <w:noProof/>
            <w:webHidden/>
          </w:rPr>
          <w:fldChar w:fldCharType="end"/>
        </w:r>
      </w:hyperlink>
    </w:p>
    <w:p w14:paraId="3959F545" w14:textId="79BBF77E"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3" w:history="1">
        <w:r w:rsidRPr="00942325">
          <w:rPr>
            <w:rStyle w:val="aff9"/>
            <w:rFonts w:eastAsia="SimHei"/>
            <w:noProof/>
          </w:rPr>
          <w:t xml:space="preserve">6.1.6 </w:t>
        </w:r>
        <w:r w:rsidRPr="00942325">
          <w:rPr>
            <w:rStyle w:val="aff9"/>
            <w:rFonts w:eastAsia="SimHei"/>
            <w:noProof/>
          </w:rPr>
          <w:t>热与算力反馈闭环</w:t>
        </w:r>
        <w:r>
          <w:rPr>
            <w:noProof/>
            <w:webHidden/>
          </w:rPr>
          <w:tab/>
        </w:r>
        <w:r>
          <w:rPr>
            <w:noProof/>
            <w:webHidden/>
          </w:rPr>
          <w:fldChar w:fldCharType="begin"/>
        </w:r>
        <w:r>
          <w:rPr>
            <w:noProof/>
            <w:webHidden/>
          </w:rPr>
          <w:instrText xml:space="preserve"> PAGEREF _Toc238968173 \h </w:instrText>
        </w:r>
        <w:r>
          <w:rPr>
            <w:noProof/>
            <w:webHidden/>
          </w:rPr>
        </w:r>
        <w:r>
          <w:rPr>
            <w:noProof/>
            <w:webHidden/>
          </w:rPr>
          <w:fldChar w:fldCharType="separate"/>
        </w:r>
        <w:r>
          <w:rPr>
            <w:noProof/>
            <w:webHidden/>
          </w:rPr>
          <w:t>32</w:t>
        </w:r>
        <w:r>
          <w:rPr>
            <w:noProof/>
            <w:webHidden/>
          </w:rPr>
          <w:fldChar w:fldCharType="end"/>
        </w:r>
      </w:hyperlink>
    </w:p>
    <w:p w14:paraId="4B231E80" w14:textId="55BAE1F1"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74" w:history="1">
        <w:r w:rsidRPr="00942325">
          <w:rPr>
            <w:rStyle w:val="aff9"/>
            <w:rFonts w:eastAsia="SimHei"/>
            <w:noProof/>
          </w:rPr>
          <w:t xml:space="preserve">6.2 </w:t>
        </w:r>
        <w:r w:rsidRPr="00942325">
          <w:rPr>
            <w:rStyle w:val="aff9"/>
            <w:rFonts w:eastAsia="SimHei"/>
            <w:noProof/>
          </w:rPr>
          <w:t>仿真引擎分系统</w:t>
        </w:r>
        <w:r>
          <w:rPr>
            <w:noProof/>
            <w:webHidden/>
          </w:rPr>
          <w:tab/>
        </w:r>
        <w:r>
          <w:rPr>
            <w:noProof/>
            <w:webHidden/>
          </w:rPr>
          <w:fldChar w:fldCharType="begin"/>
        </w:r>
        <w:r>
          <w:rPr>
            <w:noProof/>
            <w:webHidden/>
          </w:rPr>
          <w:instrText xml:space="preserve"> PAGEREF _Toc238968174 \h </w:instrText>
        </w:r>
        <w:r>
          <w:rPr>
            <w:noProof/>
            <w:webHidden/>
          </w:rPr>
        </w:r>
        <w:r>
          <w:rPr>
            <w:noProof/>
            <w:webHidden/>
          </w:rPr>
          <w:fldChar w:fldCharType="separate"/>
        </w:r>
        <w:r>
          <w:rPr>
            <w:noProof/>
            <w:webHidden/>
          </w:rPr>
          <w:t>32</w:t>
        </w:r>
        <w:r>
          <w:rPr>
            <w:noProof/>
            <w:webHidden/>
          </w:rPr>
          <w:fldChar w:fldCharType="end"/>
        </w:r>
      </w:hyperlink>
    </w:p>
    <w:p w14:paraId="1D55E473" w14:textId="6B6F2392"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5" w:history="1">
        <w:r w:rsidRPr="00942325">
          <w:rPr>
            <w:rStyle w:val="aff9"/>
            <w:rFonts w:eastAsia="SimHei"/>
            <w:noProof/>
          </w:rPr>
          <w:t xml:space="preserve">6.2.1 </w:t>
        </w:r>
        <w:r w:rsidRPr="00942325">
          <w:rPr>
            <w:rStyle w:val="aff9"/>
            <w:rFonts w:eastAsia="SimHei"/>
            <w:noProof/>
          </w:rPr>
          <w:t>引擎结构与运行约定</w:t>
        </w:r>
        <w:r>
          <w:rPr>
            <w:noProof/>
            <w:webHidden/>
          </w:rPr>
          <w:tab/>
        </w:r>
        <w:r>
          <w:rPr>
            <w:noProof/>
            <w:webHidden/>
          </w:rPr>
          <w:fldChar w:fldCharType="begin"/>
        </w:r>
        <w:r>
          <w:rPr>
            <w:noProof/>
            <w:webHidden/>
          </w:rPr>
          <w:instrText xml:space="preserve"> PAGEREF _Toc238968175 \h </w:instrText>
        </w:r>
        <w:r>
          <w:rPr>
            <w:noProof/>
            <w:webHidden/>
          </w:rPr>
        </w:r>
        <w:r>
          <w:rPr>
            <w:noProof/>
            <w:webHidden/>
          </w:rPr>
          <w:fldChar w:fldCharType="separate"/>
        </w:r>
        <w:r>
          <w:rPr>
            <w:noProof/>
            <w:webHidden/>
          </w:rPr>
          <w:t>32</w:t>
        </w:r>
        <w:r>
          <w:rPr>
            <w:noProof/>
            <w:webHidden/>
          </w:rPr>
          <w:fldChar w:fldCharType="end"/>
        </w:r>
      </w:hyperlink>
    </w:p>
    <w:p w14:paraId="0329E25A" w14:textId="24F43A4B"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6" w:history="1">
        <w:r w:rsidRPr="00942325">
          <w:rPr>
            <w:rStyle w:val="aff9"/>
            <w:rFonts w:eastAsia="SimHei"/>
            <w:noProof/>
          </w:rPr>
          <w:t xml:space="preserve">6.2.2 </w:t>
        </w:r>
        <w:r w:rsidRPr="00942325">
          <w:rPr>
            <w:rStyle w:val="aff9"/>
            <w:rFonts w:eastAsia="SimHei"/>
            <w:noProof/>
          </w:rPr>
          <w:t>模型初始化模块</w:t>
        </w:r>
        <w:r>
          <w:rPr>
            <w:noProof/>
            <w:webHidden/>
          </w:rPr>
          <w:tab/>
        </w:r>
        <w:r>
          <w:rPr>
            <w:noProof/>
            <w:webHidden/>
          </w:rPr>
          <w:fldChar w:fldCharType="begin"/>
        </w:r>
        <w:r>
          <w:rPr>
            <w:noProof/>
            <w:webHidden/>
          </w:rPr>
          <w:instrText xml:space="preserve"> PAGEREF _Toc238968176 \h </w:instrText>
        </w:r>
        <w:r>
          <w:rPr>
            <w:noProof/>
            <w:webHidden/>
          </w:rPr>
        </w:r>
        <w:r>
          <w:rPr>
            <w:noProof/>
            <w:webHidden/>
          </w:rPr>
          <w:fldChar w:fldCharType="separate"/>
        </w:r>
        <w:r>
          <w:rPr>
            <w:noProof/>
            <w:webHidden/>
          </w:rPr>
          <w:t>33</w:t>
        </w:r>
        <w:r>
          <w:rPr>
            <w:noProof/>
            <w:webHidden/>
          </w:rPr>
          <w:fldChar w:fldCharType="end"/>
        </w:r>
      </w:hyperlink>
    </w:p>
    <w:p w14:paraId="78DD509D" w14:textId="1D60F317"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7" w:history="1">
        <w:r w:rsidRPr="00942325">
          <w:rPr>
            <w:rStyle w:val="aff9"/>
            <w:rFonts w:eastAsia="SimHei"/>
            <w:noProof/>
          </w:rPr>
          <w:t xml:space="preserve">6.2.3 </w:t>
        </w:r>
        <w:r w:rsidRPr="00942325">
          <w:rPr>
            <w:rStyle w:val="aff9"/>
            <w:rFonts w:eastAsia="SimHei"/>
            <w:noProof/>
          </w:rPr>
          <w:t>实时步进推演模块</w:t>
        </w:r>
        <w:r>
          <w:rPr>
            <w:noProof/>
            <w:webHidden/>
          </w:rPr>
          <w:tab/>
        </w:r>
        <w:r>
          <w:rPr>
            <w:noProof/>
            <w:webHidden/>
          </w:rPr>
          <w:fldChar w:fldCharType="begin"/>
        </w:r>
        <w:r>
          <w:rPr>
            <w:noProof/>
            <w:webHidden/>
          </w:rPr>
          <w:instrText xml:space="preserve"> PAGEREF _Toc238968177 \h </w:instrText>
        </w:r>
        <w:r>
          <w:rPr>
            <w:noProof/>
            <w:webHidden/>
          </w:rPr>
        </w:r>
        <w:r>
          <w:rPr>
            <w:noProof/>
            <w:webHidden/>
          </w:rPr>
          <w:fldChar w:fldCharType="separate"/>
        </w:r>
        <w:r>
          <w:rPr>
            <w:noProof/>
            <w:webHidden/>
          </w:rPr>
          <w:t>33</w:t>
        </w:r>
        <w:r>
          <w:rPr>
            <w:noProof/>
            <w:webHidden/>
          </w:rPr>
          <w:fldChar w:fldCharType="end"/>
        </w:r>
      </w:hyperlink>
    </w:p>
    <w:p w14:paraId="5D6A8089" w14:textId="4AAE6F47"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8" w:history="1">
        <w:r w:rsidRPr="00942325">
          <w:rPr>
            <w:rStyle w:val="aff9"/>
            <w:rFonts w:eastAsia="SimHei"/>
            <w:noProof/>
          </w:rPr>
          <w:t xml:space="preserve">6.2.4 </w:t>
        </w:r>
        <w:r w:rsidRPr="00942325">
          <w:rPr>
            <w:rStyle w:val="aff9"/>
            <w:rFonts w:eastAsia="SimHei"/>
            <w:noProof/>
          </w:rPr>
          <w:t>指令响应模块</w:t>
        </w:r>
        <w:r>
          <w:rPr>
            <w:noProof/>
            <w:webHidden/>
          </w:rPr>
          <w:tab/>
        </w:r>
        <w:r>
          <w:rPr>
            <w:noProof/>
            <w:webHidden/>
          </w:rPr>
          <w:fldChar w:fldCharType="begin"/>
        </w:r>
        <w:r>
          <w:rPr>
            <w:noProof/>
            <w:webHidden/>
          </w:rPr>
          <w:instrText xml:space="preserve"> PAGEREF _Toc238968178 \h </w:instrText>
        </w:r>
        <w:r>
          <w:rPr>
            <w:noProof/>
            <w:webHidden/>
          </w:rPr>
        </w:r>
        <w:r>
          <w:rPr>
            <w:noProof/>
            <w:webHidden/>
          </w:rPr>
          <w:fldChar w:fldCharType="separate"/>
        </w:r>
        <w:r>
          <w:rPr>
            <w:noProof/>
            <w:webHidden/>
          </w:rPr>
          <w:t>35</w:t>
        </w:r>
        <w:r>
          <w:rPr>
            <w:noProof/>
            <w:webHidden/>
          </w:rPr>
          <w:fldChar w:fldCharType="end"/>
        </w:r>
      </w:hyperlink>
    </w:p>
    <w:p w14:paraId="59D1EF18" w14:textId="2CCFF541"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79" w:history="1">
        <w:r w:rsidRPr="00942325">
          <w:rPr>
            <w:rStyle w:val="aff9"/>
            <w:rFonts w:eastAsia="SimHei"/>
            <w:noProof/>
          </w:rPr>
          <w:t xml:space="preserve">6.2.5 </w:t>
        </w:r>
        <w:r w:rsidRPr="00942325">
          <w:rPr>
            <w:rStyle w:val="aff9"/>
            <w:rFonts w:eastAsia="SimHei"/>
            <w:noProof/>
          </w:rPr>
          <w:t>态势输出模块</w:t>
        </w:r>
        <w:r>
          <w:rPr>
            <w:noProof/>
            <w:webHidden/>
          </w:rPr>
          <w:tab/>
        </w:r>
        <w:r>
          <w:rPr>
            <w:noProof/>
            <w:webHidden/>
          </w:rPr>
          <w:fldChar w:fldCharType="begin"/>
        </w:r>
        <w:r>
          <w:rPr>
            <w:noProof/>
            <w:webHidden/>
          </w:rPr>
          <w:instrText xml:space="preserve"> PAGEREF _Toc238968179 \h </w:instrText>
        </w:r>
        <w:r>
          <w:rPr>
            <w:noProof/>
            <w:webHidden/>
          </w:rPr>
        </w:r>
        <w:r>
          <w:rPr>
            <w:noProof/>
            <w:webHidden/>
          </w:rPr>
          <w:fldChar w:fldCharType="separate"/>
        </w:r>
        <w:r>
          <w:rPr>
            <w:noProof/>
            <w:webHidden/>
          </w:rPr>
          <w:t>35</w:t>
        </w:r>
        <w:r>
          <w:rPr>
            <w:noProof/>
            <w:webHidden/>
          </w:rPr>
          <w:fldChar w:fldCharType="end"/>
        </w:r>
      </w:hyperlink>
    </w:p>
    <w:p w14:paraId="65CE5810" w14:textId="4ECB8CFA"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0" w:history="1">
        <w:r w:rsidRPr="00942325">
          <w:rPr>
            <w:rStyle w:val="aff9"/>
            <w:rFonts w:eastAsia="SimHei"/>
            <w:noProof/>
          </w:rPr>
          <w:t xml:space="preserve">6.2.6 </w:t>
        </w:r>
        <w:r w:rsidRPr="00942325">
          <w:rPr>
            <w:rStyle w:val="aff9"/>
            <w:rFonts w:eastAsia="SimHei"/>
            <w:noProof/>
          </w:rPr>
          <w:t>对比仿真模块</w:t>
        </w:r>
        <w:r>
          <w:rPr>
            <w:noProof/>
            <w:webHidden/>
          </w:rPr>
          <w:tab/>
        </w:r>
        <w:r>
          <w:rPr>
            <w:noProof/>
            <w:webHidden/>
          </w:rPr>
          <w:fldChar w:fldCharType="begin"/>
        </w:r>
        <w:r>
          <w:rPr>
            <w:noProof/>
            <w:webHidden/>
          </w:rPr>
          <w:instrText xml:space="preserve"> PAGEREF _Toc238968180 \h </w:instrText>
        </w:r>
        <w:r>
          <w:rPr>
            <w:noProof/>
            <w:webHidden/>
          </w:rPr>
        </w:r>
        <w:r>
          <w:rPr>
            <w:noProof/>
            <w:webHidden/>
          </w:rPr>
          <w:fldChar w:fldCharType="separate"/>
        </w:r>
        <w:r>
          <w:rPr>
            <w:noProof/>
            <w:webHidden/>
          </w:rPr>
          <w:t>36</w:t>
        </w:r>
        <w:r>
          <w:rPr>
            <w:noProof/>
            <w:webHidden/>
          </w:rPr>
          <w:fldChar w:fldCharType="end"/>
        </w:r>
      </w:hyperlink>
    </w:p>
    <w:p w14:paraId="381550AE" w14:textId="0C38040B"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1" w:history="1">
        <w:r w:rsidRPr="00942325">
          <w:rPr>
            <w:rStyle w:val="aff9"/>
            <w:rFonts w:eastAsia="SimHei"/>
            <w:noProof/>
          </w:rPr>
          <w:t xml:space="preserve">6.2.7 </w:t>
        </w:r>
        <w:r w:rsidRPr="00942325">
          <w:rPr>
            <w:rStyle w:val="aff9"/>
            <w:rFonts w:eastAsia="SimHei"/>
            <w:noProof/>
          </w:rPr>
          <w:t>时间体系</w:t>
        </w:r>
        <w:r>
          <w:rPr>
            <w:noProof/>
            <w:webHidden/>
          </w:rPr>
          <w:tab/>
        </w:r>
        <w:r>
          <w:rPr>
            <w:noProof/>
            <w:webHidden/>
          </w:rPr>
          <w:fldChar w:fldCharType="begin"/>
        </w:r>
        <w:r>
          <w:rPr>
            <w:noProof/>
            <w:webHidden/>
          </w:rPr>
          <w:instrText xml:space="preserve"> PAGEREF _Toc238968181 \h </w:instrText>
        </w:r>
        <w:r>
          <w:rPr>
            <w:noProof/>
            <w:webHidden/>
          </w:rPr>
        </w:r>
        <w:r>
          <w:rPr>
            <w:noProof/>
            <w:webHidden/>
          </w:rPr>
          <w:fldChar w:fldCharType="separate"/>
        </w:r>
        <w:r>
          <w:rPr>
            <w:noProof/>
            <w:webHidden/>
          </w:rPr>
          <w:t>36</w:t>
        </w:r>
        <w:r>
          <w:rPr>
            <w:noProof/>
            <w:webHidden/>
          </w:rPr>
          <w:fldChar w:fldCharType="end"/>
        </w:r>
      </w:hyperlink>
    </w:p>
    <w:p w14:paraId="24C4E826" w14:textId="0220CE1D"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82" w:history="1">
        <w:r w:rsidRPr="00942325">
          <w:rPr>
            <w:rStyle w:val="aff9"/>
            <w:rFonts w:eastAsia="SimHei"/>
            <w:noProof/>
          </w:rPr>
          <w:t xml:space="preserve">6.3 </w:t>
        </w:r>
        <w:r w:rsidRPr="00942325">
          <w:rPr>
            <w:rStyle w:val="aff9"/>
            <w:rFonts w:eastAsia="SimHei"/>
            <w:noProof/>
          </w:rPr>
          <w:t>数据收发分系统</w:t>
        </w:r>
        <w:r>
          <w:rPr>
            <w:noProof/>
            <w:webHidden/>
          </w:rPr>
          <w:tab/>
        </w:r>
        <w:r>
          <w:rPr>
            <w:noProof/>
            <w:webHidden/>
          </w:rPr>
          <w:fldChar w:fldCharType="begin"/>
        </w:r>
        <w:r>
          <w:rPr>
            <w:noProof/>
            <w:webHidden/>
          </w:rPr>
          <w:instrText xml:space="preserve"> PAGEREF _Toc238968182 \h </w:instrText>
        </w:r>
        <w:r>
          <w:rPr>
            <w:noProof/>
            <w:webHidden/>
          </w:rPr>
        </w:r>
        <w:r>
          <w:rPr>
            <w:noProof/>
            <w:webHidden/>
          </w:rPr>
          <w:fldChar w:fldCharType="separate"/>
        </w:r>
        <w:r>
          <w:rPr>
            <w:noProof/>
            <w:webHidden/>
          </w:rPr>
          <w:t>37</w:t>
        </w:r>
        <w:r>
          <w:rPr>
            <w:noProof/>
            <w:webHidden/>
          </w:rPr>
          <w:fldChar w:fldCharType="end"/>
        </w:r>
      </w:hyperlink>
    </w:p>
    <w:p w14:paraId="310AB17A" w14:textId="0BC7B6D2"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3" w:history="1">
        <w:r w:rsidRPr="00942325">
          <w:rPr>
            <w:rStyle w:val="aff9"/>
            <w:rFonts w:eastAsia="SimHei"/>
            <w:noProof/>
          </w:rPr>
          <w:t xml:space="preserve">6.3.1 </w:t>
        </w:r>
        <w:r w:rsidRPr="00942325">
          <w:rPr>
            <w:rStyle w:val="aff9"/>
            <w:rFonts w:eastAsia="SimHei"/>
            <w:noProof/>
          </w:rPr>
          <w:t>统一信封</w:t>
        </w:r>
        <w:r>
          <w:rPr>
            <w:noProof/>
            <w:webHidden/>
          </w:rPr>
          <w:tab/>
        </w:r>
        <w:r>
          <w:rPr>
            <w:noProof/>
            <w:webHidden/>
          </w:rPr>
          <w:fldChar w:fldCharType="begin"/>
        </w:r>
        <w:r>
          <w:rPr>
            <w:noProof/>
            <w:webHidden/>
          </w:rPr>
          <w:instrText xml:space="preserve"> PAGEREF _Toc238968183 \h </w:instrText>
        </w:r>
        <w:r>
          <w:rPr>
            <w:noProof/>
            <w:webHidden/>
          </w:rPr>
        </w:r>
        <w:r>
          <w:rPr>
            <w:noProof/>
            <w:webHidden/>
          </w:rPr>
          <w:fldChar w:fldCharType="separate"/>
        </w:r>
        <w:r>
          <w:rPr>
            <w:noProof/>
            <w:webHidden/>
          </w:rPr>
          <w:t>37</w:t>
        </w:r>
        <w:r>
          <w:rPr>
            <w:noProof/>
            <w:webHidden/>
          </w:rPr>
          <w:fldChar w:fldCharType="end"/>
        </w:r>
      </w:hyperlink>
    </w:p>
    <w:p w14:paraId="02476D97" w14:textId="0708303F"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4" w:history="1">
        <w:r w:rsidRPr="00942325">
          <w:rPr>
            <w:rStyle w:val="aff9"/>
            <w:rFonts w:eastAsia="SimHei"/>
            <w:noProof/>
          </w:rPr>
          <w:t xml:space="preserve">6.3.2 WebSocket </w:t>
        </w:r>
        <w:r w:rsidRPr="00942325">
          <w:rPr>
            <w:rStyle w:val="aff9"/>
            <w:rFonts w:eastAsia="SimHei"/>
            <w:noProof/>
          </w:rPr>
          <w:t>广播模块</w:t>
        </w:r>
        <w:r>
          <w:rPr>
            <w:noProof/>
            <w:webHidden/>
          </w:rPr>
          <w:tab/>
        </w:r>
        <w:r>
          <w:rPr>
            <w:noProof/>
            <w:webHidden/>
          </w:rPr>
          <w:fldChar w:fldCharType="begin"/>
        </w:r>
        <w:r>
          <w:rPr>
            <w:noProof/>
            <w:webHidden/>
          </w:rPr>
          <w:instrText xml:space="preserve"> PAGEREF _Toc238968184 \h </w:instrText>
        </w:r>
        <w:r>
          <w:rPr>
            <w:noProof/>
            <w:webHidden/>
          </w:rPr>
        </w:r>
        <w:r>
          <w:rPr>
            <w:noProof/>
            <w:webHidden/>
          </w:rPr>
          <w:fldChar w:fldCharType="separate"/>
        </w:r>
        <w:r>
          <w:rPr>
            <w:noProof/>
            <w:webHidden/>
          </w:rPr>
          <w:t>37</w:t>
        </w:r>
        <w:r>
          <w:rPr>
            <w:noProof/>
            <w:webHidden/>
          </w:rPr>
          <w:fldChar w:fldCharType="end"/>
        </w:r>
      </w:hyperlink>
    </w:p>
    <w:p w14:paraId="0943EC49" w14:textId="1ACBF770"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5" w:history="1">
        <w:r w:rsidRPr="00942325">
          <w:rPr>
            <w:rStyle w:val="aff9"/>
            <w:rFonts w:eastAsia="SimHei"/>
            <w:noProof/>
          </w:rPr>
          <w:t xml:space="preserve">6.3.3 REST </w:t>
        </w:r>
        <w:r w:rsidRPr="00942325">
          <w:rPr>
            <w:rStyle w:val="aff9"/>
            <w:rFonts w:eastAsia="SimHei"/>
            <w:noProof/>
          </w:rPr>
          <w:t>接口模块</w:t>
        </w:r>
        <w:r>
          <w:rPr>
            <w:noProof/>
            <w:webHidden/>
          </w:rPr>
          <w:tab/>
        </w:r>
        <w:r>
          <w:rPr>
            <w:noProof/>
            <w:webHidden/>
          </w:rPr>
          <w:fldChar w:fldCharType="begin"/>
        </w:r>
        <w:r>
          <w:rPr>
            <w:noProof/>
            <w:webHidden/>
          </w:rPr>
          <w:instrText xml:space="preserve"> PAGEREF _Toc238968185 \h </w:instrText>
        </w:r>
        <w:r>
          <w:rPr>
            <w:noProof/>
            <w:webHidden/>
          </w:rPr>
        </w:r>
        <w:r>
          <w:rPr>
            <w:noProof/>
            <w:webHidden/>
          </w:rPr>
          <w:fldChar w:fldCharType="separate"/>
        </w:r>
        <w:r>
          <w:rPr>
            <w:noProof/>
            <w:webHidden/>
          </w:rPr>
          <w:t>38</w:t>
        </w:r>
        <w:r>
          <w:rPr>
            <w:noProof/>
            <w:webHidden/>
          </w:rPr>
          <w:fldChar w:fldCharType="end"/>
        </w:r>
      </w:hyperlink>
    </w:p>
    <w:p w14:paraId="0DCC695E" w14:textId="3D3B3D3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6" w:history="1">
        <w:r w:rsidRPr="00942325">
          <w:rPr>
            <w:rStyle w:val="aff9"/>
            <w:rFonts w:eastAsia="SimHei"/>
            <w:noProof/>
          </w:rPr>
          <w:t xml:space="preserve">6.3.4 </w:t>
        </w:r>
        <w:r w:rsidRPr="00942325">
          <w:rPr>
            <w:rStyle w:val="aff9"/>
            <w:rFonts w:eastAsia="SimHei"/>
            <w:noProof/>
          </w:rPr>
          <w:t>渲染端轮询接口</w:t>
        </w:r>
        <w:r>
          <w:rPr>
            <w:noProof/>
            <w:webHidden/>
          </w:rPr>
          <w:tab/>
        </w:r>
        <w:r>
          <w:rPr>
            <w:noProof/>
            <w:webHidden/>
          </w:rPr>
          <w:fldChar w:fldCharType="begin"/>
        </w:r>
        <w:r>
          <w:rPr>
            <w:noProof/>
            <w:webHidden/>
          </w:rPr>
          <w:instrText xml:space="preserve"> PAGEREF _Toc238968186 \h </w:instrText>
        </w:r>
        <w:r>
          <w:rPr>
            <w:noProof/>
            <w:webHidden/>
          </w:rPr>
        </w:r>
        <w:r>
          <w:rPr>
            <w:noProof/>
            <w:webHidden/>
          </w:rPr>
          <w:fldChar w:fldCharType="separate"/>
        </w:r>
        <w:r>
          <w:rPr>
            <w:noProof/>
            <w:webHidden/>
          </w:rPr>
          <w:t>39</w:t>
        </w:r>
        <w:r>
          <w:rPr>
            <w:noProof/>
            <w:webHidden/>
          </w:rPr>
          <w:fldChar w:fldCharType="end"/>
        </w:r>
      </w:hyperlink>
    </w:p>
    <w:p w14:paraId="75F2F222" w14:textId="7F0C471A"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7" w:history="1">
        <w:r w:rsidRPr="00942325">
          <w:rPr>
            <w:rStyle w:val="aff9"/>
            <w:rFonts w:eastAsia="SimHei"/>
            <w:noProof/>
          </w:rPr>
          <w:t xml:space="preserve">6.3.5 </w:t>
        </w:r>
        <w:r w:rsidRPr="00942325">
          <w:rPr>
            <w:rStyle w:val="aff9"/>
            <w:rFonts w:eastAsia="SimHei"/>
            <w:noProof/>
          </w:rPr>
          <w:t>数据实体契约</w:t>
        </w:r>
        <w:r>
          <w:rPr>
            <w:noProof/>
            <w:webHidden/>
          </w:rPr>
          <w:tab/>
        </w:r>
        <w:r>
          <w:rPr>
            <w:noProof/>
            <w:webHidden/>
          </w:rPr>
          <w:fldChar w:fldCharType="begin"/>
        </w:r>
        <w:r>
          <w:rPr>
            <w:noProof/>
            <w:webHidden/>
          </w:rPr>
          <w:instrText xml:space="preserve"> PAGEREF _Toc238968187 \h </w:instrText>
        </w:r>
        <w:r>
          <w:rPr>
            <w:noProof/>
            <w:webHidden/>
          </w:rPr>
        </w:r>
        <w:r>
          <w:rPr>
            <w:noProof/>
            <w:webHidden/>
          </w:rPr>
          <w:fldChar w:fldCharType="separate"/>
        </w:r>
        <w:r>
          <w:rPr>
            <w:noProof/>
            <w:webHidden/>
          </w:rPr>
          <w:t>39</w:t>
        </w:r>
        <w:r>
          <w:rPr>
            <w:noProof/>
            <w:webHidden/>
          </w:rPr>
          <w:fldChar w:fldCharType="end"/>
        </w:r>
      </w:hyperlink>
    </w:p>
    <w:p w14:paraId="043FFFBF" w14:textId="3E9D27E0"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88" w:history="1">
        <w:r w:rsidRPr="00942325">
          <w:rPr>
            <w:rStyle w:val="aff9"/>
            <w:rFonts w:eastAsia="SimHei"/>
            <w:noProof/>
          </w:rPr>
          <w:t xml:space="preserve">6.4 </w:t>
        </w:r>
        <w:r w:rsidRPr="00942325">
          <w:rPr>
            <w:rStyle w:val="aff9"/>
            <w:rFonts w:eastAsia="SimHei"/>
            <w:noProof/>
          </w:rPr>
          <w:t>态势展示与仿真管理分系统</w:t>
        </w:r>
        <w:r>
          <w:rPr>
            <w:noProof/>
            <w:webHidden/>
          </w:rPr>
          <w:tab/>
        </w:r>
        <w:r>
          <w:rPr>
            <w:noProof/>
            <w:webHidden/>
          </w:rPr>
          <w:fldChar w:fldCharType="begin"/>
        </w:r>
        <w:r>
          <w:rPr>
            <w:noProof/>
            <w:webHidden/>
          </w:rPr>
          <w:instrText xml:space="preserve"> PAGEREF _Toc238968188 \h </w:instrText>
        </w:r>
        <w:r>
          <w:rPr>
            <w:noProof/>
            <w:webHidden/>
          </w:rPr>
        </w:r>
        <w:r>
          <w:rPr>
            <w:noProof/>
            <w:webHidden/>
          </w:rPr>
          <w:fldChar w:fldCharType="separate"/>
        </w:r>
        <w:r>
          <w:rPr>
            <w:noProof/>
            <w:webHidden/>
          </w:rPr>
          <w:t>40</w:t>
        </w:r>
        <w:r>
          <w:rPr>
            <w:noProof/>
            <w:webHidden/>
          </w:rPr>
          <w:fldChar w:fldCharType="end"/>
        </w:r>
      </w:hyperlink>
    </w:p>
    <w:p w14:paraId="26430826" w14:textId="2464CBCA"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89" w:history="1">
        <w:r w:rsidRPr="00942325">
          <w:rPr>
            <w:rStyle w:val="aff9"/>
            <w:rFonts w:eastAsia="SimHei"/>
            <w:noProof/>
          </w:rPr>
          <w:t xml:space="preserve">6.4.1 </w:t>
        </w:r>
        <w:r w:rsidRPr="00942325">
          <w:rPr>
            <w:rStyle w:val="aff9"/>
            <w:rFonts w:eastAsia="SimHei"/>
            <w:noProof/>
          </w:rPr>
          <w:t>软件整体页面结构</w:t>
        </w:r>
        <w:r>
          <w:rPr>
            <w:noProof/>
            <w:webHidden/>
          </w:rPr>
          <w:tab/>
        </w:r>
        <w:r>
          <w:rPr>
            <w:noProof/>
            <w:webHidden/>
          </w:rPr>
          <w:fldChar w:fldCharType="begin"/>
        </w:r>
        <w:r>
          <w:rPr>
            <w:noProof/>
            <w:webHidden/>
          </w:rPr>
          <w:instrText xml:space="preserve"> PAGEREF _Toc238968189 \h </w:instrText>
        </w:r>
        <w:r>
          <w:rPr>
            <w:noProof/>
            <w:webHidden/>
          </w:rPr>
        </w:r>
        <w:r>
          <w:rPr>
            <w:noProof/>
            <w:webHidden/>
          </w:rPr>
          <w:fldChar w:fldCharType="separate"/>
        </w:r>
        <w:r>
          <w:rPr>
            <w:noProof/>
            <w:webHidden/>
          </w:rPr>
          <w:t>40</w:t>
        </w:r>
        <w:r>
          <w:rPr>
            <w:noProof/>
            <w:webHidden/>
          </w:rPr>
          <w:fldChar w:fldCharType="end"/>
        </w:r>
      </w:hyperlink>
    </w:p>
    <w:p w14:paraId="749C5166" w14:textId="4CB6236E"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0" w:history="1">
        <w:r w:rsidRPr="00942325">
          <w:rPr>
            <w:rStyle w:val="aff9"/>
            <w:rFonts w:eastAsia="SimHei"/>
            <w:noProof/>
          </w:rPr>
          <w:t xml:space="preserve">6.4.2 </w:t>
        </w:r>
        <w:r w:rsidRPr="00942325">
          <w:rPr>
            <w:rStyle w:val="aff9"/>
            <w:rFonts w:eastAsia="SimHei"/>
            <w:noProof/>
          </w:rPr>
          <w:t>态势总览页</w:t>
        </w:r>
        <w:r>
          <w:rPr>
            <w:noProof/>
            <w:webHidden/>
          </w:rPr>
          <w:tab/>
        </w:r>
        <w:r>
          <w:rPr>
            <w:noProof/>
            <w:webHidden/>
          </w:rPr>
          <w:fldChar w:fldCharType="begin"/>
        </w:r>
        <w:r>
          <w:rPr>
            <w:noProof/>
            <w:webHidden/>
          </w:rPr>
          <w:instrText xml:space="preserve"> PAGEREF _Toc238968190 \h </w:instrText>
        </w:r>
        <w:r>
          <w:rPr>
            <w:noProof/>
            <w:webHidden/>
          </w:rPr>
        </w:r>
        <w:r>
          <w:rPr>
            <w:noProof/>
            <w:webHidden/>
          </w:rPr>
          <w:fldChar w:fldCharType="separate"/>
        </w:r>
        <w:r>
          <w:rPr>
            <w:noProof/>
            <w:webHidden/>
          </w:rPr>
          <w:t>40</w:t>
        </w:r>
        <w:r>
          <w:rPr>
            <w:noProof/>
            <w:webHidden/>
          </w:rPr>
          <w:fldChar w:fldCharType="end"/>
        </w:r>
      </w:hyperlink>
    </w:p>
    <w:p w14:paraId="2BEBADB7" w14:textId="1F6984B9"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1" w:history="1">
        <w:r w:rsidRPr="00942325">
          <w:rPr>
            <w:rStyle w:val="aff9"/>
            <w:rFonts w:eastAsia="SimHei"/>
            <w:noProof/>
          </w:rPr>
          <w:t xml:space="preserve">6.4.3 </w:t>
        </w:r>
        <w:r w:rsidRPr="00942325">
          <w:rPr>
            <w:rStyle w:val="aff9"/>
            <w:rFonts w:eastAsia="SimHei"/>
            <w:noProof/>
          </w:rPr>
          <w:t>轨道与地面站工作台</w:t>
        </w:r>
        <w:r>
          <w:rPr>
            <w:noProof/>
            <w:webHidden/>
          </w:rPr>
          <w:tab/>
        </w:r>
        <w:r>
          <w:rPr>
            <w:noProof/>
            <w:webHidden/>
          </w:rPr>
          <w:fldChar w:fldCharType="begin"/>
        </w:r>
        <w:r>
          <w:rPr>
            <w:noProof/>
            <w:webHidden/>
          </w:rPr>
          <w:instrText xml:space="preserve"> PAGEREF _Toc238968191 \h </w:instrText>
        </w:r>
        <w:r>
          <w:rPr>
            <w:noProof/>
            <w:webHidden/>
          </w:rPr>
        </w:r>
        <w:r>
          <w:rPr>
            <w:noProof/>
            <w:webHidden/>
          </w:rPr>
          <w:fldChar w:fldCharType="separate"/>
        </w:r>
        <w:r>
          <w:rPr>
            <w:noProof/>
            <w:webHidden/>
          </w:rPr>
          <w:t>40</w:t>
        </w:r>
        <w:r>
          <w:rPr>
            <w:noProof/>
            <w:webHidden/>
          </w:rPr>
          <w:fldChar w:fldCharType="end"/>
        </w:r>
      </w:hyperlink>
    </w:p>
    <w:p w14:paraId="0B742278" w14:textId="09CE2CD7"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2" w:history="1">
        <w:r w:rsidRPr="00942325">
          <w:rPr>
            <w:rStyle w:val="aff9"/>
            <w:rFonts w:eastAsia="SimHei"/>
            <w:noProof/>
          </w:rPr>
          <w:t xml:space="preserve">6.4.4 </w:t>
        </w:r>
        <w:r w:rsidRPr="00942325">
          <w:rPr>
            <w:rStyle w:val="aff9"/>
            <w:rFonts w:eastAsia="SimHei"/>
            <w:noProof/>
          </w:rPr>
          <w:t>卫星孪生页</w:t>
        </w:r>
        <w:r>
          <w:rPr>
            <w:noProof/>
            <w:webHidden/>
          </w:rPr>
          <w:tab/>
        </w:r>
        <w:r>
          <w:rPr>
            <w:noProof/>
            <w:webHidden/>
          </w:rPr>
          <w:fldChar w:fldCharType="begin"/>
        </w:r>
        <w:r>
          <w:rPr>
            <w:noProof/>
            <w:webHidden/>
          </w:rPr>
          <w:instrText xml:space="preserve"> PAGEREF _Toc238968192 \h </w:instrText>
        </w:r>
        <w:r>
          <w:rPr>
            <w:noProof/>
            <w:webHidden/>
          </w:rPr>
        </w:r>
        <w:r>
          <w:rPr>
            <w:noProof/>
            <w:webHidden/>
          </w:rPr>
          <w:fldChar w:fldCharType="separate"/>
        </w:r>
        <w:r>
          <w:rPr>
            <w:noProof/>
            <w:webHidden/>
          </w:rPr>
          <w:t>41</w:t>
        </w:r>
        <w:r>
          <w:rPr>
            <w:noProof/>
            <w:webHidden/>
          </w:rPr>
          <w:fldChar w:fldCharType="end"/>
        </w:r>
      </w:hyperlink>
    </w:p>
    <w:p w14:paraId="015B1909" w14:textId="64EC3731"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3" w:history="1">
        <w:r w:rsidRPr="00942325">
          <w:rPr>
            <w:rStyle w:val="aff9"/>
            <w:rFonts w:eastAsia="SimHei"/>
            <w:noProof/>
          </w:rPr>
          <w:t xml:space="preserve">6.4.5 </w:t>
        </w:r>
        <w:r w:rsidRPr="00942325">
          <w:rPr>
            <w:rStyle w:val="aff9"/>
            <w:rFonts w:eastAsia="SimHei"/>
            <w:noProof/>
          </w:rPr>
          <w:t>卫星搭建向导</w:t>
        </w:r>
        <w:r>
          <w:rPr>
            <w:noProof/>
            <w:webHidden/>
          </w:rPr>
          <w:tab/>
        </w:r>
        <w:r>
          <w:rPr>
            <w:noProof/>
            <w:webHidden/>
          </w:rPr>
          <w:fldChar w:fldCharType="begin"/>
        </w:r>
        <w:r>
          <w:rPr>
            <w:noProof/>
            <w:webHidden/>
          </w:rPr>
          <w:instrText xml:space="preserve"> PAGEREF _Toc238968193 \h </w:instrText>
        </w:r>
        <w:r>
          <w:rPr>
            <w:noProof/>
            <w:webHidden/>
          </w:rPr>
        </w:r>
        <w:r>
          <w:rPr>
            <w:noProof/>
            <w:webHidden/>
          </w:rPr>
          <w:fldChar w:fldCharType="separate"/>
        </w:r>
        <w:r>
          <w:rPr>
            <w:noProof/>
            <w:webHidden/>
          </w:rPr>
          <w:t>42</w:t>
        </w:r>
        <w:r>
          <w:rPr>
            <w:noProof/>
            <w:webHidden/>
          </w:rPr>
          <w:fldChar w:fldCharType="end"/>
        </w:r>
      </w:hyperlink>
    </w:p>
    <w:p w14:paraId="1EDC0DAB" w14:textId="1FF531A9"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4" w:history="1">
        <w:r w:rsidRPr="00942325">
          <w:rPr>
            <w:rStyle w:val="aff9"/>
            <w:rFonts w:eastAsia="SimHei"/>
            <w:noProof/>
          </w:rPr>
          <w:t xml:space="preserve">6.4.6 </w:t>
        </w:r>
        <w:r w:rsidRPr="00942325">
          <w:rPr>
            <w:rStyle w:val="aff9"/>
            <w:rFonts w:eastAsia="SimHei"/>
            <w:noProof/>
          </w:rPr>
          <w:t>设计库与对比面板</w:t>
        </w:r>
        <w:r>
          <w:rPr>
            <w:noProof/>
            <w:webHidden/>
          </w:rPr>
          <w:tab/>
        </w:r>
        <w:r>
          <w:rPr>
            <w:noProof/>
            <w:webHidden/>
          </w:rPr>
          <w:fldChar w:fldCharType="begin"/>
        </w:r>
        <w:r>
          <w:rPr>
            <w:noProof/>
            <w:webHidden/>
          </w:rPr>
          <w:instrText xml:space="preserve"> PAGEREF _Toc238968194 \h </w:instrText>
        </w:r>
        <w:r>
          <w:rPr>
            <w:noProof/>
            <w:webHidden/>
          </w:rPr>
        </w:r>
        <w:r>
          <w:rPr>
            <w:noProof/>
            <w:webHidden/>
          </w:rPr>
          <w:fldChar w:fldCharType="separate"/>
        </w:r>
        <w:r>
          <w:rPr>
            <w:noProof/>
            <w:webHidden/>
          </w:rPr>
          <w:t>42</w:t>
        </w:r>
        <w:r>
          <w:rPr>
            <w:noProof/>
            <w:webHidden/>
          </w:rPr>
          <w:fldChar w:fldCharType="end"/>
        </w:r>
      </w:hyperlink>
    </w:p>
    <w:p w14:paraId="7B0510B7" w14:textId="4B33856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5" w:history="1">
        <w:r w:rsidRPr="00942325">
          <w:rPr>
            <w:rStyle w:val="aff9"/>
            <w:rFonts w:eastAsia="SimHei"/>
            <w:noProof/>
          </w:rPr>
          <w:t xml:space="preserve">6.4.7 </w:t>
        </w:r>
        <w:r w:rsidRPr="00942325">
          <w:rPr>
            <w:rStyle w:val="aff9"/>
            <w:rFonts w:eastAsia="SimHei"/>
            <w:noProof/>
          </w:rPr>
          <w:t>想定数据结构</w:t>
        </w:r>
        <w:r>
          <w:rPr>
            <w:noProof/>
            <w:webHidden/>
          </w:rPr>
          <w:tab/>
        </w:r>
        <w:r>
          <w:rPr>
            <w:noProof/>
            <w:webHidden/>
          </w:rPr>
          <w:fldChar w:fldCharType="begin"/>
        </w:r>
        <w:r>
          <w:rPr>
            <w:noProof/>
            <w:webHidden/>
          </w:rPr>
          <w:instrText xml:space="preserve"> PAGEREF _Toc238968195 \h </w:instrText>
        </w:r>
        <w:r>
          <w:rPr>
            <w:noProof/>
            <w:webHidden/>
          </w:rPr>
        </w:r>
        <w:r>
          <w:rPr>
            <w:noProof/>
            <w:webHidden/>
          </w:rPr>
          <w:fldChar w:fldCharType="separate"/>
        </w:r>
        <w:r>
          <w:rPr>
            <w:noProof/>
            <w:webHidden/>
          </w:rPr>
          <w:t>43</w:t>
        </w:r>
        <w:r>
          <w:rPr>
            <w:noProof/>
            <w:webHidden/>
          </w:rPr>
          <w:fldChar w:fldCharType="end"/>
        </w:r>
      </w:hyperlink>
    </w:p>
    <w:p w14:paraId="0C5F3FA5" w14:textId="12BBE668"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196" w:history="1">
        <w:r w:rsidRPr="00942325">
          <w:rPr>
            <w:rStyle w:val="aff9"/>
            <w:rFonts w:eastAsia="SimHei"/>
            <w:noProof/>
          </w:rPr>
          <w:t xml:space="preserve">6.5 </w:t>
        </w:r>
        <w:r w:rsidRPr="00942325">
          <w:rPr>
            <w:rStyle w:val="aff9"/>
            <w:rFonts w:eastAsia="SimHei"/>
            <w:noProof/>
          </w:rPr>
          <w:t>三维渲染分系统</w:t>
        </w:r>
        <w:r>
          <w:rPr>
            <w:noProof/>
            <w:webHidden/>
          </w:rPr>
          <w:tab/>
        </w:r>
        <w:r>
          <w:rPr>
            <w:noProof/>
            <w:webHidden/>
          </w:rPr>
          <w:fldChar w:fldCharType="begin"/>
        </w:r>
        <w:r>
          <w:rPr>
            <w:noProof/>
            <w:webHidden/>
          </w:rPr>
          <w:instrText xml:space="preserve"> PAGEREF _Toc238968196 \h </w:instrText>
        </w:r>
        <w:r>
          <w:rPr>
            <w:noProof/>
            <w:webHidden/>
          </w:rPr>
        </w:r>
        <w:r>
          <w:rPr>
            <w:noProof/>
            <w:webHidden/>
          </w:rPr>
          <w:fldChar w:fldCharType="separate"/>
        </w:r>
        <w:r>
          <w:rPr>
            <w:noProof/>
            <w:webHidden/>
          </w:rPr>
          <w:t>44</w:t>
        </w:r>
        <w:r>
          <w:rPr>
            <w:noProof/>
            <w:webHidden/>
          </w:rPr>
          <w:fldChar w:fldCharType="end"/>
        </w:r>
      </w:hyperlink>
    </w:p>
    <w:p w14:paraId="3D196240" w14:textId="30690690"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7" w:history="1">
        <w:r w:rsidRPr="00942325">
          <w:rPr>
            <w:rStyle w:val="aff9"/>
            <w:rFonts w:eastAsia="SimHei"/>
            <w:noProof/>
          </w:rPr>
          <w:t xml:space="preserve">6.5.1 </w:t>
        </w:r>
        <w:r w:rsidRPr="00942325">
          <w:rPr>
            <w:rStyle w:val="aff9"/>
            <w:rFonts w:eastAsia="SimHei"/>
            <w:noProof/>
          </w:rPr>
          <w:t>宿主与扩展</w:t>
        </w:r>
        <w:r>
          <w:rPr>
            <w:noProof/>
            <w:webHidden/>
          </w:rPr>
          <w:tab/>
        </w:r>
        <w:r>
          <w:rPr>
            <w:noProof/>
            <w:webHidden/>
          </w:rPr>
          <w:fldChar w:fldCharType="begin"/>
        </w:r>
        <w:r>
          <w:rPr>
            <w:noProof/>
            <w:webHidden/>
          </w:rPr>
          <w:instrText xml:space="preserve"> PAGEREF _Toc238968197 \h </w:instrText>
        </w:r>
        <w:r>
          <w:rPr>
            <w:noProof/>
            <w:webHidden/>
          </w:rPr>
        </w:r>
        <w:r>
          <w:rPr>
            <w:noProof/>
            <w:webHidden/>
          </w:rPr>
          <w:fldChar w:fldCharType="separate"/>
        </w:r>
        <w:r>
          <w:rPr>
            <w:noProof/>
            <w:webHidden/>
          </w:rPr>
          <w:t>44</w:t>
        </w:r>
        <w:r>
          <w:rPr>
            <w:noProof/>
            <w:webHidden/>
          </w:rPr>
          <w:fldChar w:fldCharType="end"/>
        </w:r>
      </w:hyperlink>
    </w:p>
    <w:p w14:paraId="11DB0BC4" w14:textId="168D6FB5"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8" w:history="1">
        <w:r w:rsidRPr="00942325">
          <w:rPr>
            <w:rStyle w:val="aff9"/>
            <w:rFonts w:eastAsia="SimHei"/>
            <w:noProof/>
          </w:rPr>
          <w:t xml:space="preserve">6.5.2 </w:t>
        </w:r>
        <w:r w:rsidRPr="00942325">
          <w:rPr>
            <w:rStyle w:val="aff9"/>
            <w:rFonts w:eastAsia="SimHei"/>
            <w:noProof/>
          </w:rPr>
          <w:t>舞台与单位</w:t>
        </w:r>
        <w:r>
          <w:rPr>
            <w:noProof/>
            <w:webHidden/>
          </w:rPr>
          <w:tab/>
        </w:r>
        <w:r>
          <w:rPr>
            <w:noProof/>
            <w:webHidden/>
          </w:rPr>
          <w:fldChar w:fldCharType="begin"/>
        </w:r>
        <w:r>
          <w:rPr>
            <w:noProof/>
            <w:webHidden/>
          </w:rPr>
          <w:instrText xml:space="preserve"> PAGEREF _Toc238968198 \h </w:instrText>
        </w:r>
        <w:r>
          <w:rPr>
            <w:noProof/>
            <w:webHidden/>
          </w:rPr>
        </w:r>
        <w:r>
          <w:rPr>
            <w:noProof/>
            <w:webHidden/>
          </w:rPr>
          <w:fldChar w:fldCharType="separate"/>
        </w:r>
        <w:r>
          <w:rPr>
            <w:noProof/>
            <w:webHidden/>
          </w:rPr>
          <w:t>44</w:t>
        </w:r>
        <w:r>
          <w:rPr>
            <w:noProof/>
            <w:webHidden/>
          </w:rPr>
          <w:fldChar w:fldCharType="end"/>
        </w:r>
      </w:hyperlink>
    </w:p>
    <w:p w14:paraId="1B5F21DE" w14:textId="559617CF"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199" w:history="1">
        <w:r w:rsidRPr="00942325">
          <w:rPr>
            <w:rStyle w:val="aff9"/>
            <w:rFonts w:eastAsia="SimHei"/>
            <w:noProof/>
          </w:rPr>
          <w:t xml:space="preserve">6.5.3 </w:t>
        </w:r>
        <w:r w:rsidRPr="00942325">
          <w:rPr>
            <w:rStyle w:val="aff9"/>
            <w:rFonts w:eastAsia="SimHei"/>
            <w:noProof/>
          </w:rPr>
          <w:t>逐帧驱动与时间锚定</w:t>
        </w:r>
        <w:r>
          <w:rPr>
            <w:noProof/>
            <w:webHidden/>
          </w:rPr>
          <w:tab/>
        </w:r>
        <w:r>
          <w:rPr>
            <w:noProof/>
            <w:webHidden/>
          </w:rPr>
          <w:fldChar w:fldCharType="begin"/>
        </w:r>
        <w:r>
          <w:rPr>
            <w:noProof/>
            <w:webHidden/>
          </w:rPr>
          <w:instrText xml:space="preserve"> PAGEREF _Toc238968199 \h </w:instrText>
        </w:r>
        <w:r>
          <w:rPr>
            <w:noProof/>
            <w:webHidden/>
          </w:rPr>
        </w:r>
        <w:r>
          <w:rPr>
            <w:noProof/>
            <w:webHidden/>
          </w:rPr>
          <w:fldChar w:fldCharType="separate"/>
        </w:r>
        <w:r>
          <w:rPr>
            <w:noProof/>
            <w:webHidden/>
          </w:rPr>
          <w:t>45</w:t>
        </w:r>
        <w:r>
          <w:rPr>
            <w:noProof/>
            <w:webHidden/>
          </w:rPr>
          <w:fldChar w:fldCharType="end"/>
        </w:r>
      </w:hyperlink>
    </w:p>
    <w:p w14:paraId="2BA2F5F3" w14:textId="27DFE3D3"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0" w:history="1">
        <w:r w:rsidRPr="00942325">
          <w:rPr>
            <w:rStyle w:val="aff9"/>
            <w:rFonts w:eastAsia="SimHei"/>
            <w:noProof/>
          </w:rPr>
          <w:t xml:space="preserve">6.5.4 </w:t>
        </w:r>
        <w:r w:rsidRPr="00942325">
          <w:rPr>
            <w:rStyle w:val="aff9"/>
            <w:rFonts w:eastAsia="SimHei"/>
            <w:noProof/>
          </w:rPr>
          <w:t>推流与视口三态</w:t>
        </w:r>
        <w:r>
          <w:rPr>
            <w:noProof/>
            <w:webHidden/>
          </w:rPr>
          <w:tab/>
        </w:r>
        <w:r>
          <w:rPr>
            <w:noProof/>
            <w:webHidden/>
          </w:rPr>
          <w:fldChar w:fldCharType="begin"/>
        </w:r>
        <w:r>
          <w:rPr>
            <w:noProof/>
            <w:webHidden/>
          </w:rPr>
          <w:instrText xml:space="preserve"> PAGEREF _Toc238968200 \h </w:instrText>
        </w:r>
        <w:r>
          <w:rPr>
            <w:noProof/>
            <w:webHidden/>
          </w:rPr>
        </w:r>
        <w:r>
          <w:rPr>
            <w:noProof/>
            <w:webHidden/>
          </w:rPr>
          <w:fldChar w:fldCharType="separate"/>
        </w:r>
        <w:r>
          <w:rPr>
            <w:noProof/>
            <w:webHidden/>
          </w:rPr>
          <w:t>45</w:t>
        </w:r>
        <w:r>
          <w:rPr>
            <w:noProof/>
            <w:webHidden/>
          </w:rPr>
          <w:fldChar w:fldCharType="end"/>
        </w:r>
      </w:hyperlink>
    </w:p>
    <w:p w14:paraId="25C23CE0" w14:textId="0724ACBB"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201" w:history="1">
        <w:r w:rsidRPr="00942325">
          <w:rPr>
            <w:rStyle w:val="aff9"/>
            <w:rFonts w:eastAsia="SimHei"/>
            <w:noProof/>
          </w:rPr>
          <w:t xml:space="preserve">6.6 </w:t>
        </w:r>
        <w:r w:rsidRPr="00942325">
          <w:rPr>
            <w:rStyle w:val="aff9"/>
            <w:rFonts w:eastAsia="SimHei"/>
            <w:noProof/>
          </w:rPr>
          <w:t>三维资产分系统</w:t>
        </w:r>
        <w:r>
          <w:rPr>
            <w:noProof/>
            <w:webHidden/>
          </w:rPr>
          <w:tab/>
        </w:r>
        <w:r>
          <w:rPr>
            <w:noProof/>
            <w:webHidden/>
          </w:rPr>
          <w:fldChar w:fldCharType="begin"/>
        </w:r>
        <w:r>
          <w:rPr>
            <w:noProof/>
            <w:webHidden/>
          </w:rPr>
          <w:instrText xml:space="preserve"> PAGEREF _Toc238968201 \h </w:instrText>
        </w:r>
        <w:r>
          <w:rPr>
            <w:noProof/>
            <w:webHidden/>
          </w:rPr>
        </w:r>
        <w:r>
          <w:rPr>
            <w:noProof/>
            <w:webHidden/>
          </w:rPr>
          <w:fldChar w:fldCharType="separate"/>
        </w:r>
        <w:r>
          <w:rPr>
            <w:noProof/>
            <w:webHidden/>
          </w:rPr>
          <w:t>45</w:t>
        </w:r>
        <w:r>
          <w:rPr>
            <w:noProof/>
            <w:webHidden/>
          </w:rPr>
          <w:fldChar w:fldCharType="end"/>
        </w:r>
      </w:hyperlink>
    </w:p>
    <w:p w14:paraId="27A62FCC" w14:textId="05E89D0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2" w:history="1">
        <w:r w:rsidRPr="00942325">
          <w:rPr>
            <w:rStyle w:val="aff9"/>
            <w:rFonts w:eastAsia="SimHei"/>
            <w:noProof/>
          </w:rPr>
          <w:t xml:space="preserve">6.6.1 </w:t>
        </w:r>
        <w:r w:rsidRPr="00942325">
          <w:rPr>
            <w:rStyle w:val="aff9"/>
            <w:rFonts w:eastAsia="SimHei"/>
            <w:noProof/>
          </w:rPr>
          <w:t>参数化模型生成</w:t>
        </w:r>
        <w:r>
          <w:rPr>
            <w:noProof/>
            <w:webHidden/>
          </w:rPr>
          <w:tab/>
        </w:r>
        <w:r>
          <w:rPr>
            <w:noProof/>
            <w:webHidden/>
          </w:rPr>
          <w:fldChar w:fldCharType="begin"/>
        </w:r>
        <w:r>
          <w:rPr>
            <w:noProof/>
            <w:webHidden/>
          </w:rPr>
          <w:instrText xml:space="preserve"> PAGEREF _Toc238968202 \h </w:instrText>
        </w:r>
        <w:r>
          <w:rPr>
            <w:noProof/>
            <w:webHidden/>
          </w:rPr>
        </w:r>
        <w:r>
          <w:rPr>
            <w:noProof/>
            <w:webHidden/>
          </w:rPr>
          <w:fldChar w:fldCharType="separate"/>
        </w:r>
        <w:r>
          <w:rPr>
            <w:noProof/>
            <w:webHidden/>
          </w:rPr>
          <w:t>45</w:t>
        </w:r>
        <w:r>
          <w:rPr>
            <w:noProof/>
            <w:webHidden/>
          </w:rPr>
          <w:fldChar w:fldCharType="end"/>
        </w:r>
      </w:hyperlink>
    </w:p>
    <w:p w14:paraId="2D847775" w14:textId="17B7D859"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3" w:history="1">
        <w:r w:rsidRPr="00942325">
          <w:rPr>
            <w:rStyle w:val="aff9"/>
            <w:rFonts w:eastAsia="SimHei"/>
            <w:noProof/>
          </w:rPr>
          <w:t xml:space="preserve">6.6.2 </w:t>
        </w:r>
        <w:r w:rsidRPr="00942325">
          <w:rPr>
            <w:rStyle w:val="aff9"/>
            <w:rFonts w:eastAsia="SimHei"/>
            <w:noProof/>
          </w:rPr>
          <w:t>几何参数与热重载管线</w:t>
        </w:r>
        <w:r>
          <w:rPr>
            <w:noProof/>
            <w:webHidden/>
          </w:rPr>
          <w:tab/>
        </w:r>
        <w:r>
          <w:rPr>
            <w:noProof/>
            <w:webHidden/>
          </w:rPr>
          <w:fldChar w:fldCharType="begin"/>
        </w:r>
        <w:r>
          <w:rPr>
            <w:noProof/>
            <w:webHidden/>
          </w:rPr>
          <w:instrText xml:space="preserve"> PAGEREF _Toc238968203 \h </w:instrText>
        </w:r>
        <w:r>
          <w:rPr>
            <w:noProof/>
            <w:webHidden/>
          </w:rPr>
        </w:r>
        <w:r>
          <w:rPr>
            <w:noProof/>
            <w:webHidden/>
          </w:rPr>
          <w:fldChar w:fldCharType="separate"/>
        </w:r>
        <w:r>
          <w:rPr>
            <w:noProof/>
            <w:webHidden/>
          </w:rPr>
          <w:t>46</w:t>
        </w:r>
        <w:r>
          <w:rPr>
            <w:noProof/>
            <w:webHidden/>
          </w:rPr>
          <w:fldChar w:fldCharType="end"/>
        </w:r>
      </w:hyperlink>
    </w:p>
    <w:p w14:paraId="4DE78EE2" w14:textId="56FAC381"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4" w:history="1">
        <w:r w:rsidRPr="00942325">
          <w:rPr>
            <w:rStyle w:val="aff9"/>
            <w:rFonts w:eastAsia="SimHei"/>
            <w:noProof/>
          </w:rPr>
          <w:t xml:space="preserve">6.6.3 </w:t>
        </w:r>
        <w:r w:rsidRPr="00942325">
          <w:rPr>
            <w:rStyle w:val="aff9"/>
            <w:rFonts w:eastAsia="SimHei"/>
            <w:noProof/>
          </w:rPr>
          <w:t>离线软件渲染器与资产规范</w:t>
        </w:r>
        <w:r>
          <w:rPr>
            <w:noProof/>
            <w:webHidden/>
          </w:rPr>
          <w:tab/>
        </w:r>
        <w:r>
          <w:rPr>
            <w:noProof/>
            <w:webHidden/>
          </w:rPr>
          <w:fldChar w:fldCharType="begin"/>
        </w:r>
        <w:r>
          <w:rPr>
            <w:noProof/>
            <w:webHidden/>
          </w:rPr>
          <w:instrText xml:space="preserve"> PAGEREF _Toc238968204 \h </w:instrText>
        </w:r>
        <w:r>
          <w:rPr>
            <w:noProof/>
            <w:webHidden/>
          </w:rPr>
        </w:r>
        <w:r>
          <w:rPr>
            <w:noProof/>
            <w:webHidden/>
          </w:rPr>
          <w:fldChar w:fldCharType="separate"/>
        </w:r>
        <w:r>
          <w:rPr>
            <w:noProof/>
            <w:webHidden/>
          </w:rPr>
          <w:t>46</w:t>
        </w:r>
        <w:r>
          <w:rPr>
            <w:noProof/>
            <w:webHidden/>
          </w:rPr>
          <w:fldChar w:fldCharType="end"/>
        </w:r>
      </w:hyperlink>
    </w:p>
    <w:p w14:paraId="4761439A" w14:textId="2572BF7C" w:rsidR="003E6FEA" w:rsidRDefault="003E6FEA">
      <w:pPr>
        <w:pStyle w:val="TOC2"/>
        <w:tabs>
          <w:tab w:val="right" w:leader="dot" w:pos="8948"/>
        </w:tabs>
        <w:ind w:left="480"/>
        <w:rPr>
          <w:rFonts w:asciiTheme="minorHAnsi" w:eastAsiaTheme="minorEastAsia" w:hAnsiTheme="minorHAnsi" w:cstheme="minorBidi"/>
          <w:noProof/>
          <w:kern w:val="2"/>
          <w:sz w:val="22"/>
          <w:szCs w:val="24"/>
          <w:lang w:eastAsia="zh-CN"/>
          <w14:ligatures w14:val="standardContextual"/>
        </w:rPr>
      </w:pPr>
      <w:hyperlink w:anchor="_Toc238968205" w:history="1">
        <w:r w:rsidRPr="00942325">
          <w:rPr>
            <w:rStyle w:val="aff9"/>
            <w:rFonts w:eastAsia="SimHei"/>
            <w:noProof/>
          </w:rPr>
          <w:t xml:space="preserve">6.7 </w:t>
        </w:r>
        <w:r w:rsidRPr="00942325">
          <w:rPr>
            <w:rStyle w:val="aff9"/>
            <w:rFonts w:eastAsia="SimHei"/>
            <w:noProof/>
          </w:rPr>
          <w:t>验证设计</w:t>
        </w:r>
        <w:r>
          <w:rPr>
            <w:noProof/>
            <w:webHidden/>
          </w:rPr>
          <w:tab/>
        </w:r>
        <w:r>
          <w:rPr>
            <w:noProof/>
            <w:webHidden/>
          </w:rPr>
          <w:fldChar w:fldCharType="begin"/>
        </w:r>
        <w:r>
          <w:rPr>
            <w:noProof/>
            <w:webHidden/>
          </w:rPr>
          <w:instrText xml:space="preserve"> PAGEREF _Toc238968205 \h </w:instrText>
        </w:r>
        <w:r>
          <w:rPr>
            <w:noProof/>
            <w:webHidden/>
          </w:rPr>
        </w:r>
        <w:r>
          <w:rPr>
            <w:noProof/>
            <w:webHidden/>
          </w:rPr>
          <w:fldChar w:fldCharType="separate"/>
        </w:r>
        <w:r>
          <w:rPr>
            <w:noProof/>
            <w:webHidden/>
          </w:rPr>
          <w:t>46</w:t>
        </w:r>
        <w:r>
          <w:rPr>
            <w:noProof/>
            <w:webHidden/>
          </w:rPr>
          <w:fldChar w:fldCharType="end"/>
        </w:r>
      </w:hyperlink>
    </w:p>
    <w:p w14:paraId="796B3A11" w14:textId="39AAC0F5"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6" w:history="1">
        <w:r w:rsidRPr="00942325">
          <w:rPr>
            <w:rStyle w:val="aff9"/>
            <w:rFonts w:eastAsia="SimHei"/>
            <w:noProof/>
          </w:rPr>
          <w:t xml:space="preserve">6.7.1 </w:t>
        </w:r>
        <w:r w:rsidRPr="00942325">
          <w:rPr>
            <w:rStyle w:val="aff9"/>
            <w:rFonts w:eastAsia="SimHei"/>
            <w:noProof/>
          </w:rPr>
          <w:t>验证器</w:t>
        </w:r>
        <w:r>
          <w:rPr>
            <w:noProof/>
            <w:webHidden/>
          </w:rPr>
          <w:tab/>
        </w:r>
        <w:r>
          <w:rPr>
            <w:noProof/>
            <w:webHidden/>
          </w:rPr>
          <w:fldChar w:fldCharType="begin"/>
        </w:r>
        <w:r>
          <w:rPr>
            <w:noProof/>
            <w:webHidden/>
          </w:rPr>
          <w:instrText xml:space="preserve"> PAGEREF _Toc238968206 \h </w:instrText>
        </w:r>
        <w:r>
          <w:rPr>
            <w:noProof/>
            <w:webHidden/>
          </w:rPr>
        </w:r>
        <w:r>
          <w:rPr>
            <w:noProof/>
            <w:webHidden/>
          </w:rPr>
          <w:fldChar w:fldCharType="separate"/>
        </w:r>
        <w:r>
          <w:rPr>
            <w:noProof/>
            <w:webHidden/>
          </w:rPr>
          <w:t>46</w:t>
        </w:r>
        <w:r>
          <w:rPr>
            <w:noProof/>
            <w:webHidden/>
          </w:rPr>
          <w:fldChar w:fldCharType="end"/>
        </w:r>
      </w:hyperlink>
    </w:p>
    <w:p w14:paraId="219F9730" w14:textId="6A8DEC1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7" w:history="1">
        <w:r w:rsidRPr="00942325">
          <w:rPr>
            <w:rStyle w:val="aff9"/>
            <w:rFonts w:eastAsia="SimHei"/>
            <w:noProof/>
          </w:rPr>
          <w:t xml:space="preserve">6.7.2 </w:t>
        </w:r>
        <w:r w:rsidRPr="00942325">
          <w:rPr>
            <w:rStyle w:val="aff9"/>
            <w:rFonts w:eastAsia="SimHei"/>
            <w:noProof/>
          </w:rPr>
          <w:t>对</w:t>
        </w:r>
        <w:r w:rsidRPr="00942325">
          <w:rPr>
            <w:rStyle w:val="aff9"/>
            <w:rFonts w:eastAsia="SimHei"/>
            <w:noProof/>
          </w:rPr>
          <w:t xml:space="preserve"> STK 11.6 </w:t>
        </w:r>
        <w:r w:rsidRPr="00942325">
          <w:rPr>
            <w:rStyle w:val="aff9"/>
            <w:rFonts w:eastAsia="SimHei"/>
            <w:noProof/>
          </w:rPr>
          <w:t>的对标</w:t>
        </w:r>
        <w:r>
          <w:rPr>
            <w:noProof/>
            <w:webHidden/>
          </w:rPr>
          <w:tab/>
        </w:r>
        <w:r>
          <w:rPr>
            <w:noProof/>
            <w:webHidden/>
          </w:rPr>
          <w:fldChar w:fldCharType="begin"/>
        </w:r>
        <w:r>
          <w:rPr>
            <w:noProof/>
            <w:webHidden/>
          </w:rPr>
          <w:instrText xml:space="preserve"> PAGEREF _Toc238968207 \h </w:instrText>
        </w:r>
        <w:r>
          <w:rPr>
            <w:noProof/>
            <w:webHidden/>
          </w:rPr>
        </w:r>
        <w:r>
          <w:rPr>
            <w:noProof/>
            <w:webHidden/>
          </w:rPr>
          <w:fldChar w:fldCharType="separate"/>
        </w:r>
        <w:r>
          <w:rPr>
            <w:noProof/>
            <w:webHidden/>
          </w:rPr>
          <w:t>47</w:t>
        </w:r>
        <w:r>
          <w:rPr>
            <w:noProof/>
            <w:webHidden/>
          </w:rPr>
          <w:fldChar w:fldCharType="end"/>
        </w:r>
      </w:hyperlink>
    </w:p>
    <w:p w14:paraId="0277CD68" w14:textId="7FA20AE0"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8" w:history="1">
        <w:r w:rsidRPr="00942325">
          <w:rPr>
            <w:rStyle w:val="aff9"/>
            <w:rFonts w:eastAsia="SimHei"/>
            <w:noProof/>
          </w:rPr>
          <w:t xml:space="preserve">6.7.3 </w:t>
        </w:r>
        <w:r w:rsidRPr="00942325">
          <w:rPr>
            <w:rStyle w:val="aff9"/>
            <w:rFonts w:eastAsia="SimHei"/>
            <w:noProof/>
          </w:rPr>
          <w:t>对</w:t>
        </w:r>
        <w:r w:rsidRPr="00942325">
          <w:rPr>
            <w:rStyle w:val="aff9"/>
            <w:rFonts w:eastAsia="SimHei"/>
            <w:noProof/>
          </w:rPr>
          <w:t xml:space="preserve"> COMSOL 6.3 </w:t>
        </w:r>
        <w:r w:rsidRPr="00942325">
          <w:rPr>
            <w:rStyle w:val="aff9"/>
            <w:rFonts w:eastAsia="SimHei"/>
            <w:noProof/>
          </w:rPr>
          <w:t>的整星热对比</w:t>
        </w:r>
        <w:r>
          <w:rPr>
            <w:noProof/>
            <w:webHidden/>
          </w:rPr>
          <w:tab/>
        </w:r>
        <w:r>
          <w:rPr>
            <w:noProof/>
            <w:webHidden/>
          </w:rPr>
          <w:fldChar w:fldCharType="begin"/>
        </w:r>
        <w:r>
          <w:rPr>
            <w:noProof/>
            <w:webHidden/>
          </w:rPr>
          <w:instrText xml:space="preserve"> PAGEREF _Toc238968208 \h </w:instrText>
        </w:r>
        <w:r>
          <w:rPr>
            <w:noProof/>
            <w:webHidden/>
          </w:rPr>
        </w:r>
        <w:r>
          <w:rPr>
            <w:noProof/>
            <w:webHidden/>
          </w:rPr>
          <w:fldChar w:fldCharType="separate"/>
        </w:r>
        <w:r>
          <w:rPr>
            <w:noProof/>
            <w:webHidden/>
          </w:rPr>
          <w:t>48</w:t>
        </w:r>
        <w:r>
          <w:rPr>
            <w:noProof/>
            <w:webHidden/>
          </w:rPr>
          <w:fldChar w:fldCharType="end"/>
        </w:r>
      </w:hyperlink>
    </w:p>
    <w:p w14:paraId="490FAE67" w14:textId="314990DC" w:rsidR="003E6FEA" w:rsidRDefault="003E6FEA">
      <w:pPr>
        <w:pStyle w:val="TOC3"/>
        <w:tabs>
          <w:tab w:val="right" w:leader="dot" w:pos="8948"/>
        </w:tabs>
        <w:ind w:left="960"/>
        <w:rPr>
          <w:rFonts w:asciiTheme="minorHAnsi" w:eastAsiaTheme="minorEastAsia" w:hAnsiTheme="minorHAnsi" w:cstheme="minorBidi"/>
          <w:noProof/>
          <w:kern w:val="2"/>
          <w:sz w:val="22"/>
          <w:szCs w:val="24"/>
          <w:lang w:eastAsia="zh-CN"/>
          <w14:ligatures w14:val="standardContextual"/>
        </w:rPr>
      </w:pPr>
      <w:hyperlink w:anchor="_Toc238968209" w:history="1">
        <w:r w:rsidRPr="00942325">
          <w:rPr>
            <w:rStyle w:val="aff9"/>
            <w:rFonts w:eastAsia="SimHei"/>
            <w:noProof/>
          </w:rPr>
          <w:t xml:space="preserve">6.7.4 </w:t>
        </w:r>
        <w:r w:rsidRPr="00942325">
          <w:rPr>
            <w:rStyle w:val="aff9"/>
            <w:rFonts w:eastAsia="SimHei"/>
            <w:noProof/>
          </w:rPr>
          <w:t>界面端到端测试</w:t>
        </w:r>
        <w:r>
          <w:rPr>
            <w:noProof/>
            <w:webHidden/>
          </w:rPr>
          <w:tab/>
        </w:r>
        <w:r>
          <w:rPr>
            <w:noProof/>
            <w:webHidden/>
          </w:rPr>
          <w:fldChar w:fldCharType="begin"/>
        </w:r>
        <w:r>
          <w:rPr>
            <w:noProof/>
            <w:webHidden/>
          </w:rPr>
          <w:instrText xml:space="preserve"> PAGEREF _Toc238968209 \h </w:instrText>
        </w:r>
        <w:r>
          <w:rPr>
            <w:noProof/>
            <w:webHidden/>
          </w:rPr>
        </w:r>
        <w:r>
          <w:rPr>
            <w:noProof/>
            <w:webHidden/>
          </w:rPr>
          <w:fldChar w:fldCharType="separate"/>
        </w:r>
        <w:r>
          <w:rPr>
            <w:noProof/>
            <w:webHidden/>
          </w:rPr>
          <w:t>49</w:t>
        </w:r>
        <w:r>
          <w:rPr>
            <w:noProof/>
            <w:webHidden/>
          </w:rPr>
          <w:fldChar w:fldCharType="end"/>
        </w:r>
      </w:hyperlink>
    </w:p>
    <w:p w14:paraId="79A271EB" w14:textId="388B3729" w:rsidR="003E6FEA" w:rsidRDefault="003E6FEA">
      <w:pPr>
        <w:pStyle w:val="TOC1"/>
        <w:tabs>
          <w:tab w:val="right" w:leader="dot" w:pos="8948"/>
        </w:tabs>
        <w:rPr>
          <w:rFonts w:asciiTheme="minorHAnsi" w:eastAsiaTheme="minorEastAsia" w:hAnsiTheme="minorHAnsi" w:cstheme="minorBidi"/>
          <w:noProof/>
          <w:kern w:val="2"/>
          <w:sz w:val="22"/>
          <w:szCs w:val="24"/>
          <w:lang w:eastAsia="zh-CN"/>
          <w14:ligatures w14:val="standardContextual"/>
        </w:rPr>
      </w:pPr>
      <w:hyperlink w:anchor="_Toc238968210" w:history="1">
        <w:r w:rsidRPr="00942325">
          <w:rPr>
            <w:rStyle w:val="aff9"/>
            <w:rFonts w:eastAsia="SimHei"/>
            <w:noProof/>
          </w:rPr>
          <w:t xml:space="preserve">7 </w:t>
        </w:r>
        <w:r w:rsidRPr="00942325">
          <w:rPr>
            <w:rStyle w:val="aff9"/>
            <w:rFonts w:eastAsia="SimHei"/>
            <w:noProof/>
          </w:rPr>
          <w:t>需求响应情况表</w:t>
        </w:r>
        <w:r>
          <w:rPr>
            <w:noProof/>
            <w:webHidden/>
          </w:rPr>
          <w:tab/>
        </w:r>
        <w:r>
          <w:rPr>
            <w:noProof/>
            <w:webHidden/>
          </w:rPr>
          <w:fldChar w:fldCharType="begin"/>
        </w:r>
        <w:r>
          <w:rPr>
            <w:noProof/>
            <w:webHidden/>
          </w:rPr>
          <w:instrText xml:space="preserve"> PAGEREF _Toc238968210 \h </w:instrText>
        </w:r>
        <w:r>
          <w:rPr>
            <w:noProof/>
            <w:webHidden/>
          </w:rPr>
        </w:r>
        <w:r>
          <w:rPr>
            <w:noProof/>
            <w:webHidden/>
          </w:rPr>
          <w:fldChar w:fldCharType="separate"/>
        </w:r>
        <w:r>
          <w:rPr>
            <w:noProof/>
            <w:webHidden/>
          </w:rPr>
          <w:t>50</w:t>
        </w:r>
        <w:r>
          <w:rPr>
            <w:noProof/>
            <w:webHidden/>
          </w:rPr>
          <w:fldChar w:fldCharType="end"/>
        </w:r>
      </w:hyperlink>
    </w:p>
    <w:p w14:paraId="083789C1" w14:textId="67F946AB" w:rsidR="00D602FB" w:rsidRDefault="0009376E">
      <w:r>
        <w:fldChar w:fldCharType="end"/>
      </w:r>
    </w:p>
    <w:p w14:paraId="55AC58F9" w14:textId="77777777" w:rsidR="00D602FB" w:rsidRDefault="0009376E">
      <w:r>
        <w:br w:type="page"/>
      </w:r>
    </w:p>
    <w:p w14:paraId="4FDE3A92" w14:textId="77777777" w:rsidR="00D602FB" w:rsidRDefault="0009376E">
      <w:pPr>
        <w:pStyle w:val="1"/>
      </w:pPr>
      <w:bookmarkStart w:id="0" w:name="_Toc238968091"/>
      <w:r>
        <w:rPr>
          <w:rFonts w:ascii="Times New Roman" w:eastAsia="SimHei" w:hAnsi="Times New Roman" w:cs="Times New Roman"/>
        </w:rPr>
        <w:lastRenderedPageBreak/>
        <w:t xml:space="preserve">1 </w:t>
      </w:r>
      <w:r>
        <w:rPr>
          <w:rFonts w:ascii="Times New Roman" w:eastAsia="SimHei" w:hAnsi="Times New Roman" w:cs="Times New Roman"/>
        </w:rPr>
        <w:t>文档概述</w:t>
      </w:r>
      <w:bookmarkEnd w:id="0"/>
    </w:p>
    <w:p w14:paraId="1B79E562" w14:textId="77777777" w:rsidR="00D602FB" w:rsidRDefault="0009376E">
      <w:pPr>
        <w:ind w:firstLine="480"/>
      </w:pPr>
      <w:r>
        <w:t>本文档为在轨算力数据中心数字孪生平台总体设计报告。平台软件名称为</w:t>
      </w:r>
      <w:r>
        <w:t xml:space="preserve"> SDCTwin</w:t>
      </w:r>
      <w:r>
        <w:t>，以下简称本平台。文档给出本平台的技术指标、需求分析、总体架构、系统组成、各分系统的概要设计与详细设计，以及需求响应情况，供本平台的开发人员、测试人员与集成人员参考。开发人员可依据本文档开展研制与迭代工作，测试人员可依据第三章与第六章第七节制定验证方案，集成人员可依据第六章第三节的接口定义接入外部系统。</w:t>
      </w:r>
    </w:p>
    <w:p w14:paraId="2E619B1F" w14:textId="77777777" w:rsidR="00D602FB" w:rsidRDefault="0009376E">
      <w:r>
        <w:t>引用文件：</w:t>
      </w:r>
    </w:p>
    <w:p w14:paraId="7188C8C7" w14:textId="77777777" w:rsidR="00D602FB" w:rsidRDefault="0009376E">
      <w:pPr>
        <w:ind w:left="480" w:hanging="480"/>
      </w:pPr>
      <w:r>
        <w:rPr>
          <w:b/>
        </w:rPr>
        <w:t>文件</w:t>
      </w:r>
      <w:r>
        <w:rPr>
          <w:b/>
        </w:rPr>
        <w:t xml:space="preserve"> 1</w:t>
      </w:r>
      <w:r>
        <w:rPr>
          <w:b/>
        </w:rPr>
        <w:t xml:space="preserve">　</w:t>
      </w:r>
      <w:r>
        <w:t>《</w:t>
      </w:r>
      <w:r>
        <w:t xml:space="preserve">SDCTwin </w:t>
      </w:r>
      <w:r>
        <w:t>轨道动力学模块设计报告》，南洋理工大学计算与数据科学学院，</w:t>
      </w:r>
      <w:r>
        <w:t xml:space="preserve">2026 </w:t>
      </w:r>
      <w:r>
        <w:t>年</w:t>
      </w:r>
      <w:r>
        <w:t xml:space="preserve"> 8 </w:t>
      </w:r>
      <w:r>
        <w:t>月。</w:t>
      </w:r>
    </w:p>
    <w:p w14:paraId="278B764D" w14:textId="77777777" w:rsidR="00D602FB" w:rsidRDefault="0009376E">
      <w:pPr>
        <w:ind w:left="480" w:hanging="480"/>
      </w:pPr>
      <w:r>
        <w:rPr>
          <w:b/>
        </w:rPr>
        <w:t>文件</w:t>
      </w:r>
      <w:r>
        <w:rPr>
          <w:b/>
        </w:rPr>
        <w:t xml:space="preserve"> 2</w:t>
      </w:r>
      <w:r>
        <w:rPr>
          <w:b/>
        </w:rPr>
        <w:t xml:space="preserve">　</w:t>
      </w:r>
      <w:r>
        <w:t>《</w:t>
      </w:r>
      <w:r>
        <w:t xml:space="preserve">SDCTwin </w:t>
      </w:r>
      <w:r>
        <w:t>轨道动力学模块测试报告》，南洋理工大学计算与数据科学学院，</w:t>
      </w:r>
      <w:r>
        <w:t xml:space="preserve">2026 </w:t>
      </w:r>
      <w:r>
        <w:t>年</w:t>
      </w:r>
      <w:r>
        <w:t xml:space="preserve"> 8 </w:t>
      </w:r>
      <w:r>
        <w:t>月。</w:t>
      </w:r>
    </w:p>
    <w:p w14:paraId="2C463321" w14:textId="77777777" w:rsidR="00D602FB" w:rsidRDefault="0009376E">
      <w:pPr>
        <w:ind w:left="480" w:hanging="480"/>
      </w:pPr>
      <w:r>
        <w:rPr>
          <w:b/>
        </w:rPr>
        <w:t>文件</w:t>
      </w:r>
      <w:r>
        <w:rPr>
          <w:b/>
        </w:rPr>
        <w:t xml:space="preserve"> 3</w:t>
      </w:r>
      <w:r>
        <w:rPr>
          <w:b/>
        </w:rPr>
        <w:t xml:space="preserve">　</w:t>
      </w:r>
      <w:r>
        <w:t>《</w:t>
      </w:r>
      <w:r>
        <w:t xml:space="preserve">V100 </w:t>
      </w:r>
      <w:r>
        <w:t>功率封顶扫描测量研究报告》，</w:t>
      </w:r>
      <w:r>
        <w:t xml:space="preserve">GPU </w:t>
      </w:r>
      <w:r>
        <w:t>推理性能模型的校准数据来源。</w:t>
      </w:r>
    </w:p>
    <w:p w14:paraId="1C243396" w14:textId="77777777" w:rsidR="00D602FB" w:rsidRDefault="0009376E">
      <w:pPr>
        <w:ind w:left="480" w:hanging="480"/>
      </w:pPr>
      <w:r>
        <w:rPr>
          <w:b/>
        </w:rPr>
        <w:t>文件</w:t>
      </w:r>
      <w:r>
        <w:rPr>
          <w:b/>
        </w:rPr>
        <w:t xml:space="preserve"> 4</w:t>
      </w:r>
      <w:r>
        <w:rPr>
          <w:b/>
        </w:rPr>
        <w:t xml:space="preserve">　</w:t>
      </w:r>
      <w:r>
        <w:t>Vallado D A, Crawford P, Hujsak R, Kelso T S. Revisiting Spacetrack Report #3. AIAA 2006-6753.</w:t>
      </w:r>
    </w:p>
    <w:p w14:paraId="33DBB69E" w14:textId="77777777" w:rsidR="00D602FB" w:rsidRDefault="0009376E">
      <w:pPr>
        <w:ind w:left="480" w:hanging="480"/>
      </w:pPr>
      <w:r>
        <w:rPr>
          <w:b/>
        </w:rPr>
        <w:t>文件</w:t>
      </w:r>
      <w:r>
        <w:rPr>
          <w:b/>
        </w:rPr>
        <w:t xml:space="preserve"> 5</w:t>
      </w:r>
      <w:r>
        <w:rPr>
          <w:b/>
        </w:rPr>
        <w:t xml:space="preserve">　</w:t>
      </w:r>
      <w:r>
        <w:t xml:space="preserve">AGI STK 11.6 </w:t>
      </w:r>
      <w:r>
        <w:t>用户文档与空间环境与效应工具集文档。</w:t>
      </w:r>
    </w:p>
    <w:p w14:paraId="0EF99CEC" w14:textId="77777777" w:rsidR="00D602FB" w:rsidRDefault="0009376E">
      <w:pPr>
        <w:pStyle w:val="1"/>
      </w:pPr>
      <w:bookmarkStart w:id="1" w:name="_Toc238968092"/>
      <w:r>
        <w:rPr>
          <w:rFonts w:ascii="Times New Roman" w:eastAsia="SimHei" w:hAnsi="Times New Roman" w:cs="Times New Roman"/>
        </w:rPr>
        <w:t xml:space="preserve">2 </w:t>
      </w:r>
      <w:r>
        <w:rPr>
          <w:rFonts w:ascii="Times New Roman" w:eastAsia="SimHei" w:hAnsi="Times New Roman" w:cs="Times New Roman"/>
        </w:rPr>
        <w:t>项目来源</w:t>
      </w:r>
      <w:bookmarkEnd w:id="1"/>
    </w:p>
    <w:p w14:paraId="1905D531" w14:textId="77777777" w:rsidR="00D602FB" w:rsidRDefault="0009376E">
      <w:pPr>
        <w:ind w:firstLine="480"/>
      </w:pPr>
      <w:r>
        <w:t>本项目来源于在轨算力数据中心数字孪生平台研制任务。平台面向尚未建造的数十千瓦级算力卫星，为其轨道、电源、热控与算力载荷的联合设计提供仿真、评估与展示手段，并为后续的星座级任务规划与效能评估提供统一的仿真环境。</w:t>
      </w:r>
    </w:p>
    <w:p w14:paraId="0FD068E8" w14:textId="77777777" w:rsidR="00D602FB" w:rsidRDefault="0009376E">
      <w:pPr>
        <w:pStyle w:val="1"/>
      </w:pPr>
      <w:bookmarkStart w:id="2" w:name="_Toc238968093"/>
      <w:r>
        <w:rPr>
          <w:rFonts w:ascii="Times New Roman" w:eastAsia="SimHei" w:hAnsi="Times New Roman" w:cs="Times New Roman"/>
        </w:rPr>
        <w:t xml:space="preserve">3 </w:t>
      </w:r>
      <w:r>
        <w:rPr>
          <w:rFonts w:ascii="Times New Roman" w:eastAsia="SimHei" w:hAnsi="Times New Roman" w:cs="Times New Roman"/>
        </w:rPr>
        <w:t>技术指标</w:t>
      </w:r>
      <w:bookmarkEnd w:id="2"/>
    </w:p>
    <w:p w14:paraId="49555749" w14:textId="77777777" w:rsidR="00D602FB" w:rsidRDefault="0009376E">
      <w:pPr>
        <w:ind w:left="480" w:hanging="480"/>
      </w:pPr>
      <w:r>
        <w:rPr>
          <w:b/>
        </w:rPr>
        <w:t>指标</w:t>
      </w:r>
      <w:r>
        <w:rPr>
          <w:b/>
        </w:rPr>
        <w:t xml:space="preserve"> 1</w:t>
      </w:r>
      <w:r>
        <w:rPr>
          <w:b/>
        </w:rPr>
        <w:t xml:space="preserve">　</w:t>
      </w:r>
      <w:r>
        <w:t>平台支持单星数字孪生与星座态势仿真，星座仿真规模不少于</w:t>
      </w:r>
      <w:r>
        <w:t xml:space="preserve"> 1500 </w:t>
      </w:r>
      <w:r>
        <w:t>颗卫星。卫星实体支持</w:t>
      </w:r>
      <w:r>
        <w:t xml:space="preserve"> SGP4 </w:t>
      </w:r>
      <w:r>
        <w:t>轨道预报，</w:t>
      </w:r>
      <w:r>
        <w:t xml:space="preserve">24 </w:t>
      </w:r>
      <w:r>
        <w:t>小时轨道外推的位置与</w:t>
      </w:r>
      <w:r>
        <w:t xml:space="preserve"> STK 11.6 </w:t>
      </w:r>
      <w:r>
        <w:t>参考值之差不超过</w:t>
      </w:r>
      <w:r>
        <w:t xml:space="preserve"> 1 m</w:t>
      </w:r>
      <w:r>
        <w:t>，星下点经纬度之差不超过</w:t>
      </w:r>
      <w:r>
        <w:t xml:space="preserve"> 0.02°</w:t>
      </w:r>
      <w:r>
        <w:t>，高度之差不超过</w:t>
      </w:r>
      <w:r>
        <w:t xml:space="preserve"> 1 km</w:t>
      </w:r>
      <w:r>
        <w:t>。</w:t>
      </w:r>
    </w:p>
    <w:p w14:paraId="6A025E8A" w14:textId="77777777" w:rsidR="00D602FB" w:rsidRDefault="0009376E">
      <w:pPr>
        <w:ind w:left="480" w:hanging="480"/>
      </w:pPr>
      <w:r>
        <w:rPr>
          <w:b/>
        </w:rPr>
        <w:t>指标</w:t>
      </w:r>
      <w:r>
        <w:rPr>
          <w:b/>
        </w:rPr>
        <w:t xml:space="preserve"> 2</w:t>
      </w:r>
      <w:r>
        <w:rPr>
          <w:b/>
        </w:rPr>
        <w:t xml:space="preserve">　</w:t>
      </w:r>
      <w:r>
        <w:t>太阳方向角与轨道</w:t>
      </w:r>
      <w:r>
        <w:t xml:space="preserve"> β </w:t>
      </w:r>
      <w:r>
        <w:t>角与参考值之差不超过</w:t>
      </w:r>
      <w:r>
        <w:t xml:space="preserve"> 0.5°</w:t>
      </w:r>
      <w:r>
        <w:t>，地影事件时刻之差不超过</w:t>
      </w:r>
      <w:r>
        <w:t xml:space="preserve"> 15 s</w:t>
      </w:r>
      <w:r>
        <w:t>，</w:t>
      </w:r>
      <w:r>
        <w:t xml:space="preserve">24 </w:t>
      </w:r>
      <w:r>
        <w:t>小时日照占比之差不超过</w:t>
      </w:r>
      <w:r>
        <w:t xml:space="preserve"> 1 </w:t>
      </w:r>
      <w:r>
        <w:t>个百分点。</w:t>
      </w:r>
    </w:p>
    <w:p w14:paraId="77F1B7DC" w14:textId="77777777" w:rsidR="00D602FB" w:rsidRDefault="0009376E">
      <w:pPr>
        <w:ind w:left="480" w:hanging="480"/>
      </w:pPr>
      <w:r>
        <w:rPr>
          <w:b/>
        </w:rPr>
        <w:lastRenderedPageBreak/>
        <w:t>指标</w:t>
      </w:r>
      <w:r>
        <w:rPr>
          <w:b/>
        </w:rPr>
        <w:t xml:space="preserve"> 3</w:t>
      </w:r>
      <w:r>
        <w:rPr>
          <w:b/>
        </w:rPr>
        <w:t xml:space="preserve">　</w:t>
      </w:r>
      <w:r>
        <w:t>地面站接入窗口起止时刻与参考值之差不超过</w:t>
      </w:r>
      <w:r>
        <w:t xml:space="preserve"> 1 s</w:t>
      </w:r>
      <w:r>
        <w:t>，在</w:t>
      </w:r>
      <w:r>
        <w:t xml:space="preserve"> 0°</w:t>
      </w:r>
      <w:r>
        <w:t>、</w:t>
      </w:r>
      <w:r>
        <w:t>5°</w:t>
      </w:r>
      <w:r>
        <w:t>、</w:t>
      </w:r>
      <w:r>
        <w:t>10°</w:t>
      </w:r>
      <w:r>
        <w:t>、</w:t>
      </w:r>
      <w:r>
        <w:t xml:space="preserve">20° </w:t>
      </w:r>
      <w:r>
        <w:t>四种仰角掩模下无漏报与误报。</w:t>
      </w:r>
    </w:p>
    <w:p w14:paraId="0F276A10" w14:textId="77777777" w:rsidR="00D602FB" w:rsidRDefault="0009376E">
      <w:pPr>
        <w:ind w:left="480" w:hanging="480"/>
      </w:pPr>
      <w:r>
        <w:rPr>
          <w:b/>
        </w:rPr>
        <w:t>指标</w:t>
      </w:r>
      <w:r>
        <w:rPr>
          <w:b/>
        </w:rPr>
        <w:t xml:space="preserve"> 4</w:t>
      </w:r>
      <w:r>
        <w:rPr>
          <w:b/>
        </w:rPr>
        <w:t xml:space="preserve">　</w:t>
      </w:r>
      <w:r>
        <w:t>对日与对地两种指向下</w:t>
      </w:r>
      <w:r>
        <w:t xml:space="preserve"> 24 </w:t>
      </w:r>
      <w:r>
        <w:t>小时太阳翼发电量与参考值之差不超过</w:t>
      </w:r>
      <w:r>
        <w:t xml:space="preserve"> 2%</w:t>
      </w:r>
      <w:r>
        <w:t>，电池荷电状态最低点之差不超过</w:t>
      </w:r>
      <w:r>
        <w:t xml:space="preserve"> 5 </w:t>
      </w:r>
      <w:r>
        <w:t>个百分点。</w:t>
      </w:r>
    </w:p>
    <w:p w14:paraId="761C9418" w14:textId="77777777" w:rsidR="00D602FB" w:rsidRDefault="0009376E">
      <w:pPr>
        <w:ind w:left="480" w:hanging="480"/>
      </w:pPr>
      <w:r>
        <w:rPr>
          <w:b/>
        </w:rPr>
        <w:t>指标</w:t>
      </w:r>
      <w:r>
        <w:rPr>
          <w:b/>
        </w:rPr>
        <w:t xml:space="preserve"> 5</w:t>
      </w:r>
      <w:r>
        <w:rPr>
          <w:b/>
        </w:rPr>
        <w:t xml:space="preserve">　</w:t>
      </w:r>
      <w:r>
        <w:t>光照段与地影段平衡温度均值与参考值之差不超过</w:t>
      </w:r>
      <w:r>
        <w:t xml:space="preserve"> 10 K</w:t>
      </w:r>
      <w:r>
        <w:t>。</w:t>
      </w:r>
    </w:p>
    <w:p w14:paraId="416A43F8" w14:textId="77777777" w:rsidR="00D602FB" w:rsidRDefault="0009376E">
      <w:pPr>
        <w:ind w:left="480" w:hanging="480"/>
      </w:pPr>
      <w:r>
        <w:rPr>
          <w:b/>
        </w:rPr>
        <w:t>指标</w:t>
      </w:r>
      <w:r>
        <w:rPr>
          <w:b/>
        </w:rPr>
        <w:t xml:space="preserve"> 6</w:t>
      </w:r>
      <w:r>
        <w:rPr>
          <w:b/>
        </w:rPr>
        <w:t xml:space="preserve">　</w:t>
      </w:r>
      <w:r>
        <w:t>仿真引擎以</w:t>
      </w:r>
      <w:r>
        <w:t xml:space="preserve"> 1 Hz </w:t>
      </w:r>
      <w:r>
        <w:t>实时步进，态势数据以</w:t>
      </w:r>
      <w:r>
        <w:t xml:space="preserve"> 1 Hz </w:t>
      </w:r>
      <w:r>
        <w:t>向浏览器广播，三维视口以</w:t>
      </w:r>
      <w:r>
        <w:t xml:space="preserve"> 1280×720 </w:t>
      </w:r>
      <w:r>
        <w:t>分辨率与每秒</w:t>
      </w:r>
      <w:r>
        <w:t xml:space="preserve"> 30 </w:t>
      </w:r>
      <w:r>
        <w:t>帧推流。</w:t>
      </w:r>
    </w:p>
    <w:p w14:paraId="24BE66A0" w14:textId="77777777" w:rsidR="00D602FB" w:rsidRDefault="0009376E">
      <w:pPr>
        <w:ind w:left="480" w:hanging="480"/>
      </w:pPr>
      <w:r>
        <w:rPr>
          <w:b/>
        </w:rPr>
        <w:t>指标</w:t>
      </w:r>
      <w:r>
        <w:rPr>
          <w:b/>
        </w:rPr>
        <w:t xml:space="preserve"> 7</w:t>
      </w:r>
      <w:r>
        <w:rPr>
          <w:b/>
        </w:rPr>
        <w:t xml:space="preserve">　</w:t>
      </w:r>
      <w:r>
        <w:t>卫星设计参数可配置，支持不少于</w:t>
      </w:r>
      <w:r>
        <w:t xml:space="preserve"> 4 </w:t>
      </w:r>
      <w:r>
        <w:t>种卫星平台、</w:t>
      </w:r>
      <w:r>
        <w:t xml:space="preserve">4 </w:t>
      </w:r>
      <w:r>
        <w:t>种</w:t>
      </w:r>
      <w:r>
        <w:t xml:space="preserve"> GPU </w:t>
      </w:r>
      <w:r>
        <w:t>型号、</w:t>
      </w:r>
      <w:r>
        <w:t xml:space="preserve">4 </w:t>
      </w:r>
      <w:r>
        <w:t>种散热涂层、</w:t>
      </w:r>
      <w:r>
        <w:t xml:space="preserve">3 </w:t>
      </w:r>
      <w:r>
        <w:t>种电池片材料、</w:t>
      </w:r>
      <w:r>
        <w:t xml:space="preserve">4 </w:t>
      </w:r>
      <w:r>
        <w:t>种电池化学体系与</w:t>
      </w:r>
      <w:r>
        <w:t xml:space="preserve"> 6 </w:t>
      </w:r>
      <w:r>
        <w:t>种整星构型，支持</w:t>
      </w:r>
      <w:r>
        <w:t xml:space="preserve"> 2 </w:t>
      </w:r>
      <w:r>
        <w:t>至</w:t>
      </w:r>
      <w:r>
        <w:t xml:space="preserve"> 4 </w:t>
      </w:r>
      <w:r>
        <w:t>个设计变体与在线仿真同步步进对比。</w:t>
      </w:r>
    </w:p>
    <w:p w14:paraId="3773C052" w14:textId="77777777" w:rsidR="00D602FB" w:rsidRDefault="0009376E">
      <w:pPr>
        <w:ind w:left="480" w:hanging="480"/>
      </w:pPr>
      <w:r>
        <w:rPr>
          <w:b/>
        </w:rPr>
        <w:t>指标</w:t>
      </w:r>
      <w:r>
        <w:rPr>
          <w:b/>
        </w:rPr>
        <w:t xml:space="preserve"> 8</w:t>
      </w:r>
      <w:r>
        <w:rPr>
          <w:b/>
        </w:rPr>
        <w:t xml:space="preserve">　</w:t>
      </w:r>
      <w:r>
        <w:t xml:space="preserve">GPU </w:t>
      </w:r>
      <w:r>
        <w:t>推理性能模型对实测数据校准，理论验证项不少于</w:t>
      </w:r>
      <w:r>
        <w:t xml:space="preserve"> 50 </w:t>
      </w:r>
      <w:r>
        <w:t>项，热与算力闭环验证项不少于</w:t>
      </w:r>
      <w:r>
        <w:t xml:space="preserve"> 30 </w:t>
      </w:r>
      <w:r>
        <w:t>项。</w:t>
      </w:r>
    </w:p>
    <w:p w14:paraId="6EA5EC78" w14:textId="77777777" w:rsidR="00D602FB" w:rsidRDefault="0009376E">
      <w:pPr>
        <w:ind w:left="480" w:hanging="480"/>
      </w:pPr>
      <w:r>
        <w:rPr>
          <w:b/>
        </w:rPr>
        <w:t>指标</w:t>
      </w:r>
      <w:r>
        <w:rPr>
          <w:b/>
        </w:rPr>
        <w:t xml:space="preserve"> 9</w:t>
      </w:r>
      <w:r>
        <w:rPr>
          <w:b/>
        </w:rPr>
        <w:t xml:space="preserve">　</w:t>
      </w:r>
      <w:r>
        <w:t>提供</w:t>
      </w:r>
      <w:r>
        <w:t xml:space="preserve"> REST </w:t>
      </w:r>
      <w:r>
        <w:t>与</w:t>
      </w:r>
      <w:r>
        <w:t xml:space="preserve"> WebSocket </w:t>
      </w:r>
      <w:r>
        <w:t>两类网络接口，外部系统可读取态势数据并注入指令。</w:t>
      </w:r>
    </w:p>
    <w:p w14:paraId="6E6D99E6" w14:textId="77777777" w:rsidR="00D602FB" w:rsidRDefault="0009376E">
      <w:pPr>
        <w:pStyle w:val="1"/>
      </w:pPr>
      <w:bookmarkStart w:id="3" w:name="_Toc238968094"/>
      <w:r>
        <w:rPr>
          <w:rFonts w:ascii="Times New Roman" w:eastAsia="SimHei" w:hAnsi="Times New Roman" w:cs="Times New Roman"/>
        </w:rPr>
        <w:t xml:space="preserve">4 </w:t>
      </w:r>
      <w:r>
        <w:rPr>
          <w:rFonts w:ascii="Times New Roman" w:eastAsia="SimHei" w:hAnsi="Times New Roman" w:cs="Times New Roman"/>
        </w:rPr>
        <w:t>需求分析</w:t>
      </w:r>
      <w:bookmarkEnd w:id="3"/>
    </w:p>
    <w:p w14:paraId="7DB5F261" w14:textId="77777777" w:rsidR="00D602FB" w:rsidRDefault="0009376E">
      <w:pPr>
        <w:ind w:firstLine="480"/>
      </w:pPr>
      <w:r>
        <w:t>针对第三章提出的</w:t>
      </w:r>
      <w:r>
        <w:t xml:space="preserve"> 9 </w:t>
      </w:r>
      <w:r>
        <w:t>项技术指标进行软件需求分析，将功能需求分解到各分系统，获得功能全集。具体拆分情况如表</w:t>
      </w:r>
      <w:r>
        <w:t xml:space="preserve"> 1 </w:t>
      </w:r>
      <w:r>
        <w:t>所示。</w:t>
      </w:r>
    </w:p>
    <w:p w14:paraId="48206DBF" w14:textId="77777777" w:rsidR="00D602FB" w:rsidRDefault="0009376E">
      <w:pPr>
        <w:keepNext/>
        <w:spacing w:before="80" w:after="120"/>
        <w:jc w:val="center"/>
      </w:pPr>
      <w:r>
        <w:rPr>
          <w:rFonts w:eastAsia="SimHei"/>
          <w:b/>
          <w:sz w:val="21"/>
        </w:rPr>
        <w:t>表</w:t>
      </w:r>
      <w:r>
        <w:rPr>
          <w:rFonts w:eastAsia="SimHei"/>
          <w:b/>
          <w:sz w:val="21"/>
        </w:rPr>
        <w:t xml:space="preserve"> 1  </w:t>
      </w:r>
      <w:r>
        <w:rPr>
          <w:rFonts w:eastAsia="SimHei"/>
          <w:b/>
          <w:sz w:val="21"/>
        </w:rPr>
        <w:t>需求分解表</w:t>
      </w:r>
    </w:p>
    <w:tbl>
      <w:tblPr>
        <w:tblStyle w:val="aff1"/>
        <w:tblW w:w="0" w:type="auto"/>
        <w:jc w:val="center"/>
        <w:tblLayout w:type="fixed"/>
        <w:tblLook w:val="04A0" w:firstRow="1" w:lastRow="0" w:firstColumn="1" w:lastColumn="0" w:noHBand="0" w:noVBand="1"/>
      </w:tblPr>
      <w:tblGrid>
        <w:gridCol w:w="624"/>
        <w:gridCol w:w="1361"/>
        <w:gridCol w:w="1474"/>
        <w:gridCol w:w="2835"/>
        <w:gridCol w:w="2665"/>
      </w:tblGrid>
      <w:tr w:rsidR="00D602FB" w14:paraId="58BC5572" w14:textId="77777777">
        <w:trPr>
          <w:tblHeader/>
          <w:jc w:val="center"/>
        </w:trPr>
        <w:tc>
          <w:tcPr>
            <w:tcW w:w="624" w:type="dxa"/>
            <w:shd w:val="clear" w:color="auto" w:fill="E7ECF2"/>
            <w:vAlign w:val="center"/>
          </w:tcPr>
          <w:p w14:paraId="1F1F11A1" w14:textId="77777777" w:rsidR="00D602FB" w:rsidRDefault="0009376E">
            <w:pPr>
              <w:spacing w:after="20" w:line="276" w:lineRule="auto"/>
              <w:jc w:val="center"/>
            </w:pPr>
            <w:r>
              <w:rPr>
                <w:rFonts w:eastAsia="SimHei"/>
                <w:b/>
                <w:sz w:val="19"/>
              </w:rPr>
              <w:t>序号</w:t>
            </w:r>
          </w:p>
        </w:tc>
        <w:tc>
          <w:tcPr>
            <w:tcW w:w="1361" w:type="dxa"/>
            <w:shd w:val="clear" w:color="auto" w:fill="E7ECF2"/>
            <w:vAlign w:val="center"/>
          </w:tcPr>
          <w:p w14:paraId="05F40DC8" w14:textId="77777777" w:rsidR="00D602FB" w:rsidRDefault="0009376E">
            <w:pPr>
              <w:spacing w:after="20" w:line="276" w:lineRule="auto"/>
              <w:jc w:val="center"/>
            </w:pPr>
            <w:r>
              <w:rPr>
                <w:rFonts w:eastAsia="SimHei"/>
                <w:b/>
                <w:sz w:val="19"/>
              </w:rPr>
              <w:t>指标</w:t>
            </w:r>
          </w:p>
        </w:tc>
        <w:tc>
          <w:tcPr>
            <w:tcW w:w="1474" w:type="dxa"/>
            <w:shd w:val="clear" w:color="auto" w:fill="E7ECF2"/>
            <w:vAlign w:val="center"/>
          </w:tcPr>
          <w:p w14:paraId="7EC15F49" w14:textId="77777777" w:rsidR="00D602FB" w:rsidRDefault="0009376E">
            <w:pPr>
              <w:spacing w:after="20" w:line="276" w:lineRule="auto"/>
              <w:jc w:val="center"/>
            </w:pPr>
            <w:r>
              <w:rPr>
                <w:rFonts w:eastAsia="SimHei"/>
                <w:b/>
                <w:sz w:val="19"/>
              </w:rPr>
              <w:t>对应分系统</w:t>
            </w:r>
          </w:p>
        </w:tc>
        <w:tc>
          <w:tcPr>
            <w:tcW w:w="2835" w:type="dxa"/>
            <w:shd w:val="clear" w:color="auto" w:fill="E7ECF2"/>
            <w:vAlign w:val="center"/>
          </w:tcPr>
          <w:p w14:paraId="5B71651C" w14:textId="77777777" w:rsidR="00D602FB" w:rsidRDefault="0009376E">
            <w:pPr>
              <w:spacing w:after="20" w:line="276" w:lineRule="auto"/>
              <w:jc w:val="center"/>
            </w:pPr>
            <w:r>
              <w:rPr>
                <w:rFonts w:eastAsia="SimHei"/>
                <w:b/>
                <w:sz w:val="19"/>
              </w:rPr>
              <w:t>功能要求</w:t>
            </w:r>
          </w:p>
        </w:tc>
        <w:tc>
          <w:tcPr>
            <w:tcW w:w="2665" w:type="dxa"/>
            <w:shd w:val="clear" w:color="auto" w:fill="E7ECF2"/>
            <w:vAlign w:val="center"/>
          </w:tcPr>
          <w:p w14:paraId="2840CB19" w14:textId="77777777" w:rsidR="00D602FB" w:rsidRDefault="0009376E">
            <w:pPr>
              <w:spacing w:after="20" w:line="276" w:lineRule="auto"/>
              <w:jc w:val="center"/>
            </w:pPr>
            <w:r>
              <w:rPr>
                <w:rFonts w:eastAsia="SimHei"/>
                <w:b/>
                <w:sz w:val="19"/>
              </w:rPr>
              <w:t>性能要求</w:t>
            </w:r>
          </w:p>
        </w:tc>
      </w:tr>
      <w:tr w:rsidR="00D602FB" w14:paraId="3D969932" w14:textId="77777777">
        <w:trPr>
          <w:jc w:val="center"/>
        </w:trPr>
        <w:tc>
          <w:tcPr>
            <w:tcW w:w="624" w:type="dxa"/>
            <w:vAlign w:val="center"/>
          </w:tcPr>
          <w:p w14:paraId="4C26EEAC" w14:textId="77777777" w:rsidR="00D602FB" w:rsidRDefault="0009376E">
            <w:pPr>
              <w:spacing w:after="20" w:line="276" w:lineRule="auto"/>
              <w:jc w:val="center"/>
            </w:pPr>
            <w:r>
              <w:rPr>
                <w:sz w:val="19"/>
              </w:rPr>
              <w:t>1</w:t>
            </w:r>
          </w:p>
        </w:tc>
        <w:tc>
          <w:tcPr>
            <w:tcW w:w="1361" w:type="dxa"/>
            <w:vAlign w:val="center"/>
          </w:tcPr>
          <w:p w14:paraId="0C9F2AC8" w14:textId="77777777" w:rsidR="00D602FB" w:rsidRDefault="0009376E">
            <w:pPr>
              <w:spacing w:after="20" w:line="276" w:lineRule="auto"/>
            </w:pPr>
            <w:r>
              <w:rPr>
                <w:sz w:val="19"/>
              </w:rPr>
              <w:t>星座规模与轨道预报精度</w:t>
            </w:r>
          </w:p>
        </w:tc>
        <w:tc>
          <w:tcPr>
            <w:tcW w:w="1474" w:type="dxa"/>
            <w:vAlign w:val="center"/>
          </w:tcPr>
          <w:p w14:paraId="5138FC84" w14:textId="77777777" w:rsidR="00D602FB" w:rsidRDefault="0009376E">
            <w:pPr>
              <w:spacing w:after="20" w:line="276" w:lineRule="auto"/>
            </w:pPr>
            <w:r>
              <w:rPr>
                <w:sz w:val="19"/>
              </w:rPr>
              <w:t>仿真模型分系统</w:t>
            </w:r>
          </w:p>
        </w:tc>
        <w:tc>
          <w:tcPr>
            <w:tcW w:w="2835" w:type="dxa"/>
            <w:vAlign w:val="center"/>
          </w:tcPr>
          <w:p w14:paraId="123C4732" w14:textId="77777777" w:rsidR="00D602FB" w:rsidRDefault="0009376E">
            <w:pPr>
              <w:spacing w:after="20" w:line="276" w:lineRule="auto"/>
            </w:pPr>
            <w:r>
              <w:rPr>
                <w:sz w:val="19"/>
              </w:rPr>
              <w:t>卫星实体模型支持</w:t>
            </w:r>
            <w:r>
              <w:rPr>
                <w:sz w:val="19"/>
              </w:rPr>
              <w:t xml:space="preserve"> SGP4 </w:t>
            </w:r>
            <w:r>
              <w:rPr>
                <w:sz w:val="19"/>
              </w:rPr>
              <w:t>轨道预报、星下点转换与</w:t>
            </w:r>
            <w:r>
              <w:rPr>
                <w:sz w:val="19"/>
              </w:rPr>
              <w:t xml:space="preserve"> Walker </w:t>
            </w:r>
            <w:r>
              <w:rPr>
                <w:sz w:val="19"/>
              </w:rPr>
              <w:t>星座生成</w:t>
            </w:r>
          </w:p>
        </w:tc>
        <w:tc>
          <w:tcPr>
            <w:tcW w:w="2665" w:type="dxa"/>
            <w:vAlign w:val="center"/>
          </w:tcPr>
          <w:p w14:paraId="2D840A94" w14:textId="77777777" w:rsidR="00D602FB" w:rsidRDefault="0009376E">
            <w:pPr>
              <w:spacing w:after="20" w:line="276" w:lineRule="auto"/>
            </w:pPr>
            <w:r>
              <w:rPr>
                <w:sz w:val="19"/>
              </w:rPr>
              <w:t xml:space="preserve">24 </w:t>
            </w:r>
            <w:r>
              <w:rPr>
                <w:sz w:val="19"/>
              </w:rPr>
              <w:t>小时位置差不超过</w:t>
            </w:r>
            <w:r>
              <w:rPr>
                <w:sz w:val="19"/>
              </w:rPr>
              <w:t xml:space="preserve"> 1 m</w:t>
            </w:r>
            <w:r>
              <w:rPr>
                <w:sz w:val="19"/>
              </w:rPr>
              <w:t>，星下点差不超过</w:t>
            </w:r>
            <w:r>
              <w:rPr>
                <w:sz w:val="19"/>
              </w:rPr>
              <w:t xml:space="preserve"> 0.02°</w:t>
            </w:r>
            <w:r>
              <w:rPr>
                <w:sz w:val="19"/>
              </w:rPr>
              <w:t>，星座规模不少于</w:t>
            </w:r>
            <w:r>
              <w:rPr>
                <w:sz w:val="19"/>
              </w:rPr>
              <w:t xml:space="preserve"> 1500 </w:t>
            </w:r>
            <w:r>
              <w:rPr>
                <w:sz w:val="19"/>
              </w:rPr>
              <w:t>颗</w:t>
            </w:r>
          </w:p>
        </w:tc>
      </w:tr>
      <w:tr w:rsidR="00D602FB" w14:paraId="701E268E" w14:textId="77777777">
        <w:trPr>
          <w:jc w:val="center"/>
        </w:trPr>
        <w:tc>
          <w:tcPr>
            <w:tcW w:w="624" w:type="dxa"/>
            <w:vAlign w:val="center"/>
          </w:tcPr>
          <w:p w14:paraId="557FED4D" w14:textId="77777777" w:rsidR="00D602FB" w:rsidRDefault="00D602FB">
            <w:pPr>
              <w:spacing w:after="20" w:line="276" w:lineRule="auto"/>
              <w:jc w:val="center"/>
            </w:pPr>
          </w:p>
        </w:tc>
        <w:tc>
          <w:tcPr>
            <w:tcW w:w="1361" w:type="dxa"/>
            <w:vAlign w:val="center"/>
          </w:tcPr>
          <w:p w14:paraId="27BF9085" w14:textId="77777777" w:rsidR="00D602FB" w:rsidRDefault="00D602FB">
            <w:pPr>
              <w:spacing w:after="20" w:line="276" w:lineRule="auto"/>
            </w:pPr>
          </w:p>
        </w:tc>
        <w:tc>
          <w:tcPr>
            <w:tcW w:w="1474" w:type="dxa"/>
            <w:vAlign w:val="center"/>
          </w:tcPr>
          <w:p w14:paraId="7B180738" w14:textId="77777777" w:rsidR="00D602FB" w:rsidRDefault="0009376E">
            <w:pPr>
              <w:spacing w:after="20" w:line="276" w:lineRule="auto"/>
            </w:pPr>
            <w:r>
              <w:rPr>
                <w:sz w:val="19"/>
              </w:rPr>
              <w:t>仿真引擎分系统</w:t>
            </w:r>
          </w:p>
        </w:tc>
        <w:tc>
          <w:tcPr>
            <w:tcW w:w="2835" w:type="dxa"/>
            <w:vAlign w:val="center"/>
          </w:tcPr>
          <w:p w14:paraId="63D9E56E" w14:textId="77777777" w:rsidR="00D602FB" w:rsidRDefault="0009376E">
            <w:pPr>
              <w:spacing w:after="20" w:line="276" w:lineRule="auto"/>
            </w:pPr>
            <w:r>
              <w:rPr>
                <w:sz w:val="19"/>
              </w:rPr>
              <w:t>每个物理步完成整个星座的轨道外推与聚合指标计算</w:t>
            </w:r>
          </w:p>
        </w:tc>
        <w:tc>
          <w:tcPr>
            <w:tcW w:w="2665" w:type="dxa"/>
            <w:vAlign w:val="center"/>
          </w:tcPr>
          <w:p w14:paraId="394390FE" w14:textId="77777777" w:rsidR="00D602FB" w:rsidRDefault="0009376E">
            <w:pPr>
              <w:spacing w:after="20" w:line="276" w:lineRule="auto"/>
            </w:pPr>
            <w:r>
              <w:rPr>
                <w:sz w:val="19"/>
              </w:rPr>
              <w:t xml:space="preserve">1500 </w:t>
            </w:r>
            <w:r>
              <w:rPr>
                <w:sz w:val="19"/>
              </w:rPr>
              <w:t>颗卫星的外推在</w:t>
            </w:r>
            <w:r>
              <w:rPr>
                <w:sz w:val="19"/>
              </w:rPr>
              <w:t xml:space="preserve"> 1 s </w:t>
            </w:r>
            <w:r>
              <w:rPr>
                <w:sz w:val="19"/>
              </w:rPr>
              <w:t>步长内完成</w:t>
            </w:r>
          </w:p>
        </w:tc>
      </w:tr>
      <w:tr w:rsidR="00D602FB" w14:paraId="05883423" w14:textId="77777777">
        <w:trPr>
          <w:jc w:val="center"/>
        </w:trPr>
        <w:tc>
          <w:tcPr>
            <w:tcW w:w="624" w:type="dxa"/>
            <w:vAlign w:val="center"/>
          </w:tcPr>
          <w:p w14:paraId="4FB9FDF6" w14:textId="77777777" w:rsidR="00D602FB" w:rsidRDefault="0009376E">
            <w:pPr>
              <w:spacing w:after="20" w:line="276" w:lineRule="auto"/>
              <w:jc w:val="center"/>
            </w:pPr>
            <w:r>
              <w:rPr>
                <w:sz w:val="19"/>
              </w:rPr>
              <w:t>2</w:t>
            </w:r>
          </w:p>
        </w:tc>
        <w:tc>
          <w:tcPr>
            <w:tcW w:w="1361" w:type="dxa"/>
            <w:vAlign w:val="center"/>
          </w:tcPr>
          <w:p w14:paraId="2D50A142" w14:textId="77777777" w:rsidR="00D602FB" w:rsidRDefault="0009376E">
            <w:pPr>
              <w:spacing w:after="20" w:line="276" w:lineRule="auto"/>
            </w:pPr>
            <w:r>
              <w:rPr>
                <w:sz w:val="19"/>
              </w:rPr>
              <w:t>太阳与地影精度</w:t>
            </w:r>
          </w:p>
        </w:tc>
        <w:tc>
          <w:tcPr>
            <w:tcW w:w="1474" w:type="dxa"/>
            <w:vAlign w:val="center"/>
          </w:tcPr>
          <w:p w14:paraId="0947211E" w14:textId="77777777" w:rsidR="00D602FB" w:rsidRDefault="0009376E">
            <w:pPr>
              <w:spacing w:after="20" w:line="276" w:lineRule="auto"/>
            </w:pPr>
            <w:r>
              <w:rPr>
                <w:sz w:val="19"/>
              </w:rPr>
              <w:t>仿真模型分系统</w:t>
            </w:r>
          </w:p>
        </w:tc>
        <w:tc>
          <w:tcPr>
            <w:tcW w:w="2835" w:type="dxa"/>
            <w:vAlign w:val="center"/>
          </w:tcPr>
          <w:p w14:paraId="08CE41F6" w14:textId="77777777" w:rsidR="00D602FB" w:rsidRDefault="0009376E">
            <w:pPr>
              <w:spacing w:after="20" w:line="276" w:lineRule="auto"/>
            </w:pPr>
            <w:r>
              <w:rPr>
                <w:sz w:val="19"/>
              </w:rPr>
              <w:t>解析太阳位置模型、圆锥本影与半影地影模型</w:t>
            </w:r>
          </w:p>
        </w:tc>
        <w:tc>
          <w:tcPr>
            <w:tcW w:w="2665" w:type="dxa"/>
            <w:vAlign w:val="center"/>
          </w:tcPr>
          <w:p w14:paraId="6BC52779" w14:textId="77777777" w:rsidR="00D602FB" w:rsidRDefault="0009376E">
            <w:pPr>
              <w:spacing w:after="20" w:line="276" w:lineRule="auto"/>
            </w:pPr>
            <w:r>
              <w:rPr>
                <w:sz w:val="19"/>
              </w:rPr>
              <w:t>太阳方向差不超过</w:t>
            </w:r>
            <w:r>
              <w:rPr>
                <w:sz w:val="19"/>
              </w:rPr>
              <w:t xml:space="preserve"> 0.5°</w:t>
            </w:r>
            <w:r>
              <w:rPr>
                <w:sz w:val="19"/>
              </w:rPr>
              <w:t>，地影时刻差不超过</w:t>
            </w:r>
            <w:r>
              <w:rPr>
                <w:sz w:val="19"/>
              </w:rPr>
              <w:t xml:space="preserve"> 15 s</w:t>
            </w:r>
            <w:r>
              <w:rPr>
                <w:sz w:val="19"/>
              </w:rPr>
              <w:t>，日照占比差不超过</w:t>
            </w:r>
            <w:r>
              <w:rPr>
                <w:sz w:val="19"/>
              </w:rPr>
              <w:t xml:space="preserve"> 1 </w:t>
            </w:r>
            <w:r>
              <w:rPr>
                <w:sz w:val="19"/>
              </w:rPr>
              <w:t>个百分点</w:t>
            </w:r>
          </w:p>
        </w:tc>
      </w:tr>
      <w:tr w:rsidR="00D602FB" w14:paraId="6A747091" w14:textId="77777777">
        <w:trPr>
          <w:jc w:val="center"/>
        </w:trPr>
        <w:tc>
          <w:tcPr>
            <w:tcW w:w="624" w:type="dxa"/>
            <w:vAlign w:val="center"/>
          </w:tcPr>
          <w:p w14:paraId="5544DAD6" w14:textId="77777777" w:rsidR="00D602FB" w:rsidRDefault="0009376E">
            <w:pPr>
              <w:spacing w:after="20" w:line="276" w:lineRule="auto"/>
              <w:jc w:val="center"/>
            </w:pPr>
            <w:r>
              <w:rPr>
                <w:sz w:val="19"/>
              </w:rPr>
              <w:t>3</w:t>
            </w:r>
          </w:p>
        </w:tc>
        <w:tc>
          <w:tcPr>
            <w:tcW w:w="1361" w:type="dxa"/>
            <w:vAlign w:val="center"/>
          </w:tcPr>
          <w:p w14:paraId="4D8C1F74" w14:textId="77777777" w:rsidR="00D602FB" w:rsidRDefault="0009376E">
            <w:pPr>
              <w:spacing w:after="20" w:line="276" w:lineRule="auto"/>
            </w:pPr>
            <w:r>
              <w:rPr>
                <w:sz w:val="19"/>
              </w:rPr>
              <w:t>接入窗口精度</w:t>
            </w:r>
          </w:p>
        </w:tc>
        <w:tc>
          <w:tcPr>
            <w:tcW w:w="1474" w:type="dxa"/>
            <w:vAlign w:val="center"/>
          </w:tcPr>
          <w:p w14:paraId="139F8B92" w14:textId="77777777" w:rsidR="00D602FB" w:rsidRDefault="0009376E">
            <w:pPr>
              <w:spacing w:after="20" w:line="276" w:lineRule="auto"/>
            </w:pPr>
            <w:r>
              <w:rPr>
                <w:sz w:val="19"/>
              </w:rPr>
              <w:t>仿真模型分系统</w:t>
            </w:r>
          </w:p>
        </w:tc>
        <w:tc>
          <w:tcPr>
            <w:tcW w:w="2835" w:type="dxa"/>
            <w:vAlign w:val="center"/>
          </w:tcPr>
          <w:p w14:paraId="6ABA1F20" w14:textId="77777777" w:rsidR="00D602FB" w:rsidRDefault="0009376E">
            <w:pPr>
              <w:spacing w:after="20" w:line="276" w:lineRule="auto"/>
            </w:pPr>
            <w:r>
              <w:rPr>
                <w:sz w:val="19"/>
              </w:rPr>
              <w:t>基于</w:t>
            </w:r>
            <w:r>
              <w:rPr>
                <w:sz w:val="19"/>
              </w:rPr>
              <w:t xml:space="preserve"> WGS-84 </w:t>
            </w:r>
            <w:r>
              <w:rPr>
                <w:sz w:val="19"/>
              </w:rPr>
              <w:t>椭球的地面站仰角与接入窗口模型</w:t>
            </w:r>
          </w:p>
        </w:tc>
        <w:tc>
          <w:tcPr>
            <w:tcW w:w="2665" w:type="dxa"/>
            <w:vAlign w:val="center"/>
          </w:tcPr>
          <w:p w14:paraId="01490C95" w14:textId="77777777" w:rsidR="00D602FB" w:rsidRDefault="0009376E">
            <w:pPr>
              <w:spacing w:after="20" w:line="276" w:lineRule="auto"/>
            </w:pPr>
            <w:r>
              <w:rPr>
                <w:sz w:val="19"/>
              </w:rPr>
              <w:t>窗口起止差不超过</w:t>
            </w:r>
            <w:r>
              <w:rPr>
                <w:sz w:val="19"/>
              </w:rPr>
              <w:t xml:space="preserve"> 1 s</w:t>
            </w:r>
            <w:r>
              <w:rPr>
                <w:sz w:val="19"/>
              </w:rPr>
              <w:t>，无漏报与误报</w:t>
            </w:r>
          </w:p>
        </w:tc>
      </w:tr>
      <w:tr w:rsidR="00D602FB" w14:paraId="08CF246F" w14:textId="77777777">
        <w:trPr>
          <w:jc w:val="center"/>
        </w:trPr>
        <w:tc>
          <w:tcPr>
            <w:tcW w:w="624" w:type="dxa"/>
            <w:vAlign w:val="center"/>
          </w:tcPr>
          <w:p w14:paraId="100F4C9D" w14:textId="77777777" w:rsidR="00D602FB" w:rsidRDefault="0009376E">
            <w:pPr>
              <w:spacing w:after="20" w:line="276" w:lineRule="auto"/>
              <w:jc w:val="center"/>
            </w:pPr>
            <w:r>
              <w:rPr>
                <w:sz w:val="19"/>
              </w:rPr>
              <w:t>4</w:t>
            </w:r>
          </w:p>
        </w:tc>
        <w:tc>
          <w:tcPr>
            <w:tcW w:w="1361" w:type="dxa"/>
            <w:vAlign w:val="center"/>
          </w:tcPr>
          <w:p w14:paraId="35FACB1F" w14:textId="77777777" w:rsidR="00D602FB" w:rsidRDefault="0009376E">
            <w:pPr>
              <w:spacing w:after="20" w:line="276" w:lineRule="auto"/>
            </w:pPr>
            <w:r>
              <w:rPr>
                <w:sz w:val="19"/>
              </w:rPr>
              <w:t>发电与储能精度</w:t>
            </w:r>
          </w:p>
        </w:tc>
        <w:tc>
          <w:tcPr>
            <w:tcW w:w="1474" w:type="dxa"/>
            <w:vAlign w:val="center"/>
          </w:tcPr>
          <w:p w14:paraId="714F44EB" w14:textId="77777777" w:rsidR="00D602FB" w:rsidRDefault="0009376E">
            <w:pPr>
              <w:spacing w:after="20" w:line="276" w:lineRule="auto"/>
            </w:pPr>
            <w:r>
              <w:rPr>
                <w:sz w:val="19"/>
              </w:rPr>
              <w:t>仿真模型分系统</w:t>
            </w:r>
          </w:p>
        </w:tc>
        <w:tc>
          <w:tcPr>
            <w:tcW w:w="2835" w:type="dxa"/>
            <w:vAlign w:val="center"/>
          </w:tcPr>
          <w:p w14:paraId="0913D15A" w14:textId="77777777" w:rsidR="00D602FB" w:rsidRDefault="0009376E">
            <w:pPr>
              <w:spacing w:after="20" w:line="276" w:lineRule="auto"/>
            </w:pPr>
            <w:r>
              <w:rPr>
                <w:sz w:val="19"/>
              </w:rPr>
              <w:t>太阳翼发电与电池荷电状态模型，发电随姿态、日地距离、地影与温度变化</w:t>
            </w:r>
          </w:p>
        </w:tc>
        <w:tc>
          <w:tcPr>
            <w:tcW w:w="2665" w:type="dxa"/>
            <w:vAlign w:val="center"/>
          </w:tcPr>
          <w:p w14:paraId="58532569" w14:textId="77777777" w:rsidR="00D602FB" w:rsidRDefault="0009376E">
            <w:pPr>
              <w:spacing w:after="20" w:line="276" w:lineRule="auto"/>
            </w:pPr>
            <w:r>
              <w:rPr>
                <w:sz w:val="19"/>
              </w:rPr>
              <w:t xml:space="preserve">24 </w:t>
            </w:r>
            <w:r>
              <w:rPr>
                <w:sz w:val="19"/>
              </w:rPr>
              <w:t>小时发电量差不超过</w:t>
            </w:r>
            <w:r>
              <w:rPr>
                <w:sz w:val="19"/>
              </w:rPr>
              <w:t xml:space="preserve"> 2%</w:t>
            </w:r>
            <w:r>
              <w:rPr>
                <w:sz w:val="19"/>
              </w:rPr>
              <w:t>，荷电状态最低点差不超过</w:t>
            </w:r>
            <w:r>
              <w:rPr>
                <w:sz w:val="19"/>
              </w:rPr>
              <w:t xml:space="preserve"> 5 </w:t>
            </w:r>
            <w:r>
              <w:rPr>
                <w:sz w:val="19"/>
              </w:rPr>
              <w:t>个百分点</w:t>
            </w:r>
          </w:p>
        </w:tc>
      </w:tr>
      <w:tr w:rsidR="00D602FB" w14:paraId="217E738F" w14:textId="77777777">
        <w:trPr>
          <w:jc w:val="center"/>
        </w:trPr>
        <w:tc>
          <w:tcPr>
            <w:tcW w:w="624" w:type="dxa"/>
            <w:vAlign w:val="center"/>
          </w:tcPr>
          <w:p w14:paraId="0DB57066" w14:textId="77777777" w:rsidR="00D602FB" w:rsidRDefault="0009376E">
            <w:pPr>
              <w:spacing w:after="20" w:line="276" w:lineRule="auto"/>
              <w:jc w:val="center"/>
            </w:pPr>
            <w:r>
              <w:rPr>
                <w:sz w:val="19"/>
              </w:rPr>
              <w:t>5</w:t>
            </w:r>
          </w:p>
        </w:tc>
        <w:tc>
          <w:tcPr>
            <w:tcW w:w="1361" w:type="dxa"/>
            <w:vAlign w:val="center"/>
          </w:tcPr>
          <w:p w14:paraId="04A5A3C5" w14:textId="77777777" w:rsidR="00D602FB" w:rsidRDefault="0009376E">
            <w:pPr>
              <w:spacing w:after="20" w:line="276" w:lineRule="auto"/>
            </w:pPr>
            <w:r>
              <w:rPr>
                <w:sz w:val="19"/>
              </w:rPr>
              <w:t>热平衡精度</w:t>
            </w:r>
          </w:p>
        </w:tc>
        <w:tc>
          <w:tcPr>
            <w:tcW w:w="1474" w:type="dxa"/>
            <w:vAlign w:val="center"/>
          </w:tcPr>
          <w:p w14:paraId="61885E35" w14:textId="77777777" w:rsidR="00D602FB" w:rsidRDefault="0009376E">
            <w:pPr>
              <w:spacing w:after="20" w:line="276" w:lineRule="auto"/>
            </w:pPr>
            <w:r>
              <w:rPr>
                <w:sz w:val="19"/>
              </w:rPr>
              <w:t>仿真模型分系</w:t>
            </w:r>
            <w:r>
              <w:rPr>
                <w:sz w:val="19"/>
              </w:rPr>
              <w:lastRenderedPageBreak/>
              <w:t>统</w:t>
            </w:r>
          </w:p>
        </w:tc>
        <w:tc>
          <w:tcPr>
            <w:tcW w:w="2835" w:type="dxa"/>
            <w:vAlign w:val="center"/>
          </w:tcPr>
          <w:p w14:paraId="47930673" w14:textId="77777777" w:rsidR="00D602FB" w:rsidRDefault="0009376E">
            <w:pPr>
              <w:spacing w:after="20" w:line="276" w:lineRule="auto"/>
            </w:pPr>
            <w:r>
              <w:rPr>
                <w:sz w:val="19"/>
              </w:rPr>
              <w:lastRenderedPageBreak/>
              <w:t>含太阳吸收、地球反照与地球</w:t>
            </w:r>
            <w:r>
              <w:rPr>
                <w:sz w:val="19"/>
              </w:rPr>
              <w:lastRenderedPageBreak/>
              <w:t>红外的集总热平衡模型</w:t>
            </w:r>
          </w:p>
        </w:tc>
        <w:tc>
          <w:tcPr>
            <w:tcW w:w="2665" w:type="dxa"/>
            <w:vAlign w:val="center"/>
          </w:tcPr>
          <w:p w14:paraId="6E6B3288" w14:textId="77777777" w:rsidR="00D602FB" w:rsidRDefault="0009376E">
            <w:pPr>
              <w:spacing w:after="20" w:line="276" w:lineRule="auto"/>
            </w:pPr>
            <w:r>
              <w:rPr>
                <w:sz w:val="19"/>
              </w:rPr>
              <w:lastRenderedPageBreak/>
              <w:t>分段均温差不超过</w:t>
            </w:r>
            <w:r>
              <w:rPr>
                <w:sz w:val="19"/>
              </w:rPr>
              <w:t xml:space="preserve"> 10 K</w:t>
            </w:r>
          </w:p>
        </w:tc>
      </w:tr>
      <w:tr w:rsidR="00D602FB" w14:paraId="44BA488C" w14:textId="77777777">
        <w:trPr>
          <w:jc w:val="center"/>
        </w:trPr>
        <w:tc>
          <w:tcPr>
            <w:tcW w:w="624" w:type="dxa"/>
            <w:vAlign w:val="center"/>
          </w:tcPr>
          <w:p w14:paraId="0B23FB03" w14:textId="77777777" w:rsidR="00D602FB" w:rsidRDefault="0009376E">
            <w:pPr>
              <w:spacing w:after="20" w:line="276" w:lineRule="auto"/>
              <w:jc w:val="center"/>
            </w:pPr>
            <w:r>
              <w:rPr>
                <w:sz w:val="19"/>
              </w:rPr>
              <w:t>6</w:t>
            </w:r>
          </w:p>
        </w:tc>
        <w:tc>
          <w:tcPr>
            <w:tcW w:w="1361" w:type="dxa"/>
            <w:vAlign w:val="center"/>
          </w:tcPr>
          <w:p w14:paraId="7E614F31" w14:textId="77777777" w:rsidR="00D602FB" w:rsidRDefault="0009376E">
            <w:pPr>
              <w:spacing w:after="20" w:line="276" w:lineRule="auto"/>
            </w:pPr>
            <w:r>
              <w:rPr>
                <w:sz w:val="19"/>
              </w:rPr>
              <w:t>实时性</w:t>
            </w:r>
          </w:p>
        </w:tc>
        <w:tc>
          <w:tcPr>
            <w:tcW w:w="1474" w:type="dxa"/>
            <w:vAlign w:val="center"/>
          </w:tcPr>
          <w:p w14:paraId="76281856" w14:textId="77777777" w:rsidR="00D602FB" w:rsidRDefault="0009376E">
            <w:pPr>
              <w:spacing w:after="20" w:line="276" w:lineRule="auto"/>
            </w:pPr>
            <w:r>
              <w:rPr>
                <w:sz w:val="19"/>
              </w:rPr>
              <w:t>仿真引擎分系统</w:t>
            </w:r>
          </w:p>
        </w:tc>
        <w:tc>
          <w:tcPr>
            <w:tcW w:w="2835" w:type="dxa"/>
            <w:vAlign w:val="center"/>
          </w:tcPr>
          <w:p w14:paraId="7B3AA016" w14:textId="77777777" w:rsidR="00D602FB" w:rsidRDefault="0009376E">
            <w:pPr>
              <w:spacing w:after="20" w:line="276" w:lineRule="auto"/>
            </w:pPr>
            <w:r>
              <w:rPr>
                <w:sz w:val="19"/>
              </w:rPr>
              <w:t xml:space="preserve">1 Hz </w:t>
            </w:r>
            <w:r>
              <w:rPr>
                <w:sz w:val="19"/>
              </w:rPr>
              <w:t>步进协程、态势快照与读时刷新</w:t>
            </w:r>
          </w:p>
        </w:tc>
        <w:tc>
          <w:tcPr>
            <w:tcW w:w="2665" w:type="dxa"/>
            <w:vAlign w:val="center"/>
          </w:tcPr>
          <w:p w14:paraId="131C6E25" w14:textId="77777777" w:rsidR="00D602FB" w:rsidRDefault="0009376E">
            <w:pPr>
              <w:spacing w:after="20" w:line="276" w:lineRule="auto"/>
            </w:pPr>
            <w:r>
              <w:rPr>
                <w:sz w:val="19"/>
              </w:rPr>
              <w:t>步进周期</w:t>
            </w:r>
            <w:r>
              <w:rPr>
                <w:sz w:val="19"/>
              </w:rPr>
              <w:t xml:space="preserve"> 1 s</w:t>
            </w:r>
          </w:p>
        </w:tc>
      </w:tr>
      <w:tr w:rsidR="00D602FB" w14:paraId="6654CBA9" w14:textId="77777777">
        <w:trPr>
          <w:jc w:val="center"/>
        </w:trPr>
        <w:tc>
          <w:tcPr>
            <w:tcW w:w="624" w:type="dxa"/>
            <w:vAlign w:val="center"/>
          </w:tcPr>
          <w:p w14:paraId="397E0B29" w14:textId="77777777" w:rsidR="00D602FB" w:rsidRDefault="00D602FB">
            <w:pPr>
              <w:spacing w:after="20" w:line="276" w:lineRule="auto"/>
              <w:jc w:val="center"/>
            </w:pPr>
          </w:p>
        </w:tc>
        <w:tc>
          <w:tcPr>
            <w:tcW w:w="1361" w:type="dxa"/>
            <w:vAlign w:val="center"/>
          </w:tcPr>
          <w:p w14:paraId="337EF7BE" w14:textId="77777777" w:rsidR="00D602FB" w:rsidRDefault="00D602FB">
            <w:pPr>
              <w:spacing w:after="20" w:line="276" w:lineRule="auto"/>
            </w:pPr>
          </w:p>
        </w:tc>
        <w:tc>
          <w:tcPr>
            <w:tcW w:w="1474" w:type="dxa"/>
            <w:vAlign w:val="center"/>
          </w:tcPr>
          <w:p w14:paraId="28F2F151" w14:textId="77777777" w:rsidR="00D602FB" w:rsidRDefault="0009376E">
            <w:pPr>
              <w:spacing w:after="20" w:line="276" w:lineRule="auto"/>
            </w:pPr>
            <w:r>
              <w:rPr>
                <w:sz w:val="19"/>
              </w:rPr>
              <w:t>数据收发分系统</w:t>
            </w:r>
          </w:p>
        </w:tc>
        <w:tc>
          <w:tcPr>
            <w:tcW w:w="2835" w:type="dxa"/>
            <w:vAlign w:val="center"/>
          </w:tcPr>
          <w:p w14:paraId="0B207A3C" w14:textId="77777777" w:rsidR="00D602FB" w:rsidRDefault="0009376E">
            <w:pPr>
              <w:spacing w:after="20" w:line="276" w:lineRule="auto"/>
            </w:pPr>
            <w:r>
              <w:rPr>
                <w:sz w:val="19"/>
              </w:rPr>
              <w:t xml:space="preserve">WebSocket </w:t>
            </w:r>
            <w:r>
              <w:rPr>
                <w:sz w:val="19"/>
              </w:rPr>
              <w:t>广播与渲染端轮询</w:t>
            </w:r>
          </w:p>
        </w:tc>
        <w:tc>
          <w:tcPr>
            <w:tcW w:w="2665" w:type="dxa"/>
            <w:vAlign w:val="center"/>
          </w:tcPr>
          <w:p w14:paraId="77FE000C" w14:textId="77777777" w:rsidR="00D602FB" w:rsidRDefault="0009376E">
            <w:pPr>
              <w:spacing w:after="20" w:line="276" w:lineRule="auto"/>
            </w:pPr>
            <w:r>
              <w:rPr>
                <w:sz w:val="19"/>
              </w:rPr>
              <w:t>广播</w:t>
            </w:r>
            <w:r>
              <w:rPr>
                <w:sz w:val="19"/>
              </w:rPr>
              <w:t xml:space="preserve"> 1 Hz</w:t>
            </w:r>
            <w:r>
              <w:rPr>
                <w:sz w:val="19"/>
              </w:rPr>
              <w:t>，轮询</w:t>
            </w:r>
            <w:r>
              <w:rPr>
                <w:sz w:val="19"/>
              </w:rPr>
              <w:t xml:space="preserve"> 5 Hz</w:t>
            </w:r>
          </w:p>
        </w:tc>
      </w:tr>
      <w:tr w:rsidR="00D602FB" w14:paraId="1A8D435D" w14:textId="77777777">
        <w:trPr>
          <w:jc w:val="center"/>
        </w:trPr>
        <w:tc>
          <w:tcPr>
            <w:tcW w:w="624" w:type="dxa"/>
            <w:vAlign w:val="center"/>
          </w:tcPr>
          <w:p w14:paraId="5E16039C" w14:textId="77777777" w:rsidR="00D602FB" w:rsidRDefault="00D602FB">
            <w:pPr>
              <w:spacing w:after="20" w:line="276" w:lineRule="auto"/>
              <w:jc w:val="center"/>
            </w:pPr>
          </w:p>
        </w:tc>
        <w:tc>
          <w:tcPr>
            <w:tcW w:w="1361" w:type="dxa"/>
            <w:vAlign w:val="center"/>
          </w:tcPr>
          <w:p w14:paraId="0D95631F" w14:textId="77777777" w:rsidR="00D602FB" w:rsidRDefault="00D602FB">
            <w:pPr>
              <w:spacing w:after="20" w:line="276" w:lineRule="auto"/>
            </w:pPr>
          </w:p>
        </w:tc>
        <w:tc>
          <w:tcPr>
            <w:tcW w:w="1474" w:type="dxa"/>
            <w:vAlign w:val="center"/>
          </w:tcPr>
          <w:p w14:paraId="370861DF" w14:textId="77777777" w:rsidR="00D602FB" w:rsidRDefault="0009376E">
            <w:pPr>
              <w:spacing w:after="20" w:line="276" w:lineRule="auto"/>
            </w:pPr>
            <w:r>
              <w:rPr>
                <w:sz w:val="19"/>
              </w:rPr>
              <w:t>三维渲染分系统</w:t>
            </w:r>
          </w:p>
        </w:tc>
        <w:tc>
          <w:tcPr>
            <w:tcW w:w="2835" w:type="dxa"/>
            <w:vAlign w:val="center"/>
          </w:tcPr>
          <w:p w14:paraId="579F7809" w14:textId="77777777" w:rsidR="00D602FB" w:rsidRDefault="0009376E">
            <w:pPr>
              <w:spacing w:after="20" w:line="276" w:lineRule="auto"/>
            </w:pPr>
            <w:r>
              <w:rPr>
                <w:sz w:val="19"/>
              </w:rPr>
              <w:t xml:space="preserve">RTX </w:t>
            </w:r>
            <w:r>
              <w:rPr>
                <w:sz w:val="19"/>
              </w:rPr>
              <w:t>渲染与</w:t>
            </w:r>
            <w:r>
              <w:rPr>
                <w:sz w:val="19"/>
              </w:rPr>
              <w:t xml:space="preserve"> WebRTC </w:t>
            </w:r>
            <w:r>
              <w:rPr>
                <w:sz w:val="19"/>
              </w:rPr>
              <w:t>推流</w:t>
            </w:r>
          </w:p>
        </w:tc>
        <w:tc>
          <w:tcPr>
            <w:tcW w:w="2665" w:type="dxa"/>
            <w:vAlign w:val="center"/>
          </w:tcPr>
          <w:p w14:paraId="1BCCCAD0" w14:textId="77777777" w:rsidR="00D602FB" w:rsidRDefault="0009376E">
            <w:pPr>
              <w:spacing w:after="20" w:line="276" w:lineRule="auto"/>
            </w:pPr>
            <w:r>
              <w:rPr>
                <w:sz w:val="19"/>
              </w:rPr>
              <w:t>1280×720</w:t>
            </w:r>
            <w:r>
              <w:rPr>
                <w:sz w:val="19"/>
              </w:rPr>
              <w:t>，每秒</w:t>
            </w:r>
            <w:r>
              <w:rPr>
                <w:sz w:val="19"/>
              </w:rPr>
              <w:t xml:space="preserve"> 30 </w:t>
            </w:r>
            <w:r>
              <w:rPr>
                <w:sz w:val="19"/>
              </w:rPr>
              <w:t>帧</w:t>
            </w:r>
          </w:p>
        </w:tc>
      </w:tr>
      <w:tr w:rsidR="00D602FB" w14:paraId="322BC703" w14:textId="77777777">
        <w:trPr>
          <w:jc w:val="center"/>
        </w:trPr>
        <w:tc>
          <w:tcPr>
            <w:tcW w:w="624" w:type="dxa"/>
            <w:vAlign w:val="center"/>
          </w:tcPr>
          <w:p w14:paraId="385E0A4C" w14:textId="77777777" w:rsidR="00D602FB" w:rsidRDefault="0009376E">
            <w:pPr>
              <w:spacing w:after="20" w:line="276" w:lineRule="auto"/>
              <w:jc w:val="center"/>
            </w:pPr>
            <w:r>
              <w:rPr>
                <w:sz w:val="19"/>
              </w:rPr>
              <w:t>7</w:t>
            </w:r>
          </w:p>
        </w:tc>
        <w:tc>
          <w:tcPr>
            <w:tcW w:w="1361" w:type="dxa"/>
            <w:vAlign w:val="center"/>
          </w:tcPr>
          <w:p w14:paraId="0ABDD257" w14:textId="77777777" w:rsidR="00D602FB" w:rsidRDefault="0009376E">
            <w:pPr>
              <w:spacing w:after="20" w:line="276" w:lineRule="auto"/>
            </w:pPr>
            <w:r>
              <w:rPr>
                <w:sz w:val="19"/>
              </w:rPr>
              <w:t>设计可配置性</w:t>
            </w:r>
          </w:p>
        </w:tc>
        <w:tc>
          <w:tcPr>
            <w:tcW w:w="1474" w:type="dxa"/>
            <w:vAlign w:val="center"/>
          </w:tcPr>
          <w:p w14:paraId="2F3B0715" w14:textId="77777777" w:rsidR="00D602FB" w:rsidRDefault="0009376E">
            <w:pPr>
              <w:spacing w:after="20" w:line="276" w:lineRule="auto"/>
            </w:pPr>
            <w:r>
              <w:rPr>
                <w:sz w:val="19"/>
              </w:rPr>
              <w:t>态势展示与仿真管理分系统</w:t>
            </w:r>
          </w:p>
        </w:tc>
        <w:tc>
          <w:tcPr>
            <w:tcW w:w="2835" w:type="dxa"/>
            <w:vAlign w:val="center"/>
          </w:tcPr>
          <w:p w14:paraId="068B824E" w14:textId="77777777" w:rsidR="00D602FB" w:rsidRDefault="0009376E">
            <w:pPr>
              <w:spacing w:after="20" w:line="276" w:lineRule="auto"/>
            </w:pPr>
            <w:r>
              <w:rPr>
                <w:sz w:val="19"/>
              </w:rPr>
              <w:t>卫星搭建向导、配置器、设计库、对比面板</w:t>
            </w:r>
          </w:p>
        </w:tc>
        <w:tc>
          <w:tcPr>
            <w:tcW w:w="2665" w:type="dxa"/>
            <w:vAlign w:val="center"/>
          </w:tcPr>
          <w:p w14:paraId="31129D5D" w14:textId="77777777" w:rsidR="00D602FB" w:rsidRDefault="0009376E">
            <w:pPr>
              <w:spacing w:after="20" w:line="276" w:lineRule="auto"/>
            </w:pPr>
            <w:r>
              <w:rPr>
                <w:sz w:val="19"/>
              </w:rPr>
              <w:t>平台</w:t>
            </w:r>
            <w:r>
              <w:rPr>
                <w:sz w:val="19"/>
              </w:rPr>
              <w:t xml:space="preserve"> 4 </w:t>
            </w:r>
            <w:r>
              <w:rPr>
                <w:sz w:val="19"/>
              </w:rPr>
              <w:t>种，</w:t>
            </w:r>
            <w:r>
              <w:rPr>
                <w:sz w:val="19"/>
              </w:rPr>
              <w:t xml:space="preserve">GPU 4 </w:t>
            </w:r>
            <w:r>
              <w:rPr>
                <w:sz w:val="19"/>
              </w:rPr>
              <w:t>种，涂层</w:t>
            </w:r>
            <w:r>
              <w:rPr>
                <w:sz w:val="19"/>
              </w:rPr>
              <w:t xml:space="preserve"> 4 </w:t>
            </w:r>
            <w:r>
              <w:rPr>
                <w:sz w:val="19"/>
              </w:rPr>
              <w:t>种，电池片</w:t>
            </w:r>
            <w:r>
              <w:rPr>
                <w:sz w:val="19"/>
              </w:rPr>
              <w:t xml:space="preserve"> 3 </w:t>
            </w:r>
            <w:r>
              <w:rPr>
                <w:sz w:val="19"/>
              </w:rPr>
              <w:t>种，电池化学</w:t>
            </w:r>
            <w:r>
              <w:rPr>
                <w:sz w:val="19"/>
              </w:rPr>
              <w:t xml:space="preserve"> 4 </w:t>
            </w:r>
            <w:r>
              <w:rPr>
                <w:sz w:val="19"/>
              </w:rPr>
              <w:t>种，构型</w:t>
            </w:r>
            <w:r>
              <w:rPr>
                <w:sz w:val="19"/>
              </w:rPr>
              <w:t xml:space="preserve"> 6 </w:t>
            </w:r>
            <w:r>
              <w:rPr>
                <w:sz w:val="19"/>
              </w:rPr>
              <w:t>种，对比变体</w:t>
            </w:r>
            <w:r>
              <w:rPr>
                <w:sz w:val="19"/>
              </w:rPr>
              <w:t xml:space="preserve"> 2 </w:t>
            </w:r>
            <w:r>
              <w:rPr>
                <w:sz w:val="19"/>
              </w:rPr>
              <w:t>至</w:t>
            </w:r>
            <w:r>
              <w:rPr>
                <w:sz w:val="19"/>
              </w:rPr>
              <w:t xml:space="preserve"> 4 </w:t>
            </w:r>
            <w:r>
              <w:rPr>
                <w:sz w:val="19"/>
              </w:rPr>
              <w:t>个</w:t>
            </w:r>
          </w:p>
        </w:tc>
      </w:tr>
      <w:tr w:rsidR="00D602FB" w14:paraId="14CC41EF" w14:textId="77777777">
        <w:trPr>
          <w:jc w:val="center"/>
        </w:trPr>
        <w:tc>
          <w:tcPr>
            <w:tcW w:w="624" w:type="dxa"/>
            <w:vAlign w:val="center"/>
          </w:tcPr>
          <w:p w14:paraId="547E89D7" w14:textId="77777777" w:rsidR="00D602FB" w:rsidRDefault="00D602FB">
            <w:pPr>
              <w:spacing w:after="20" w:line="276" w:lineRule="auto"/>
              <w:jc w:val="center"/>
            </w:pPr>
          </w:p>
        </w:tc>
        <w:tc>
          <w:tcPr>
            <w:tcW w:w="1361" w:type="dxa"/>
            <w:vAlign w:val="center"/>
          </w:tcPr>
          <w:p w14:paraId="157AEF73" w14:textId="77777777" w:rsidR="00D602FB" w:rsidRDefault="00D602FB">
            <w:pPr>
              <w:spacing w:after="20" w:line="276" w:lineRule="auto"/>
            </w:pPr>
          </w:p>
        </w:tc>
        <w:tc>
          <w:tcPr>
            <w:tcW w:w="1474" w:type="dxa"/>
            <w:vAlign w:val="center"/>
          </w:tcPr>
          <w:p w14:paraId="2840C94C" w14:textId="77777777" w:rsidR="00D602FB" w:rsidRDefault="0009376E">
            <w:pPr>
              <w:spacing w:after="20" w:line="276" w:lineRule="auto"/>
            </w:pPr>
            <w:r>
              <w:rPr>
                <w:sz w:val="19"/>
              </w:rPr>
              <w:t>三维资产分系统</w:t>
            </w:r>
          </w:p>
        </w:tc>
        <w:tc>
          <w:tcPr>
            <w:tcW w:w="2835" w:type="dxa"/>
            <w:vAlign w:val="center"/>
          </w:tcPr>
          <w:p w14:paraId="58773D21" w14:textId="77777777" w:rsidR="00D602FB" w:rsidRDefault="0009376E">
            <w:pPr>
              <w:spacing w:after="20" w:line="276" w:lineRule="auto"/>
            </w:pPr>
            <w:r>
              <w:rPr>
                <w:sz w:val="19"/>
              </w:rPr>
              <w:t>参数化整星模型生成与热重载</w:t>
            </w:r>
          </w:p>
        </w:tc>
        <w:tc>
          <w:tcPr>
            <w:tcW w:w="2665" w:type="dxa"/>
            <w:vAlign w:val="center"/>
          </w:tcPr>
          <w:p w14:paraId="7170F0A1" w14:textId="77777777" w:rsidR="00D602FB" w:rsidRDefault="0009376E">
            <w:pPr>
              <w:spacing w:after="20" w:line="276" w:lineRule="auto"/>
            </w:pPr>
            <w:r>
              <w:rPr>
                <w:sz w:val="19"/>
              </w:rPr>
              <w:t>几何变更后渲染端在下一轮询周期内重载</w:t>
            </w:r>
          </w:p>
        </w:tc>
      </w:tr>
      <w:tr w:rsidR="00D602FB" w14:paraId="0DBEC111" w14:textId="77777777">
        <w:trPr>
          <w:jc w:val="center"/>
        </w:trPr>
        <w:tc>
          <w:tcPr>
            <w:tcW w:w="624" w:type="dxa"/>
            <w:vAlign w:val="center"/>
          </w:tcPr>
          <w:p w14:paraId="7B0A2199" w14:textId="77777777" w:rsidR="00D602FB" w:rsidRDefault="0009376E">
            <w:pPr>
              <w:spacing w:after="20" w:line="276" w:lineRule="auto"/>
              <w:jc w:val="center"/>
            </w:pPr>
            <w:r>
              <w:rPr>
                <w:sz w:val="19"/>
              </w:rPr>
              <w:t>8</w:t>
            </w:r>
          </w:p>
        </w:tc>
        <w:tc>
          <w:tcPr>
            <w:tcW w:w="1361" w:type="dxa"/>
            <w:vAlign w:val="center"/>
          </w:tcPr>
          <w:p w14:paraId="4EB7D820" w14:textId="77777777" w:rsidR="00D602FB" w:rsidRDefault="0009376E">
            <w:pPr>
              <w:spacing w:after="20" w:line="276" w:lineRule="auto"/>
            </w:pPr>
            <w:r>
              <w:rPr>
                <w:sz w:val="19"/>
              </w:rPr>
              <w:t>推理性能模型可信度</w:t>
            </w:r>
          </w:p>
        </w:tc>
        <w:tc>
          <w:tcPr>
            <w:tcW w:w="1474" w:type="dxa"/>
            <w:vAlign w:val="center"/>
          </w:tcPr>
          <w:p w14:paraId="7DEB330A" w14:textId="77777777" w:rsidR="00D602FB" w:rsidRDefault="0009376E">
            <w:pPr>
              <w:spacing w:after="20" w:line="276" w:lineRule="auto"/>
            </w:pPr>
            <w:r>
              <w:rPr>
                <w:sz w:val="19"/>
              </w:rPr>
              <w:t>仿真模型分系统</w:t>
            </w:r>
          </w:p>
        </w:tc>
        <w:tc>
          <w:tcPr>
            <w:tcW w:w="2835" w:type="dxa"/>
            <w:vAlign w:val="center"/>
          </w:tcPr>
          <w:p w14:paraId="43120AA8" w14:textId="77777777" w:rsidR="00D602FB" w:rsidRDefault="0009376E">
            <w:pPr>
              <w:spacing w:after="20" w:line="276" w:lineRule="auto"/>
            </w:pPr>
            <w:r>
              <w:rPr>
                <w:sz w:val="19"/>
              </w:rPr>
              <w:t xml:space="preserve">DVFS </w:t>
            </w:r>
            <w:r>
              <w:rPr>
                <w:sz w:val="19"/>
              </w:rPr>
              <w:t>功耗频率关系、访存受限解码定律与热降频耦合的</w:t>
            </w:r>
            <w:r>
              <w:rPr>
                <w:sz w:val="19"/>
              </w:rPr>
              <w:t xml:space="preserve"> LLM </w:t>
            </w:r>
            <w:r>
              <w:rPr>
                <w:sz w:val="19"/>
              </w:rPr>
              <w:t>推理性能模型</w:t>
            </w:r>
          </w:p>
        </w:tc>
        <w:tc>
          <w:tcPr>
            <w:tcW w:w="2665" w:type="dxa"/>
            <w:vAlign w:val="center"/>
          </w:tcPr>
          <w:p w14:paraId="262FAAF8" w14:textId="77777777" w:rsidR="00D602FB" w:rsidRDefault="0009376E">
            <w:pPr>
              <w:spacing w:after="20" w:line="276" w:lineRule="auto"/>
            </w:pPr>
            <w:r>
              <w:rPr>
                <w:sz w:val="19"/>
              </w:rPr>
              <w:t>理论验证不少于</w:t>
            </w:r>
            <w:r>
              <w:rPr>
                <w:sz w:val="19"/>
              </w:rPr>
              <w:t xml:space="preserve"> 50 </w:t>
            </w:r>
            <w:r>
              <w:rPr>
                <w:sz w:val="19"/>
              </w:rPr>
              <w:t>项，闭环验证不少于</w:t>
            </w:r>
            <w:r>
              <w:rPr>
                <w:sz w:val="19"/>
              </w:rPr>
              <w:t xml:space="preserve"> 30 </w:t>
            </w:r>
            <w:r>
              <w:rPr>
                <w:sz w:val="19"/>
              </w:rPr>
              <w:t>项</w:t>
            </w:r>
          </w:p>
        </w:tc>
      </w:tr>
      <w:tr w:rsidR="00D602FB" w14:paraId="0D2CC28D" w14:textId="77777777">
        <w:trPr>
          <w:jc w:val="center"/>
        </w:trPr>
        <w:tc>
          <w:tcPr>
            <w:tcW w:w="624" w:type="dxa"/>
            <w:vAlign w:val="center"/>
          </w:tcPr>
          <w:p w14:paraId="6A015BE6" w14:textId="77777777" w:rsidR="00D602FB" w:rsidRDefault="0009376E">
            <w:pPr>
              <w:spacing w:after="20" w:line="276" w:lineRule="auto"/>
              <w:jc w:val="center"/>
            </w:pPr>
            <w:r>
              <w:rPr>
                <w:sz w:val="19"/>
              </w:rPr>
              <w:t>9</w:t>
            </w:r>
          </w:p>
        </w:tc>
        <w:tc>
          <w:tcPr>
            <w:tcW w:w="1361" w:type="dxa"/>
            <w:vAlign w:val="center"/>
          </w:tcPr>
          <w:p w14:paraId="512F85A2" w14:textId="77777777" w:rsidR="00D602FB" w:rsidRDefault="0009376E">
            <w:pPr>
              <w:spacing w:after="20" w:line="276" w:lineRule="auto"/>
            </w:pPr>
            <w:r>
              <w:rPr>
                <w:sz w:val="19"/>
              </w:rPr>
              <w:t>网络接口适应性</w:t>
            </w:r>
          </w:p>
        </w:tc>
        <w:tc>
          <w:tcPr>
            <w:tcW w:w="1474" w:type="dxa"/>
            <w:vAlign w:val="center"/>
          </w:tcPr>
          <w:p w14:paraId="27267417" w14:textId="77777777" w:rsidR="00D602FB" w:rsidRDefault="0009376E">
            <w:pPr>
              <w:spacing w:after="20" w:line="276" w:lineRule="auto"/>
            </w:pPr>
            <w:r>
              <w:rPr>
                <w:sz w:val="19"/>
              </w:rPr>
              <w:t>数据收发分系统</w:t>
            </w:r>
          </w:p>
        </w:tc>
        <w:tc>
          <w:tcPr>
            <w:tcW w:w="2835" w:type="dxa"/>
            <w:vAlign w:val="center"/>
          </w:tcPr>
          <w:p w14:paraId="094060D6" w14:textId="77777777" w:rsidR="00D602FB" w:rsidRDefault="0009376E">
            <w:pPr>
              <w:spacing w:after="20" w:line="276" w:lineRule="auto"/>
            </w:pPr>
            <w:r>
              <w:rPr>
                <w:sz w:val="19"/>
              </w:rPr>
              <w:t xml:space="preserve">REST </w:t>
            </w:r>
            <w:r>
              <w:rPr>
                <w:sz w:val="19"/>
              </w:rPr>
              <w:t>接口与</w:t>
            </w:r>
            <w:r>
              <w:rPr>
                <w:sz w:val="19"/>
              </w:rPr>
              <w:t xml:space="preserve"> WebSocket </w:t>
            </w:r>
            <w:r>
              <w:rPr>
                <w:sz w:val="19"/>
              </w:rPr>
              <w:t>接口，统一消息信封</w:t>
            </w:r>
          </w:p>
        </w:tc>
        <w:tc>
          <w:tcPr>
            <w:tcW w:w="2665" w:type="dxa"/>
            <w:vAlign w:val="center"/>
          </w:tcPr>
          <w:p w14:paraId="05CFBA5A" w14:textId="77777777" w:rsidR="00D602FB" w:rsidRDefault="0009376E">
            <w:pPr>
              <w:spacing w:after="20" w:line="276" w:lineRule="auto"/>
            </w:pPr>
            <w:r>
              <w:rPr>
                <w:sz w:val="19"/>
              </w:rPr>
              <w:t>外部系统可读取态势并注入指令</w:t>
            </w:r>
          </w:p>
        </w:tc>
      </w:tr>
    </w:tbl>
    <w:p w14:paraId="09304303" w14:textId="77777777" w:rsidR="00D602FB" w:rsidRDefault="00D602FB">
      <w:pPr>
        <w:spacing w:after="80"/>
      </w:pPr>
    </w:p>
    <w:p w14:paraId="1B878EE0" w14:textId="77777777" w:rsidR="00D602FB" w:rsidRDefault="0009376E">
      <w:pPr>
        <w:pStyle w:val="1"/>
      </w:pPr>
      <w:bookmarkStart w:id="4" w:name="_Toc238968095"/>
      <w:r>
        <w:rPr>
          <w:rFonts w:ascii="Times New Roman" w:eastAsia="SimHei" w:hAnsi="Times New Roman" w:cs="Times New Roman"/>
        </w:rPr>
        <w:t xml:space="preserve">5 </w:t>
      </w:r>
      <w:r>
        <w:rPr>
          <w:rFonts w:ascii="Times New Roman" w:eastAsia="SimHei" w:hAnsi="Times New Roman" w:cs="Times New Roman"/>
        </w:rPr>
        <w:t>总体设计方案</w:t>
      </w:r>
      <w:bookmarkEnd w:id="4"/>
    </w:p>
    <w:p w14:paraId="3A80F779" w14:textId="77777777" w:rsidR="00D602FB" w:rsidRDefault="0009376E">
      <w:pPr>
        <w:ind w:firstLine="480"/>
      </w:pPr>
      <w:r>
        <w:t>本平台是面向在轨算力数据中心的数字孪生软件，以</w:t>
      </w:r>
      <w:r>
        <w:t xml:space="preserve"> 1 Hz </w:t>
      </w:r>
      <w:r>
        <w:t>实时步进的仿真引擎为基础，把卫星的轨道、光照、发电、储能、热平衡与</w:t>
      </w:r>
      <w:r>
        <w:t xml:space="preserve"> GPU </w:t>
      </w:r>
      <w:r>
        <w:t>推理性能作为一个耦合系统逐步求解，并通过浏览器界面与三维渲染视口展示态势。平台服务于算力卫星的设计评估、运行期态势推演、设计方案对比与算法验证。</w:t>
      </w:r>
    </w:p>
    <w:p w14:paraId="00A2BD78" w14:textId="77777777" w:rsidR="00D602FB" w:rsidRDefault="0009376E">
      <w:pPr>
        <w:pStyle w:val="21"/>
      </w:pPr>
      <w:bookmarkStart w:id="5" w:name="_Toc238968156"/>
      <w:r>
        <w:rPr>
          <w:rFonts w:ascii="Times New Roman" w:eastAsia="SimHei" w:hAnsi="Times New Roman" w:cs="Times New Roman"/>
        </w:rPr>
        <w:t xml:space="preserve">5.1 </w:t>
      </w:r>
      <w:r>
        <w:rPr>
          <w:rFonts w:ascii="Times New Roman" w:eastAsia="SimHei" w:hAnsi="Times New Roman" w:cs="Times New Roman"/>
        </w:rPr>
        <w:t>总体架构</w:t>
      </w:r>
      <w:bookmarkEnd w:id="5"/>
    </w:p>
    <w:p w14:paraId="7E4B5645" w14:textId="77777777" w:rsidR="00D602FB" w:rsidRDefault="0009376E">
      <w:pPr>
        <w:ind w:firstLine="480"/>
      </w:pPr>
      <w:r>
        <w:t>本平台的总体架构如图</w:t>
      </w:r>
      <w:r>
        <w:t xml:space="preserve"> 1 </w:t>
      </w:r>
      <w:r>
        <w:t>所示。平台分为计算层、服务层与应用层三层，三维资产库作为独立的资产域向服务层供给三维内容。</w:t>
      </w:r>
    </w:p>
    <w:p w14:paraId="2B397F51" w14:textId="77777777" w:rsidR="00D602FB" w:rsidRDefault="0009376E">
      <w:pPr>
        <w:keepNext/>
        <w:jc w:val="center"/>
      </w:pPr>
      <w:r>
        <w:rPr>
          <w:noProof/>
        </w:rPr>
        <w:lastRenderedPageBreak/>
        <w:drawing>
          <wp:inline distT="0" distB="0" distL="0" distR="0" wp14:anchorId="4B685182" wp14:editId="7C0BD4B8">
            <wp:extent cx="5760000" cy="35657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8"/>
                    <a:stretch>
                      <a:fillRect/>
                    </a:stretch>
                  </pic:blipFill>
                  <pic:spPr>
                    <a:xfrm>
                      <a:off x="0" y="0"/>
                      <a:ext cx="5760000" cy="3565714"/>
                    </a:xfrm>
                    <a:prstGeom prst="rect">
                      <a:avLst/>
                    </a:prstGeom>
                  </pic:spPr>
                </pic:pic>
              </a:graphicData>
            </a:graphic>
          </wp:inline>
        </w:drawing>
      </w:r>
    </w:p>
    <w:p w14:paraId="57D61B2B" w14:textId="77777777" w:rsidR="00D602FB" w:rsidRDefault="0009376E">
      <w:pPr>
        <w:spacing w:before="80" w:after="120"/>
        <w:jc w:val="center"/>
      </w:pPr>
      <w:r>
        <w:rPr>
          <w:rFonts w:eastAsia="SimHei"/>
          <w:b/>
          <w:sz w:val="21"/>
        </w:rPr>
        <w:t>图</w:t>
      </w:r>
      <w:r>
        <w:rPr>
          <w:rFonts w:eastAsia="SimHei"/>
          <w:b/>
          <w:sz w:val="21"/>
        </w:rPr>
        <w:t xml:space="preserve"> 1  </w:t>
      </w:r>
      <w:r>
        <w:rPr>
          <w:rFonts w:eastAsia="SimHei"/>
          <w:b/>
          <w:sz w:val="21"/>
        </w:rPr>
        <w:t>在轨算力数据中心数字孪生平台总体架构</w:t>
      </w:r>
    </w:p>
    <w:p w14:paraId="4BDD2B2B" w14:textId="77777777" w:rsidR="00D602FB" w:rsidRDefault="0009376E">
      <w:pPr>
        <w:ind w:firstLine="480"/>
      </w:pPr>
      <w:r>
        <w:t>计算层提供仿真所需的基础科学计算与领域模型，按轨道、通信、算力、电源、热控五个领域组织。轨道领域包含</w:t>
      </w:r>
      <w:r>
        <w:t xml:space="preserve"> SGP4 </w:t>
      </w:r>
      <w:r>
        <w:t>轨道外推、星下点与坐标转换、太阳位置与地影判定以及</w:t>
      </w:r>
      <w:r>
        <w:t xml:space="preserve"> Walker </w:t>
      </w:r>
      <w:r>
        <w:t>星座生成。通信领域包含地面站可见性、接入窗口与下行链路以及通信波段目录。算力领域包含</w:t>
      </w:r>
      <w:r>
        <w:t xml:space="preserve"> GPU </w:t>
      </w:r>
      <w:r>
        <w:t>硬件目录、类型化作业表、</w:t>
      </w:r>
      <w:r>
        <w:t xml:space="preserve">DVFS </w:t>
      </w:r>
      <w:r>
        <w:t>功耗频率关系与</w:t>
      </w:r>
      <w:r>
        <w:t xml:space="preserve"> LLM </w:t>
      </w:r>
      <w:r>
        <w:t>推理性能模型。电源领域包含太阳翼发电、电池片效率与温度系数以及电池荷电状态积分。热控领域包含辐射板辐射散热、环境热流、集总热节点以及</w:t>
      </w:r>
      <w:r>
        <w:t xml:space="preserve"> GPU </w:t>
      </w:r>
      <w:r>
        <w:t>结温与降频判定。计算层的全部代码集中在后端目录中，各模型按文件划分，可以独立测试与替换。</w:t>
      </w:r>
    </w:p>
    <w:p w14:paraId="7ECDF5B2" w14:textId="77777777" w:rsidR="00D602FB" w:rsidRDefault="0009376E">
      <w:pPr>
        <w:ind w:firstLine="480"/>
      </w:pPr>
      <w:r>
        <w:t>服务层在计算层之上整合出运行时机制，细分为仿真引擎服务、仿真控管服务、数据收发服务与三维渲染服务。仿真引擎服务是业务状态的唯一权威源，每个物理步按固定顺序调用计算层的全部模型一次，再把态势广播出去。仿真控管服务接收配置、几何、设计、作业档案、姿态、任务与星座等指令并写入引擎。数据收发服务提供</w:t>
      </w:r>
      <w:r>
        <w:t xml:space="preserve"> WebSocket </w:t>
      </w:r>
      <w:r>
        <w:t>广播、</w:t>
      </w:r>
      <w:r>
        <w:t xml:space="preserve">REST </w:t>
      </w:r>
      <w:r>
        <w:t>接口与渲染端轮询接口，所有消息共用统一信封。三维渲染服务基于</w:t>
      </w:r>
      <w:r>
        <w:t xml:space="preserve"> Omniverse Kit </w:t>
      </w:r>
      <w:r>
        <w:t>构建，提供</w:t>
      </w:r>
      <w:r>
        <w:t xml:space="preserve"> RTX </w:t>
      </w:r>
      <w:r>
        <w:t>渲染、</w:t>
      </w:r>
      <w:r>
        <w:t xml:space="preserve">USD </w:t>
      </w:r>
      <w:r>
        <w:t>舞台与</w:t>
      </w:r>
      <w:r>
        <w:t xml:space="preserve"> WebRTC </w:t>
      </w:r>
      <w:r>
        <w:t>推流。服务层的各项服务均以进程方式部署，可以迁移到云端，客户端以浏览器方式访问。</w:t>
      </w:r>
    </w:p>
    <w:p w14:paraId="3E57AF24" w14:textId="77777777" w:rsidR="00D602FB" w:rsidRDefault="0009376E">
      <w:pPr>
        <w:ind w:firstLine="480"/>
      </w:pPr>
      <w:r>
        <w:lastRenderedPageBreak/>
        <w:t>应用层在服务层提供的数据之上构建全部人机界面，包括星座配置与效能评估、算力卫星数字孪生、算力任务效能验证三组功能。应用层只把状态投影为界面与控件，不做任何物理推导。</w:t>
      </w:r>
    </w:p>
    <w:p w14:paraId="44E6CD1F" w14:textId="77777777" w:rsidR="00D602FB" w:rsidRDefault="0009376E">
      <w:pPr>
        <w:ind w:firstLine="480"/>
      </w:pPr>
      <w:r>
        <w:t>三维资产库包含参数化卫星模型生成器、六种整星构型、</w:t>
      </w:r>
      <w:r>
        <w:t xml:space="preserve">USD </w:t>
      </w:r>
      <w:r>
        <w:t>舞台库、几何参数存储、离线软件渲染器与设计缩略图缓存。几何指令由服务层写入几何参数存储，模型生成器据此再生</w:t>
      </w:r>
      <w:r>
        <w:t xml:space="preserve"> USD </w:t>
      </w:r>
      <w:r>
        <w:t>文件，三维渲染服务在版本号变化后重载模型。</w:t>
      </w:r>
    </w:p>
    <w:p w14:paraId="6557FE51" w14:textId="77777777" w:rsidR="00D602FB" w:rsidRDefault="0009376E">
      <w:pPr>
        <w:pStyle w:val="21"/>
      </w:pPr>
      <w:bookmarkStart w:id="6" w:name="_Toc238968157"/>
      <w:r>
        <w:rPr>
          <w:rFonts w:ascii="Times New Roman" w:eastAsia="SimHei" w:hAnsi="Times New Roman" w:cs="Times New Roman"/>
        </w:rPr>
        <w:t xml:space="preserve">5.2 </w:t>
      </w:r>
      <w:r>
        <w:rPr>
          <w:rFonts w:ascii="Times New Roman" w:eastAsia="SimHei" w:hAnsi="Times New Roman" w:cs="Times New Roman"/>
        </w:rPr>
        <w:t>系统组成</w:t>
      </w:r>
      <w:bookmarkEnd w:id="6"/>
    </w:p>
    <w:p w14:paraId="7BC46461" w14:textId="77777777" w:rsidR="00D602FB" w:rsidRDefault="0009376E">
      <w:pPr>
        <w:ind w:firstLine="480"/>
      </w:pPr>
      <w:r>
        <w:t>本平台由仿真模型分系统、仿真引擎分系统、数据收发分系统、态势展示与仿真管理分系统、三维渲染分系统与三维资产分系统六个分系统组成，总体组成如图</w:t>
      </w:r>
      <w:r>
        <w:t xml:space="preserve"> 2 </w:t>
      </w:r>
      <w:r>
        <w:t>所示。</w:t>
      </w:r>
    </w:p>
    <w:p w14:paraId="384BE037" w14:textId="77777777" w:rsidR="00D602FB" w:rsidRDefault="0009376E">
      <w:pPr>
        <w:keepNext/>
        <w:jc w:val="center"/>
      </w:pPr>
      <w:r>
        <w:rPr>
          <w:noProof/>
        </w:rPr>
        <w:drawing>
          <wp:inline distT="0" distB="0" distL="0" distR="0" wp14:anchorId="6CEC97A5" wp14:editId="4B827812">
            <wp:extent cx="5760000" cy="21368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tree.png"/>
                    <pic:cNvPicPr/>
                  </pic:nvPicPr>
                  <pic:blipFill>
                    <a:blip r:embed="rId9"/>
                    <a:stretch>
                      <a:fillRect/>
                    </a:stretch>
                  </pic:blipFill>
                  <pic:spPr>
                    <a:xfrm>
                      <a:off x="0" y="0"/>
                      <a:ext cx="5760000" cy="2136845"/>
                    </a:xfrm>
                    <a:prstGeom prst="rect">
                      <a:avLst/>
                    </a:prstGeom>
                  </pic:spPr>
                </pic:pic>
              </a:graphicData>
            </a:graphic>
          </wp:inline>
        </w:drawing>
      </w:r>
    </w:p>
    <w:p w14:paraId="51E564F0" w14:textId="77777777" w:rsidR="00D602FB" w:rsidRDefault="0009376E">
      <w:pPr>
        <w:spacing w:before="80" w:after="120"/>
        <w:jc w:val="center"/>
      </w:pPr>
      <w:r>
        <w:rPr>
          <w:rFonts w:eastAsia="SimHei"/>
          <w:b/>
          <w:sz w:val="21"/>
        </w:rPr>
        <w:t>图</w:t>
      </w:r>
      <w:r>
        <w:rPr>
          <w:rFonts w:eastAsia="SimHei"/>
          <w:b/>
          <w:sz w:val="21"/>
        </w:rPr>
        <w:t xml:space="preserve"> 2  </w:t>
      </w:r>
      <w:r>
        <w:rPr>
          <w:rFonts w:eastAsia="SimHei"/>
          <w:b/>
          <w:sz w:val="21"/>
        </w:rPr>
        <w:t>在轨算力数据中心数字孪生平台总体组成</w:t>
      </w:r>
    </w:p>
    <w:p w14:paraId="685E258D" w14:textId="77777777" w:rsidR="00D602FB" w:rsidRDefault="0009376E">
      <w:pPr>
        <w:ind w:firstLine="480"/>
      </w:pPr>
      <w:r>
        <w:t>仿真模型分系统提供引擎运行所需的全部计算模型、模型标准接口、实体模型与载荷组件模型。仿真引擎分系统负责模型初始化、实时步进推演、指令响应、态势输出与对比仿真。数据收发分系统负责浏览器、引擎与渲染端之间的数据交互接口以及跨进程的数据实体契约。态势展示与仿真管理分系统提供态势总览页、卫星孪生页、卫星搭建向导、轨道与地面站工作台以及对比面板。三维渲染分系统在</w:t>
      </w:r>
      <w:r>
        <w:t xml:space="preserve"> Omniverse Kit </w:t>
      </w:r>
      <w:r>
        <w:t>宿主中以扩展方式实现场景编排、构件拾取、消息通道与推流。三维资产分系统提供参数化模型生成器、整星构型库、</w:t>
      </w:r>
      <w:r>
        <w:t xml:space="preserve">USD </w:t>
      </w:r>
      <w:r>
        <w:t>舞台库与离线软件渲染器。各分系统的职责判据与代码位置如表</w:t>
      </w:r>
      <w:r>
        <w:t xml:space="preserve"> 2 </w:t>
      </w:r>
      <w:r>
        <w:t>所示。</w:t>
      </w:r>
    </w:p>
    <w:p w14:paraId="7ED36E4E" w14:textId="77777777" w:rsidR="00D602FB" w:rsidRDefault="0009376E">
      <w:pPr>
        <w:keepNext/>
        <w:spacing w:before="80" w:after="120"/>
        <w:jc w:val="center"/>
      </w:pPr>
      <w:r>
        <w:rPr>
          <w:rFonts w:eastAsia="SimHei"/>
          <w:b/>
          <w:sz w:val="21"/>
        </w:rPr>
        <w:t>表</w:t>
      </w:r>
      <w:r>
        <w:rPr>
          <w:rFonts w:eastAsia="SimHei"/>
          <w:b/>
          <w:sz w:val="21"/>
        </w:rPr>
        <w:t xml:space="preserve"> 2  </w:t>
      </w:r>
      <w:r>
        <w:rPr>
          <w:rFonts w:eastAsia="SimHei"/>
          <w:b/>
          <w:sz w:val="21"/>
        </w:rPr>
        <w:t>各分系统职责判据与代码位置</w:t>
      </w:r>
    </w:p>
    <w:tbl>
      <w:tblPr>
        <w:tblStyle w:val="aff1"/>
        <w:tblW w:w="0" w:type="auto"/>
        <w:jc w:val="center"/>
        <w:tblLayout w:type="fixed"/>
        <w:tblLook w:val="04A0" w:firstRow="1" w:lastRow="0" w:firstColumn="1" w:lastColumn="0" w:noHBand="0" w:noVBand="1"/>
      </w:tblPr>
      <w:tblGrid>
        <w:gridCol w:w="1814"/>
        <w:gridCol w:w="2608"/>
        <w:gridCol w:w="2494"/>
        <w:gridCol w:w="2041"/>
      </w:tblGrid>
      <w:tr w:rsidR="00D602FB" w14:paraId="094E9704" w14:textId="77777777">
        <w:trPr>
          <w:tblHeader/>
          <w:jc w:val="center"/>
        </w:trPr>
        <w:tc>
          <w:tcPr>
            <w:tcW w:w="1814" w:type="dxa"/>
            <w:shd w:val="clear" w:color="auto" w:fill="E7ECF2"/>
            <w:vAlign w:val="center"/>
          </w:tcPr>
          <w:p w14:paraId="103BAF9C" w14:textId="77777777" w:rsidR="00D602FB" w:rsidRDefault="0009376E">
            <w:pPr>
              <w:spacing w:after="20" w:line="276" w:lineRule="auto"/>
              <w:jc w:val="center"/>
            </w:pPr>
            <w:r>
              <w:rPr>
                <w:rFonts w:eastAsia="SimHei"/>
                <w:b/>
                <w:sz w:val="19"/>
              </w:rPr>
              <w:t>分系统</w:t>
            </w:r>
          </w:p>
        </w:tc>
        <w:tc>
          <w:tcPr>
            <w:tcW w:w="2608" w:type="dxa"/>
            <w:shd w:val="clear" w:color="auto" w:fill="E7ECF2"/>
            <w:vAlign w:val="center"/>
          </w:tcPr>
          <w:p w14:paraId="5CCC9E28" w14:textId="77777777" w:rsidR="00D602FB" w:rsidRDefault="0009376E">
            <w:pPr>
              <w:spacing w:after="20" w:line="276" w:lineRule="auto"/>
              <w:jc w:val="center"/>
            </w:pPr>
            <w:r>
              <w:rPr>
                <w:rFonts w:eastAsia="SimHei"/>
                <w:b/>
                <w:sz w:val="19"/>
              </w:rPr>
              <w:t>职责判据</w:t>
            </w:r>
          </w:p>
        </w:tc>
        <w:tc>
          <w:tcPr>
            <w:tcW w:w="2494" w:type="dxa"/>
            <w:shd w:val="clear" w:color="auto" w:fill="E7ECF2"/>
            <w:vAlign w:val="center"/>
          </w:tcPr>
          <w:p w14:paraId="30DC3DFF" w14:textId="77777777" w:rsidR="00D602FB" w:rsidRDefault="0009376E">
            <w:pPr>
              <w:spacing w:after="20" w:line="276" w:lineRule="auto"/>
              <w:jc w:val="center"/>
            </w:pPr>
            <w:r>
              <w:rPr>
                <w:rFonts w:eastAsia="SimHei"/>
                <w:b/>
                <w:sz w:val="19"/>
              </w:rPr>
              <w:t>代码位置</w:t>
            </w:r>
          </w:p>
        </w:tc>
        <w:tc>
          <w:tcPr>
            <w:tcW w:w="2041" w:type="dxa"/>
            <w:shd w:val="clear" w:color="auto" w:fill="E7ECF2"/>
            <w:vAlign w:val="center"/>
          </w:tcPr>
          <w:p w14:paraId="0C4334D5" w14:textId="77777777" w:rsidR="00D602FB" w:rsidRDefault="0009376E">
            <w:pPr>
              <w:spacing w:after="20" w:line="276" w:lineRule="auto"/>
              <w:jc w:val="center"/>
            </w:pPr>
            <w:r>
              <w:rPr>
                <w:rFonts w:eastAsia="SimHei"/>
                <w:b/>
                <w:sz w:val="19"/>
              </w:rPr>
              <w:t>技术栈</w:t>
            </w:r>
          </w:p>
        </w:tc>
      </w:tr>
      <w:tr w:rsidR="00D602FB" w14:paraId="42723B95" w14:textId="77777777">
        <w:trPr>
          <w:jc w:val="center"/>
        </w:trPr>
        <w:tc>
          <w:tcPr>
            <w:tcW w:w="1814" w:type="dxa"/>
            <w:vAlign w:val="center"/>
          </w:tcPr>
          <w:p w14:paraId="27041A72" w14:textId="77777777" w:rsidR="00D602FB" w:rsidRDefault="0009376E">
            <w:pPr>
              <w:spacing w:after="20" w:line="276" w:lineRule="auto"/>
            </w:pPr>
            <w:r>
              <w:rPr>
                <w:sz w:val="19"/>
              </w:rPr>
              <w:lastRenderedPageBreak/>
              <w:t>仿真模型分系统</w:t>
            </w:r>
          </w:p>
        </w:tc>
        <w:tc>
          <w:tcPr>
            <w:tcW w:w="2608" w:type="dxa"/>
            <w:vAlign w:val="center"/>
          </w:tcPr>
          <w:p w14:paraId="63773E69" w14:textId="77777777" w:rsidR="00D602FB" w:rsidRDefault="0009376E">
            <w:pPr>
              <w:spacing w:after="20" w:line="276" w:lineRule="auto"/>
            </w:pPr>
            <w:r>
              <w:rPr>
                <w:sz w:val="19"/>
              </w:rPr>
              <w:t>产生业务数值，包括位置、功率、温度、荷电状态与吞吐</w:t>
            </w:r>
          </w:p>
        </w:tc>
        <w:tc>
          <w:tcPr>
            <w:tcW w:w="2494" w:type="dxa"/>
            <w:vAlign w:val="center"/>
          </w:tcPr>
          <w:p w14:paraId="70A2286B" w14:textId="77777777" w:rsidR="00D602FB" w:rsidRDefault="0009376E">
            <w:pPr>
              <w:spacing w:after="20" w:line="276" w:lineRule="auto"/>
            </w:pPr>
            <w:r>
              <w:rPr>
                <w:sz w:val="19"/>
              </w:rPr>
              <w:t>backend/services</w:t>
            </w:r>
            <w:r>
              <w:rPr>
                <w:sz w:val="19"/>
              </w:rPr>
              <w:t>、</w:t>
            </w:r>
            <w:r>
              <w:rPr>
                <w:sz w:val="19"/>
              </w:rPr>
              <w:t>llm_perf.py</w:t>
            </w:r>
            <w:r>
              <w:rPr>
                <w:sz w:val="19"/>
              </w:rPr>
              <w:t>、</w:t>
            </w:r>
            <w:r>
              <w:rPr>
                <w:sz w:val="19"/>
              </w:rPr>
              <w:t>ai_workloads.py</w:t>
            </w:r>
          </w:p>
        </w:tc>
        <w:tc>
          <w:tcPr>
            <w:tcW w:w="2041" w:type="dxa"/>
            <w:vAlign w:val="center"/>
          </w:tcPr>
          <w:p w14:paraId="17F58EC1" w14:textId="77777777" w:rsidR="00D602FB" w:rsidRDefault="0009376E">
            <w:pPr>
              <w:spacing w:after="20" w:line="276" w:lineRule="auto"/>
            </w:pPr>
            <w:r>
              <w:rPr>
                <w:sz w:val="19"/>
              </w:rPr>
              <w:t>Python</w:t>
            </w:r>
            <w:r>
              <w:rPr>
                <w:sz w:val="19"/>
              </w:rPr>
              <w:t>、</w:t>
            </w:r>
            <w:r>
              <w:rPr>
                <w:sz w:val="19"/>
              </w:rPr>
              <w:t>sgp4</w:t>
            </w:r>
            <w:r>
              <w:rPr>
                <w:sz w:val="19"/>
              </w:rPr>
              <w:t>、</w:t>
            </w:r>
            <w:r>
              <w:rPr>
                <w:sz w:val="19"/>
              </w:rPr>
              <w:t>numpy</w:t>
            </w:r>
          </w:p>
        </w:tc>
      </w:tr>
      <w:tr w:rsidR="00D602FB" w14:paraId="24095E51" w14:textId="77777777">
        <w:trPr>
          <w:jc w:val="center"/>
        </w:trPr>
        <w:tc>
          <w:tcPr>
            <w:tcW w:w="1814" w:type="dxa"/>
            <w:vAlign w:val="center"/>
          </w:tcPr>
          <w:p w14:paraId="3364A92F" w14:textId="77777777" w:rsidR="00D602FB" w:rsidRDefault="0009376E">
            <w:pPr>
              <w:spacing w:after="20" w:line="276" w:lineRule="auto"/>
            </w:pPr>
            <w:r>
              <w:rPr>
                <w:sz w:val="19"/>
              </w:rPr>
              <w:t>仿真引擎分系统</w:t>
            </w:r>
          </w:p>
        </w:tc>
        <w:tc>
          <w:tcPr>
            <w:tcW w:w="2608" w:type="dxa"/>
            <w:vAlign w:val="center"/>
          </w:tcPr>
          <w:p w14:paraId="37BB32B0" w14:textId="77777777" w:rsidR="00D602FB" w:rsidRDefault="0009376E">
            <w:pPr>
              <w:spacing w:after="20" w:line="276" w:lineRule="auto"/>
            </w:pPr>
            <w:r>
              <w:rPr>
                <w:sz w:val="19"/>
              </w:rPr>
              <w:t>推进仿真时间、积分状态、响应指令、输出态势</w:t>
            </w:r>
          </w:p>
        </w:tc>
        <w:tc>
          <w:tcPr>
            <w:tcW w:w="2494" w:type="dxa"/>
            <w:vAlign w:val="center"/>
          </w:tcPr>
          <w:p w14:paraId="23944FC6" w14:textId="77777777" w:rsidR="00D602FB" w:rsidRDefault="0009376E">
            <w:pPr>
              <w:spacing w:after="20" w:line="276" w:lineRule="auto"/>
            </w:pPr>
            <w:r>
              <w:rPr>
                <w:sz w:val="19"/>
              </w:rPr>
              <w:t>backend/state_engine.py</w:t>
            </w:r>
            <w:r>
              <w:rPr>
                <w:sz w:val="19"/>
              </w:rPr>
              <w:t>、</w:t>
            </w:r>
            <w:r>
              <w:rPr>
                <w:sz w:val="19"/>
              </w:rPr>
              <w:t>compare_sim.py</w:t>
            </w:r>
          </w:p>
        </w:tc>
        <w:tc>
          <w:tcPr>
            <w:tcW w:w="2041" w:type="dxa"/>
            <w:vAlign w:val="center"/>
          </w:tcPr>
          <w:p w14:paraId="0BC51D80" w14:textId="77777777" w:rsidR="00D602FB" w:rsidRDefault="0009376E">
            <w:pPr>
              <w:spacing w:after="20" w:line="276" w:lineRule="auto"/>
            </w:pPr>
            <w:r>
              <w:rPr>
                <w:sz w:val="19"/>
              </w:rPr>
              <w:t>Python</w:t>
            </w:r>
            <w:r>
              <w:rPr>
                <w:sz w:val="19"/>
              </w:rPr>
              <w:t>、</w:t>
            </w:r>
            <w:r>
              <w:rPr>
                <w:sz w:val="19"/>
              </w:rPr>
              <w:t>asyncio</w:t>
            </w:r>
          </w:p>
        </w:tc>
      </w:tr>
      <w:tr w:rsidR="00D602FB" w14:paraId="09104B23" w14:textId="77777777">
        <w:trPr>
          <w:jc w:val="center"/>
        </w:trPr>
        <w:tc>
          <w:tcPr>
            <w:tcW w:w="1814" w:type="dxa"/>
            <w:vAlign w:val="center"/>
          </w:tcPr>
          <w:p w14:paraId="1674005A" w14:textId="77777777" w:rsidR="00D602FB" w:rsidRDefault="0009376E">
            <w:pPr>
              <w:spacing w:after="20" w:line="276" w:lineRule="auto"/>
            </w:pPr>
            <w:r>
              <w:rPr>
                <w:sz w:val="19"/>
              </w:rPr>
              <w:t>数据收发分系统</w:t>
            </w:r>
          </w:p>
        </w:tc>
        <w:tc>
          <w:tcPr>
            <w:tcW w:w="2608" w:type="dxa"/>
            <w:vAlign w:val="center"/>
          </w:tcPr>
          <w:p w14:paraId="7B3E35A3" w14:textId="77777777" w:rsidR="00D602FB" w:rsidRDefault="0009376E">
            <w:pPr>
              <w:spacing w:after="20" w:line="276" w:lineRule="auto"/>
            </w:pPr>
            <w:r>
              <w:rPr>
                <w:sz w:val="19"/>
              </w:rPr>
              <w:t>对外提供接口与广播，定义跨进程数据实体</w:t>
            </w:r>
          </w:p>
        </w:tc>
        <w:tc>
          <w:tcPr>
            <w:tcW w:w="2494" w:type="dxa"/>
            <w:vAlign w:val="center"/>
          </w:tcPr>
          <w:p w14:paraId="1C9CB038" w14:textId="77777777" w:rsidR="00D602FB" w:rsidRDefault="0009376E">
            <w:pPr>
              <w:spacing w:after="20" w:line="276" w:lineRule="auto"/>
            </w:pPr>
            <w:r>
              <w:rPr>
                <w:sz w:val="19"/>
              </w:rPr>
              <w:t>backend/app.py</w:t>
            </w:r>
            <w:r>
              <w:rPr>
                <w:sz w:val="19"/>
              </w:rPr>
              <w:t>、</w:t>
            </w:r>
            <w:r>
              <w:rPr>
                <w:sz w:val="19"/>
              </w:rPr>
              <w:t>models.py</w:t>
            </w:r>
          </w:p>
        </w:tc>
        <w:tc>
          <w:tcPr>
            <w:tcW w:w="2041" w:type="dxa"/>
            <w:vAlign w:val="center"/>
          </w:tcPr>
          <w:p w14:paraId="42210D84" w14:textId="77777777" w:rsidR="00D602FB" w:rsidRDefault="0009376E">
            <w:pPr>
              <w:spacing w:after="20" w:line="276" w:lineRule="auto"/>
            </w:pPr>
            <w:r>
              <w:rPr>
                <w:sz w:val="19"/>
              </w:rPr>
              <w:t>FastAPI</w:t>
            </w:r>
            <w:r>
              <w:rPr>
                <w:sz w:val="19"/>
              </w:rPr>
              <w:t>、</w:t>
            </w:r>
            <w:r>
              <w:rPr>
                <w:sz w:val="19"/>
              </w:rPr>
              <w:t>Pydantic</w:t>
            </w:r>
            <w:r>
              <w:rPr>
                <w:sz w:val="19"/>
              </w:rPr>
              <w:t>、</w:t>
            </w:r>
            <w:r>
              <w:rPr>
                <w:sz w:val="19"/>
              </w:rPr>
              <w:t>WebSocket</w:t>
            </w:r>
          </w:p>
        </w:tc>
      </w:tr>
      <w:tr w:rsidR="00D602FB" w14:paraId="69AA77A4" w14:textId="77777777">
        <w:trPr>
          <w:jc w:val="center"/>
        </w:trPr>
        <w:tc>
          <w:tcPr>
            <w:tcW w:w="1814" w:type="dxa"/>
            <w:vAlign w:val="center"/>
          </w:tcPr>
          <w:p w14:paraId="511F2A72" w14:textId="77777777" w:rsidR="00D602FB" w:rsidRDefault="0009376E">
            <w:pPr>
              <w:spacing w:after="20" w:line="276" w:lineRule="auto"/>
            </w:pPr>
            <w:r>
              <w:rPr>
                <w:sz w:val="19"/>
              </w:rPr>
              <w:t>态势展示与仿真管理分系统</w:t>
            </w:r>
          </w:p>
        </w:tc>
        <w:tc>
          <w:tcPr>
            <w:tcW w:w="2608" w:type="dxa"/>
            <w:vAlign w:val="center"/>
          </w:tcPr>
          <w:p w14:paraId="33AC421D" w14:textId="77777777" w:rsidR="00D602FB" w:rsidRDefault="0009376E">
            <w:pPr>
              <w:spacing w:after="20" w:line="276" w:lineRule="auto"/>
            </w:pPr>
            <w:r>
              <w:rPr>
                <w:sz w:val="19"/>
              </w:rPr>
              <w:t>把状态投影为界面与控件，不做物理推导</w:t>
            </w:r>
          </w:p>
        </w:tc>
        <w:tc>
          <w:tcPr>
            <w:tcW w:w="2494" w:type="dxa"/>
            <w:vAlign w:val="center"/>
          </w:tcPr>
          <w:p w14:paraId="72711F2F" w14:textId="77777777" w:rsidR="00D602FB" w:rsidRDefault="0009376E">
            <w:pPr>
              <w:spacing w:after="20" w:line="276" w:lineRule="auto"/>
            </w:pPr>
            <w:r>
              <w:rPr>
                <w:sz w:val="19"/>
              </w:rPr>
              <w:t>web/src</w:t>
            </w:r>
          </w:p>
        </w:tc>
        <w:tc>
          <w:tcPr>
            <w:tcW w:w="2041" w:type="dxa"/>
            <w:vAlign w:val="center"/>
          </w:tcPr>
          <w:p w14:paraId="78C6474E" w14:textId="77777777" w:rsidR="00D602FB" w:rsidRDefault="0009376E">
            <w:pPr>
              <w:spacing w:after="20" w:line="276" w:lineRule="auto"/>
            </w:pPr>
            <w:r>
              <w:rPr>
                <w:sz w:val="19"/>
              </w:rPr>
              <w:t>React 19</w:t>
            </w:r>
            <w:r>
              <w:rPr>
                <w:sz w:val="19"/>
              </w:rPr>
              <w:t>、</w:t>
            </w:r>
            <w:r>
              <w:rPr>
                <w:sz w:val="19"/>
              </w:rPr>
              <w:t>TypeScript</w:t>
            </w:r>
            <w:r>
              <w:rPr>
                <w:sz w:val="19"/>
              </w:rPr>
              <w:t>、</w:t>
            </w:r>
            <w:r>
              <w:rPr>
                <w:sz w:val="19"/>
              </w:rPr>
              <w:t>Zustand</w:t>
            </w:r>
            <w:r>
              <w:rPr>
                <w:sz w:val="19"/>
              </w:rPr>
              <w:t>、</w:t>
            </w:r>
            <w:r>
              <w:rPr>
                <w:sz w:val="19"/>
              </w:rPr>
              <w:t>Three.js</w:t>
            </w:r>
          </w:p>
        </w:tc>
      </w:tr>
      <w:tr w:rsidR="00D602FB" w14:paraId="3690EBFF" w14:textId="77777777">
        <w:trPr>
          <w:jc w:val="center"/>
        </w:trPr>
        <w:tc>
          <w:tcPr>
            <w:tcW w:w="1814" w:type="dxa"/>
            <w:vAlign w:val="center"/>
          </w:tcPr>
          <w:p w14:paraId="4BBCB59B" w14:textId="77777777" w:rsidR="00D602FB" w:rsidRDefault="0009376E">
            <w:pPr>
              <w:spacing w:after="20" w:line="276" w:lineRule="auto"/>
            </w:pPr>
            <w:r>
              <w:rPr>
                <w:sz w:val="19"/>
              </w:rPr>
              <w:t>三维渲染分系统</w:t>
            </w:r>
          </w:p>
        </w:tc>
        <w:tc>
          <w:tcPr>
            <w:tcW w:w="2608" w:type="dxa"/>
            <w:vAlign w:val="center"/>
          </w:tcPr>
          <w:p w14:paraId="218FCBC9" w14:textId="77777777" w:rsidR="00D602FB" w:rsidRDefault="0009376E">
            <w:pPr>
              <w:spacing w:after="20" w:line="276" w:lineRule="auto"/>
            </w:pPr>
            <w:r>
              <w:rPr>
                <w:sz w:val="19"/>
              </w:rPr>
              <w:t>把态势投影到</w:t>
            </w:r>
            <w:r>
              <w:rPr>
                <w:sz w:val="19"/>
              </w:rPr>
              <w:t xml:space="preserve"> USD </w:t>
            </w:r>
            <w:r>
              <w:rPr>
                <w:sz w:val="19"/>
              </w:rPr>
              <w:t>舞台并推流，不做业务计算</w:t>
            </w:r>
          </w:p>
        </w:tc>
        <w:tc>
          <w:tcPr>
            <w:tcW w:w="2494" w:type="dxa"/>
            <w:vAlign w:val="center"/>
          </w:tcPr>
          <w:p w14:paraId="248994A5" w14:textId="77777777" w:rsidR="00D602FB" w:rsidRDefault="0009376E">
            <w:pPr>
              <w:spacing w:after="20" w:line="276" w:lineRule="auto"/>
            </w:pPr>
            <w:r>
              <w:rPr>
                <w:sz w:val="19"/>
              </w:rPr>
              <w:t>ov_app/exts</w:t>
            </w:r>
            <w:r>
              <w:rPr>
                <w:sz w:val="19"/>
              </w:rPr>
              <w:t>、</w:t>
            </w:r>
            <w:r>
              <w:rPr>
                <w:sz w:val="19"/>
              </w:rPr>
              <w:t>ov_app/apps</w:t>
            </w:r>
          </w:p>
        </w:tc>
        <w:tc>
          <w:tcPr>
            <w:tcW w:w="2041" w:type="dxa"/>
            <w:vAlign w:val="center"/>
          </w:tcPr>
          <w:p w14:paraId="4D184160" w14:textId="77777777" w:rsidR="00D602FB" w:rsidRDefault="0009376E">
            <w:pPr>
              <w:spacing w:after="20" w:line="276" w:lineRule="auto"/>
            </w:pPr>
            <w:r>
              <w:rPr>
                <w:sz w:val="19"/>
              </w:rPr>
              <w:t>Omniverse Kit</w:t>
            </w:r>
            <w:r>
              <w:rPr>
                <w:sz w:val="19"/>
              </w:rPr>
              <w:t>、</w:t>
            </w:r>
            <w:r>
              <w:rPr>
                <w:sz w:val="19"/>
              </w:rPr>
              <w:t>USD</w:t>
            </w:r>
            <w:r>
              <w:rPr>
                <w:sz w:val="19"/>
              </w:rPr>
              <w:t>、</w:t>
            </w:r>
            <w:r>
              <w:rPr>
                <w:sz w:val="19"/>
              </w:rPr>
              <w:t>RTX</w:t>
            </w:r>
            <w:r>
              <w:rPr>
                <w:sz w:val="19"/>
              </w:rPr>
              <w:t>、</w:t>
            </w:r>
            <w:r>
              <w:rPr>
                <w:sz w:val="19"/>
              </w:rPr>
              <w:t>WebRTC</w:t>
            </w:r>
          </w:p>
        </w:tc>
      </w:tr>
      <w:tr w:rsidR="00D602FB" w14:paraId="2278167D" w14:textId="77777777">
        <w:trPr>
          <w:jc w:val="center"/>
        </w:trPr>
        <w:tc>
          <w:tcPr>
            <w:tcW w:w="1814" w:type="dxa"/>
            <w:vAlign w:val="center"/>
          </w:tcPr>
          <w:p w14:paraId="70BA7398" w14:textId="77777777" w:rsidR="00D602FB" w:rsidRDefault="0009376E">
            <w:pPr>
              <w:spacing w:after="20" w:line="276" w:lineRule="auto"/>
            </w:pPr>
            <w:r>
              <w:rPr>
                <w:sz w:val="19"/>
              </w:rPr>
              <w:t>三维资产分系统</w:t>
            </w:r>
          </w:p>
        </w:tc>
        <w:tc>
          <w:tcPr>
            <w:tcW w:w="2608" w:type="dxa"/>
            <w:vAlign w:val="center"/>
          </w:tcPr>
          <w:p w14:paraId="3BF185E1" w14:textId="77777777" w:rsidR="00D602FB" w:rsidRDefault="0009376E">
            <w:pPr>
              <w:spacing w:after="20" w:line="276" w:lineRule="auto"/>
            </w:pPr>
            <w:r>
              <w:rPr>
                <w:sz w:val="19"/>
              </w:rPr>
              <w:t>由脚本完全再生的三维内容</w:t>
            </w:r>
          </w:p>
        </w:tc>
        <w:tc>
          <w:tcPr>
            <w:tcW w:w="2494" w:type="dxa"/>
            <w:vAlign w:val="center"/>
          </w:tcPr>
          <w:p w14:paraId="3BA9E5BA" w14:textId="77777777" w:rsidR="00D602FB" w:rsidRDefault="0009376E">
            <w:pPr>
              <w:spacing w:after="20" w:line="276" w:lineRule="auto"/>
            </w:pPr>
            <w:r>
              <w:rPr>
                <w:sz w:val="19"/>
              </w:rPr>
              <w:t>usd</w:t>
            </w:r>
            <w:r>
              <w:rPr>
                <w:sz w:val="19"/>
              </w:rPr>
              <w:t>、</w:t>
            </w:r>
            <w:r>
              <w:rPr>
                <w:sz w:val="19"/>
              </w:rPr>
              <w:t>tools</w:t>
            </w:r>
          </w:p>
        </w:tc>
        <w:tc>
          <w:tcPr>
            <w:tcW w:w="2041" w:type="dxa"/>
            <w:vAlign w:val="center"/>
          </w:tcPr>
          <w:p w14:paraId="7FDED401" w14:textId="77777777" w:rsidR="00D602FB" w:rsidRDefault="0009376E">
            <w:pPr>
              <w:spacing w:after="20" w:line="276" w:lineRule="auto"/>
            </w:pPr>
            <w:r>
              <w:rPr>
                <w:sz w:val="19"/>
              </w:rPr>
              <w:t>pxr</w:t>
            </w:r>
            <w:r>
              <w:rPr>
                <w:sz w:val="19"/>
              </w:rPr>
              <w:t>、参数化生成器、软件光栅器</w:t>
            </w:r>
          </w:p>
        </w:tc>
      </w:tr>
    </w:tbl>
    <w:p w14:paraId="74037114" w14:textId="77777777" w:rsidR="00D602FB" w:rsidRDefault="00D602FB">
      <w:pPr>
        <w:spacing w:after="80"/>
      </w:pPr>
    </w:p>
    <w:p w14:paraId="43160AE5" w14:textId="77777777" w:rsidR="00D602FB" w:rsidRDefault="0009376E">
      <w:pPr>
        <w:ind w:firstLine="480"/>
      </w:pPr>
      <w:r>
        <w:t>三层落在三个进程上，进程与端口如表</w:t>
      </w:r>
      <w:r>
        <w:t xml:space="preserve"> 3 </w:t>
      </w:r>
      <w:r>
        <w:t>所示。三个进程由一键启动脚本拉起，浏览器打开前端页面后自动连接后端</w:t>
      </w:r>
      <w:r>
        <w:t xml:space="preserve"> WebSocket </w:t>
      </w:r>
      <w:r>
        <w:t>与渲染端</w:t>
      </w:r>
      <w:r>
        <w:t xml:space="preserve"> WebRTC </w:t>
      </w:r>
      <w:r>
        <w:t>流。</w:t>
      </w:r>
    </w:p>
    <w:p w14:paraId="3FACCC22" w14:textId="77777777" w:rsidR="00D602FB" w:rsidRDefault="0009376E">
      <w:pPr>
        <w:keepNext/>
        <w:spacing w:before="80" w:after="120"/>
        <w:jc w:val="center"/>
      </w:pPr>
      <w:r>
        <w:rPr>
          <w:rFonts w:eastAsia="SimHei"/>
          <w:b/>
          <w:sz w:val="21"/>
        </w:rPr>
        <w:t>表</w:t>
      </w:r>
      <w:r>
        <w:rPr>
          <w:rFonts w:eastAsia="SimHei"/>
          <w:b/>
          <w:sz w:val="21"/>
        </w:rPr>
        <w:t xml:space="preserve"> 3  </w:t>
      </w:r>
      <w:r>
        <w:rPr>
          <w:rFonts w:eastAsia="SimHei"/>
          <w:b/>
          <w:sz w:val="21"/>
        </w:rPr>
        <w:t>运行时进程与端口</w:t>
      </w:r>
    </w:p>
    <w:tbl>
      <w:tblPr>
        <w:tblStyle w:val="aff1"/>
        <w:tblW w:w="0" w:type="auto"/>
        <w:jc w:val="center"/>
        <w:tblLayout w:type="fixed"/>
        <w:tblLook w:val="04A0" w:firstRow="1" w:lastRow="0" w:firstColumn="1" w:lastColumn="0" w:noHBand="0" w:noVBand="1"/>
      </w:tblPr>
      <w:tblGrid>
        <w:gridCol w:w="2041"/>
        <w:gridCol w:w="907"/>
        <w:gridCol w:w="6009"/>
      </w:tblGrid>
      <w:tr w:rsidR="00D602FB" w14:paraId="385BD1CD" w14:textId="77777777">
        <w:trPr>
          <w:tblHeader/>
          <w:jc w:val="center"/>
        </w:trPr>
        <w:tc>
          <w:tcPr>
            <w:tcW w:w="2041" w:type="dxa"/>
            <w:shd w:val="clear" w:color="auto" w:fill="E7ECF2"/>
            <w:vAlign w:val="center"/>
          </w:tcPr>
          <w:p w14:paraId="631FFF21" w14:textId="77777777" w:rsidR="00D602FB" w:rsidRDefault="0009376E">
            <w:pPr>
              <w:spacing w:after="20" w:line="276" w:lineRule="auto"/>
              <w:jc w:val="center"/>
            </w:pPr>
            <w:r>
              <w:rPr>
                <w:rFonts w:eastAsia="SimHei"/>
                <w:b/>
                <w:sz w:val="21"/>
              </w:rPr>
              <w:t>进程</w:t>
            </w:r>
          </w:p>
        </w:tc>
        <w:tc>
          <w:tcPr>
            <w:tcW w:w="907" w:type="dxa"/>
            <w:shd w:val="clear" w:color="auto" w:fill="E7ECF2"/>
            <w:vAlign w:val="center"/>
          </w:tcPr>
          <w:p w14:paraId="5D8B7977" w14:textId="77777777" w:rsidR="00D602FB" w:rsidRDefault="0009376E">
            <w:pPr>
              <w:spacing w:after="20" w:line="276" w:lineRule="auto"/>
              <w:jc w:val="center"/>
            </w:pPr>
            <w:r>
              <w:rPr>
                <w:rFonts w:eastAsia="SimHei"/>
                <w:b/>
                <w:sz w:val="21"/>
              </w:rPr>
              <w:t>端口</w:t>
            </w:r>
          </w:p>
        </w:tc>
        <w:tc>
          <w:tcPr>
            <w:tcW w:w="6009" w:type="dxa"/>
            <w:shd w:val="clear" w:color="auto" w:fill="E7ECF2"/>
            <w:vAlign w:val="center"/>
          </w:tcPr>
          <w:p w14:paraId="4ABFBA53" w14:textId="77777777" w:rsidR="00D602FB" w:rsidRDefault="0009376E">
            <w:pPr>
              <w:spacing w:after="20" w:line="276" w:lineRule="auto"/>
              <w:jc w:val="center"/>
            </w:pPr>
            <w:r>
              <w:rPr>
                <w:rFonts w:eastAsia="SimHei"/>
                <w:b/>
                <w:sz w:val="21"/>
              </w:rPr>
              <w:t>职责</w:t>
            </w:r>
          </w:p>
        </w:tc>
      </w:tr>
      <w:tr w:rsidR="00D602FB" w14:paraId="6223B0E1" w14:textId="77777777">
        <w:trPr>
          <w:jc w:val="center"/>
        </w:trPr>
        <w:tc>
          <w:tcPr>
            <w:tcW w:w="2041" w:type="dxa"/>
            <w:vAlign w:val="center"/>
          </w:tcPr>
          <w:p w14:paraId="358C8289" w14:textId="77777777" w:rsidR="00D602FB" w:rsidRDefault="0009376E">
            <w:pPr>
              <w:spacing w:after="20" w:line="276" w:lineRule="auto"/>
            </w:pPr>
            <w:r>
              <w:rPr>
                <w:sz w:val="21"/>
              </w:rPr>
              <w:t>前端开发服务器</w:t>
            </w:r>
          </w:p>
        </w:tc>
        <w:tc>
          <w:tcPr>
            <w:tcW w:w="907" w:type="dxa"/>
            <w:vAlign w:val="center"/>
          </w:tcPr>
          <w:p w14:paraId="6A788C2C" w14:textId="77777777" w:rsidR="00D602FB" w:rsidRDefault="0009376E">
            <w:pPr>
              <w:spacing w:after="20" w:line="276" w:lineRule="auto"/>
              <w:jc w:val="center"/>
            </w:pPr>
            <w:r>
              <w:rPr>
                <w:sz w:val="21"/>
              </w:rPr>
              <w:t>5173</w:t>
            </w:r>
          </w:p>
        </w:tc>
        <w:tc>
          <w:tcPr>
            <w:tcW w:w="6009" w:type="dxa"/>
            <w:vAlign w:val="center"/>
          </w:tcPr>
          <w:p w14:paraId="2DA65BFC" w14:textId="77777777" w:rsidR="00D602FB" w:rsidRDefault="0009376E">
            <w:pPr>
              <w:spacing w:after="20" w:line="276" w:lineRule="auto"/>
            </w:pPr>
            <w:r>
              <w:rPr>
                <w:sz w:val="21"/>
              </w:rPr>
              <w:t>提供</w:t>
            </w:r>
            <w:r>
              <w:rPr>
                <w:sz w:val="21"/>
              </w:rPr>
              <w:t xml:space="preserve"> React </w:t>
            </w:r>
            <w:r>
              <w:rPr>
                <w:sz w:val="21"/>
              </w:rPr>
              <w:t>页面，浏览器经</w:t>
            </w:r>
            <w:r>
              <w:rPr>
                <w:sz w:val="21"/>
              </w:rPr>
              <w:t xml:space="preserve"> WebSocket </w:t>
            </w:r>
            <w:r>
              <w:rPr>
                <w:sz w:val="21"/>
              </w:rPr>
              <w:t>连接后端，经</w:t>
            </w:r>
            <w:r>
              <w:rPr>
                <w:sz w:val="21"/>
              </w:rPr>
              <w:t xml:space="preserve"> WebRTC </w:t>
            </w:r>
            <w:r>
              <w:rPr>
                <w:sz w:val="21"/>
              </w:rPr>
              <w:t>连接渲染端</w:t>
            </w:r>
          </w:p>
        </w:tc>
      </w:tr>
      <w:tr w:rsidR="00D602FB" w14:paraId="2D625AAA" w14:textId="77777777">
        <w:trPr>
          <w:jc w:val="center"/>
        </w:trPr>
        <w:tc>
          <w:tcPr>
            <w:tcW w:w="2041" w:type="dxa"/>
            <w:vAlign w:val="center"/>
          </w:tcPr>
          <w:p w14:paraId="0E459BE1" w14:textId="77777777" w:rsidR="00D602FB" w:rsidRDefault="0009376E">
            <w:pPr>
              <w:spacing w:after="20" w:line="276" w:lineRule="auto"/>
            </w:pPr>
            <w:r>
              <w:rPr>
                <w:sz w:val="21"/>
              </w:rPr>
              <w:t xml:space="preserve">FastAPI </w:t>
            </w:r>
            <w:r>
              <w:rPr>
                <w:sz w:val="21"/>
              </w:rPr>
              <w:t>后端</w:t>
            </w:r>
          </w:p>
        </w:tc>
        <w:tc>
          <w:tcPr>
            <w:tcW w:w="907" w:type="dxa"/>
            <w:vAlign w:val="center"/>
          </w:tcPr>
          <w:p w14:paraId="1F79CF0C" w14:textId="77777777" w:rsidR="00D602FB" w:rsidRDefault="0009376E">
            <w:pPr>
              <w:spacing w:after="20" w:line="276" w:lineRule="auto"/>
              <w:jc w:val="center"/>
            </w:pPr>
            <w:r>
              <w:rPr>
                <w:sz w:val="21"/>
              </w:rPr>
              <w:t>8001</w:t>
            </w:r>
          </w:p>
        </w:tc>
        <w:tc>
          <w:tcPr>
            <w:tcW w:w="6009" w:type="dxa"/>
            <w:vAlign w:val="center"/>
          </w:tcPr>
          <w:p w14:paraId="1F08BDB4" w14:textId="77777777" w:rsidR="00D602FB" w:rsidRDefault="0009376E">
            <w:pPr>
              <w:spacing w:after="20" w:line="276" w:lineRule="auto"/>
            </w:pPr>
            <w:r>
              <w:rPr>
                <w:sz w:val="21"/>
              </w:rPr>
              <w:t>仿真引擎、指令响应、</w:t>
            </w:r>
            <w:r>
              <w:rPr>
                <w:sz w:val="21"/>
              </w:rPr>
              <w:t xml:space="preserve">REST </w:t>
            </w:r>
            <w:r>
              <w:rPr>
                <w:sz w:val="21"/>
              </w:rPr>
              <w:t>与</w:t>
            </w:r>
            <w:r>
              <w:rPr>
                <w:sz w:val="21"/>
              </w:rPr>
              <w:t xml:space="preserve"> WebSocket </w:t>
            </w:r>
            <w:r>
              <w:rPr>
                <w:sz w:val="21"/>
              </w:rPr>
              <w:t>接口、</w:t>
            </w:r>
            <w:r>
              <w:rPr>
                <w:sz w:val="21"/>
              </w:rPr>
              <w:t xml:space="preserve">USD </w:t>
            </w:r>
            <w:r>
              <w:rPr>
                <w:sz w:val="21"/>
              </w:rPr>
              <w:t>再生管线</w:t>
            </w:r>
          </w:p>
        </w:tc>
      </w:tr>
      <w:tr w:rsidR="00D602FB" w14:paraId="611E928E" w14:textId="77777777">
        <w:trPr>
          <w:jc w:val="center"/>
        </w:trPr>
        <w:tc>
          <w:tcPr>
            <w:tcW w:w="2041" w:type="dxa"/>
            <w:vAlign w:val="center"/>
          </w:tcPr>
          <w:p w14:paraId="313CEF0B" w14:textId="77777777" w:rsidR="00D602FB" w:rsidRDefault="0009376E">
            <w:pPr>
              <w:spacing w:after="20" w:line="276" w:lineRule="auto"/>
            </w:pPr>
            <w:r>
              <w:rPr>
                <w:sz w:val="21"/>
              </w:rPr>
              <w:t xml:space="preserve">Omniverse Kit </w:t>
            </w:r>
            <w:r>
              <w:rPr>
                <w:sz w:val="21"/>
              </w:rPr>
              <w:t>渲染端</w:t>
            </w:r>
          </w:p>
        </w:tc>
        <w:tc>
          <w:tcPr>
            <w:tcW w:w="907" w:type="dxa"/>
            <w:vAlign w:val="center"/>
          </w:tcPr>
          <w:p w14:paraId="09AB572F" w14:textId="77777777" w:rsidR="00D602FB" w:rsidRDefault="0009376E">
            <w:pPr>
              <w:spacing w:after="20" w:line="276" w:lineRule="auto"/>
              <w:jc w:val="center"/>
            </w:pPr>
            <w:r>
              <w:rPr>
                <w:sz w:val="21"/>
              </w:rPr>
              <w:t>49100</w:t>
            </w:r>
          </w:p>
        </w:tc>
        <w:tc>
          <w:tcPr>
            <w:tcW w:w="6009" w:type="dxa"/>
            <w:vAlign w:val="center"/>
          </w:tcPr>
          <w:p w14:paraId="0D3C65EB" w14:textId="77777777" w:rsidR="00D602FB" w:rsidRDefault="0009376E">
            <w:pPr>
              <w:spacing w:after="20" w:line="276" w:lineRule="auto"/>
            </w:pPr>
            <w:r>
              <w:rPr>
                <w:sz w:val="21"/>
              </w:rPr>
              <w:t xml:space="preserve">RTX </w:t>
            </w:r>
            <w:r>
              <w:rPr>
                <w:sz w:val="21"/>
              </w:rPr>
              <w:t>渲染、</w:t>
            </w:r>
            <w:r>
              <w:rPr>
                <w:sz w:val="21"/>
              </w:rPr>
              <w:t xml:space="preserve">USD </w:t>
            </w:r>
            <w:r>
              <w:rPr>
                <w:sz w:val="21"/>
              </w:rPr>
              <w:t>舞台、</w:t>
            </w:r>
            <w:r>
              <w:rPr>
                <w:sz w:val="21"/>
              </w:rPr>
              <w:t xml:space="preserve">WebRTC </w:t>
            </w:r>
            <w:r>
              <w:rPr>
                <w:sz w:val="21"/>
              </w:rPr>
              <w:t>推流，以</w:t>
            </w:r>
            <w:r>
              <w:rPr>
                <w:sz w:val="21"/>
              </w:rPr>
              <w:t xml:space="preserve"> 5 Hz </w:t>
            </w:r>
            <w:r>
              <w:rPr>
                <w:sz w:val="21"/>
              </w:rPr>
              <w:t>轮询后端态势</w:t>
            </w:r>
          </w:p>
        </w:tc>
      </w:tr>
    </w:tbl>
    <w:p w14:paraId="6CE9358A" w14:textId="77777777" w:rsidR="00D602FB" w:rsidRDefault="00D602FB">
      <w:pPr>
        <w:spacing w:after="80"/>
      </w:pPr>
    </w:p>
    <w:p w14:paraId="49B7D4CF" w14:textId="77777777" w:rsidR="00D602FB" w:rsidRDefault="0009376E">
      <w:pPr>
        <w:pStyle w:val="21"/>
      </w:pPr>
      <w:bookmarkStart w:id="7" w:name="_Toc238968158"/>
      <w:r>
        <w:rPr>
          <w:rFonts w:ascii="Times New Roman" w:eastAsia="SimHei" w:hAnsi="Times New Roman" w:cs="Times New Roman"/>
        </w:rPr>
        <w:t xml:space="preserve">5.3 </w:t>
      </w:r>
      <w:r>
        <w:rPr>
          <w:rFonts w:ascii="Times New Roman" w:eastAsia="SimHei" w:hAnsi="Times New Roman" w:cs="Times New Roman"/>
        </w:rPr>
        <w:t>分系统概要设计</w:t>
      </w:r>
      <w:bookmarkEnd w:id="7"/>
    </w:p>
    <w:p w14:paraId="2C6BF5C6" w14:textId="77777777" w:rsidR="00D602FB" w:rsidRDefault="0009376E">
      <w:pPr>
        <w:pStyle w:val="31"/>
      </w:pPr>
      <w:bookmarkStart w:id="8" w:name="_Toc238968159"/>
      <w:r>
        <w:rPr>
          <w:rFonts w:ascii="Times New Roman" w:eastAsia="SimHei" w:hAnsi="Times New Roman" w:cs="Times New Roman"/>
        </w:rPr>
        <w:t xml:space="preserve">5.3.1 </w:t>
      </w:r>
      <w:r>
        <w:rPr>
          <w:rFonts w:ascii="Times New Roman" w:eastAsia="SimHei" w:hAnsi="Times New Roman" w:cs="Times New Roman"/>
        </w:rPr>
        <w:t>仿真模型分系统</w:t>
      </w:r>
      <w:bookmarkEnd w:id="8"/>
    </w:p>
    <w:p w14:paraId="44C067F9" w14:textId="77777777" w:rsidR="00D602FB" w:rsidRDefault="0009376E">
      <w:pPr>
        <w:ind w:firstLine="480"/>
      </w:pPr>
      <w:r>
        <w:t>仿真模型分系统分为计算模型模块、模型标准接口模块、实体模型模块与载荷组件模型模块，组成如图</w:t>
      </w:r>
      <w:r>
        <w:t xml:space="preserve"> 3 </w:t>
      </w:r>
      <w:r>
        <w:t>所示。计算模型模块提供轨道外推、星下点与坐标转换、太阳位置与地影、地面站可见性、太阳翼发电、电池荷电状态、热平衡、</w:t>
      </w:r>
      <w:r>
        <w:t xml:space="preserve">GPU </w:t>
      </w:r>
      <w:r>
        <w:t>作业与功耗、</w:t>
      </w:r>
      <w:r>
        <w:t xml:space="preserve">LLM </w:t>
      </w:r>
      <w:r>
        <w:t>推理性能、设计裕度校验与地面站分析等基础模型。模型标准接口模块定义了初始化、步进推进、指令响应与态势输出四类统一接口。在此基础上开发了算力</w:t>
      </w:r>
      <w:r>
        <w:lastRenderedPageBreak/>
        <w:t>卫星实体、星座实体与地面站实体，以及太阳翼、电池、散热板、</w:t>
      </w:r>
      <w:r>
        <w:t xml:space="preserve">GPU </w:t>
      </w:r>
      <w:r>
        <w:t>载荷与通信五类载荷组件。</w:t>
      </w:r>
    </w:p>
    <w:p w14:paraId="24619A65" w14:textId="77777777" w:rsidR="00D602FB" w:rsidRDefault="0009376E">
      <w:pPr>
        <w:keepNext/>
        <w:jc w:val="center"/>
      </w:pPr>
      <w:r>
        <w:rPr>
          <w:noProof/>
        </w:rPr>
        <w:drawing>
          <wp:inline distT="0" distB="0" distL="0" distR="0" wp14:anchorId="6745305D" wp14:editId="645D5A37">
            <wp:extent cx="5580000" cy="43592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subsystem.png"/>
                    <pic:cNvPicPr/>
                  </pic:nvPicPr>
                  <pic:blipFill>
                    <a:blip r:embed="rId10"/>
                    <a:stretch>
                      <a:fillRect/>
                    </a:stretch>
                  </pic:blipFill>
                  <pic:spPr>
                    <a:xfrm>
                      <a:off x="0" y="0"/>
                      <a:ext cx="5580000" cy="4359290"/>
                    </a:xfrm>
                    <a:prstGeom prst="rect">
                      <a:avLst/>
                    </a:prstGeom>
                  </pic:spPr>
                </pic:pic>
              </a:graphicData>
            </a:graphic>
          </wp:inline>
        </w:drawing>
      </w:r>
    </w:p>
    <w:p w14:paraId="4F6CCD7D" w14:textId="77777777" w:rsidR="00D602FB" w:rsidRDefault="0009376E">
      <w:pPr>
        <w:spacing w:before="80" w:after="120"/>
        <w:jc w:val="center"/>
      </w:pPr>
      <w:r>
        <w:rPr>
          <w:rFonts w:eastAsia="SimHei"/>
          <w:b/>
          <w:sz w:val="21"/>
        </w:rPr>
        <w:t>图</w:t>
      </w:r>
      <w:r>
        <w:rPr>
          <w:rFonts w:eastAsia="SimHei"/>
          <w:b/>
          <w:sz w:val="21"/>
        </w:rPr>
        <w:t xml:space="preserve"> 3  </w:t>
      </w:r>
      <w:r>
        <w:rPr>
          <w:rFonts w:eastAsia="SimHei"/>
          <w:b/>
          <w:sz w:val="21"/>
        </w:rPr>
        <w:t>仿真模型分系统组成</w:t>
      </w:r>
    </w:p>
    <w:p w14:paraId="1C14021D" w14:textId="77777777" w:rsidR="00D602FB" w:rsidRDefault="0009376E">
      <w:pPr>
        <w:ind w:firstLine="480"/>
      </w:pPr>
      <w:r>
        <w:t>载荷组件挂载在卫星实体上，通过实体获得轨道位置、光照与结构温度等共享状态，其自身也是独立的模型，由引擎在每个物理步统一调用递推。组件之间存在真实的反馈关系。散热板组件给出的结构温度既是电池片的工作温度，也是</w:t>
      </w:r>
      <w:r>
        <w:t xml:space="preserve"> GPU </w:t>
      </w:r>
      <w:r>
        <w:t>的冷板温度，从而同时影响发电效率与</w:t>
      </w:r>
      <w:r>
        <w:t xml:space="preserve"> GPU </w:t>
      </w:r>
      <w:r>
        <w:t>功率预算。</w:t>
      </w:r>
    </w:p>
    <w:p w14:paraId="46A1D3DF" w14:textId="77777777" w:rsidR="00D602FB" w:rsidRDefault="0009376E">
      <w:pPr>
        <w:pStyle w:val="31"/>
      </w:pPr>
      <w:bookmarkStart w:id="9" w:name="_Toc238968160"/>
      <w:r>
        <w:rPr>
          <w:rFonts w:ascii="Times New Roman" w:eastAsia="SimHei" w:hAnsi="Times New Roman" w:cs="Times New Roman"/>
        </w:rPr>
        <w:t xml:space="preserve">5.3.2 </w:t>
      </w:r>
      <w:r>
        <w:rPr>
          <w:rFonts w:ascii="Times New Roman" w:eastAsia="SimHei" w:hAnsi="Times New Roman" w:cs="Times New Roman"/>
        </w:rPr>
        <w:t>仿真引擎分系统</w:t>
      </w:r>
      <w:bookmarkEnd w:id="9"/>
    </w:p>
    <w:p w14:paraId="4949FAD6" w14:textId="77777777" w:rsidR="00D602FB" w:rsidRDefault="0009376E">
      <w:pPr>
        <w:ind w:firstLine="480"/>
      </w:pPr>
      <w:r>
        <w:t>仿真引擎分系统提供包括模型初始化、实时步进推演、指令响应、态势输出与对比仿真的仿真引擎内核，组成如图</w:t>
      </w:r>
      <w:r>
        <w:t xml:space="preserve"> 4 </w:t>
      </w:r>
      <w:r>
        <w:t>所示。</w:t>
      </w:r>
    </w:p>
    <w:p w14:paraId="3628C201" w14:textId="77777777" w:rsidR="00D602FB" w:rsidRDefault="0009376E">
      <w:pPr>
        <w:keepNext/>
        <w:jc w:val="center"/>
      </w:pPr>
      <w:r>
        <w:rPr>
          <w:noProof/>
        </w:rPr>
        <w:lastRenderedPageBreak/>
        <w:drawing>
          <wp:inline distT="0" distB="0" distL="0" distR="0" wp14:anchorId="6C5AE88A" wp14:editId="7697D9EF">
            <wp:extent cx="5580000" cy="2087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gine_subsystem.png"/>
                    <pic:cNvPicPr/>
                  </pic:nvPicPr>
                  <pic:blipFill>
                    <a:blip r:embed="rId11"/>
                    <a:stretch>
                      <a:fillRect/>
                    </a:stretch>
                  </pic:blipFill>
                  <pic:spPr>
                    <a:xfrm>
                      <a:off x="0" y="0"/>
                      <a:ext cx="5580000" cy="2087360"/>
                    </a:xfrm>
                    <a:prstGeom prst="rect">
                      <a:avLst/>
                    </a:prstGeom>
                  </pic:spPr>
                </pic:pic>
              </a:graphicData>
            </a:graphic>
          </wp:inline>
        </w:drawing>
      </w:r>
    </w:p>
    <w:p w14:paraId="54A7672B" w14:textId="77777777" w:rsidR="00D602FB" w:rsidRDefault="0009376E">
      <w:pPr>
        <w:spacing w:before="80" w:after="120"/>
        <w:jc w:val="center"/>
      </w:pPr>
      <w:r>
        <w:rPr>
          <w:rFonts w:eastAsia="SimHei"/>
          <w:b/>
          <w:sz w:val="21"/>
        </w:rPr>
        <w:t>图</w:t>
      </w:r>
      <w:r>
        <w:rPr>
          <w:rFonts w:eastAsia="SimHei"/>
          <w:b/>
          <w:sz w:val="21"/>
        </w:rPr>
        <w:t xml:space="preserve"> 4  </w:t>
      </w:r>
      <w:r>
        <w:rPr>
          <w:rFonts w:eastAsia="SimHei"/>
          <w:b/>
          <w:sz w:val="21"/>
        </w:rPr>
        <w:t>仿真引擎分系统组成</w:t>
      </w:r>
    </w:p>
    <w:p w14:paraId="352DCF6A" w14:textId="77777777" w:rsidR="00D602FB" w:rsidRDefault="0009376E">
      <w:pPr>
        <w:ind w:firstLine="480"/>
      </w:pPr>
      <w:r>
        <w:t>模型初始化模块在后端启动时从磁盘恢复几何参数，装配实体模型并加载参数表。实时步进推演模块以</w:t>
      </w:r>
      <w:r>
        <w:t xml:space="preserve">1 Hz </w:t>
      </w:r>
      <w:r>
        <w:t>心跳协程推进仿真时间，每个物理步按固定顺序调用计算模型并积分荷电状态、温度与累计产出，然后完成告警判定。指令响应模块把全部改变状态的操作实现为同步方法，只在事件循环线程中调用，保证指令与步进不会交错。态势输出模块生成态势快照，并在每次读取时按仿真时间与墙钟分数重算几何量，使</w:t>
      </w:r>
      <w:r>
        <w:t xml:space="preserve"> 5 Hz </w:t>
      </w:r>
      <w:r>
        <w:t>轮询能够看到亚秒级的连续运动。对比仿真模块在事件循环上冻结一致性快照，从同一快照播种</w:t>
      </w:r>
      <w:r>
        <w:t xml:space="preserve">2 </w:t>
      </w:r>
      <w:r>
        <w:t>至</w:t>
      </w:r>
      <w:r>
        <w:t xml:space="preserve"> 4 </w:t>
      </w:r>
      <w:r>
        <w:t>个离线变体引擎，每个物理步后同步步进一步，并为卫星搭建向导提供独立引擎实例上的试算。</w:t>
      </w:r>
    </w:p>
    <w:p w14:paraId="397AD379" w14:textId="77777777" w:rsidR="00D602FB" w:rsidRDefault="0009376E">
      <w:pPr>
        <w:pStyle w:val="31"/>
      </w:pPr>
      <w:bookmarkStart w:id="10" w:name="_Toc238968161"/>
      <w:r>
        <w:rPr>
          <w:rFonts w:ascii="Times New Roman" w:eastAsia="SimHei" w:hAnsi="Times New Roman" w:cs="Times New Roman"/>
        </w:rPr>
        <w:t xml:space="preserve">5.3.3 </w:t>
      </w:r>
      <w:r>
        <w:rPr>
          <w:rFonts w:ascii="Times New Roman" w:eastAsia="SimHei" w:hAnsi="Times New Roman" w:cs="Times New Roman"/>
        </w:rPr>
        <w:t>数据收发分系统</w:t>
      </w:r>
      <w:bookmarkEnd w:id="10"/>
    </w:p>
    <w:p w14:paraId="380FAB1D" w14:textId="77777777" w:rsidR="00D602FB" w:rsidRDefault="0009376E">
      <w:pPr>
        <w:ind w:firstLine="480"/>
      </w:pPr>
      <w:r>
        <w:t>数据收发分系统负责态势展示与仿真管理分系统、仿真引擎分系统与三维渲染分系统之间的数据网络交互接口以及数据格式的映射转换，组成如图</w:t>
      </w:r>
      <w:r>
        <w:t xml:space="preserve"> 5 </w:t>
      </w:r>
      <w:r>
        <w:t>所示。</w:t>
      </w:r>
    </w:p>
    <w:p w14:paraId="4C244F6D" w14:textId="77777777" w:rsidR="00D602FB" w:rsidRDefault="0009376E">
      <w:pPr>
        <w:keepNext/>
        <w:jc w:val="center"/>
      </w:pPr>
      <w:r>
        <w:rPr>
          <w:noProof/>
        </w:rPr>
        <w:lastRenderedPageBreak/>
        <w:drawing>
          <wp:inline distT="0" distB="0" distL="0" distR="0" wp14:anchorId="3A90A3EE" wp14:editId="59EDAFE9">
            <wp:extent cx="5580000" cy="262859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m_subsystem.png"/>
                    <pic:cNvPicPr/>
                  </pic:nvPicPr>
                  <pic:blipFill>
                    <a:blip r:embed="rId12"/>
                    <a:stretch>
                      <a:fillRect/>
                    </a:stretch>
                  </pic:blipFill>
                  <pic:spPr>
                    <a:xfrm>
                      <a:off x="0" y="0"/>
                      <a:ext cx="5580000" cy="2628595"/>
                    </a:xfrm>
                    <a:prstGeom prst="rect">
                      <a:avLst/>
                    </a:prstGeom>
                  </pic:spPr>
                </pic:pic>
              </a:graphicData>
            </a:graphic>
          </wp:inline>
        </w:drawing>
      </w:r>
    </w:p>
    <w:p w14:paraId="2807E4E9" w14:textId="77777777" w:rsidR="00D602FB" w:rsidRDefault="0009376E">
      <w:pPr>
        <w:spacing w:before="80" w:after="120"/>
        <w:jc w:val="center"/>
      </w:pPr>
      <w:r>
        <w:rPr>
          <w:rFonts w:eastAsia="SimHei"/>
          <w:b/>
          <w:sz w:val="21"/>
        </w:rPr>
        <w:t>图</w:t>
      </w:r>
      <w:r>
        <w:rPr>
          <w:rFonts w:eastAsia="SimHei"/>
          <w:b/>
          <w:sz w:val="21"/>
        </w:rPr>
        <w:t xml:space="preserve"> 5  </w:t>
      </w:r>
      <w:r>
        <w:rPr>
          <w:rFonts w:eastAsia="SimHei"/>
          <w:b/>
          <w:sz w:val="21"/>
        </w:rPr>
        <w:t>数据收发分系统组成</w:t>
      </w:r>
    </w:p>
    <w:p w14:paraId="51E59017" w14:textId="77777777" w:rsidR="00D602FB" w:rsidRDefault="0009376E">
      <w:pPr>
        <w:ind w:firstLine="480"/>
      </w:pPr>
      <w:r>
        <w:t xml:space="preserve">WebSocket </w:t>
      </w:r>
      <w:r>
        <w:t>广播模块维护全部浏览器连接，建连时先推送一帧态势快照，之后以</w:t>
      </w:r>
      <w:r>
        <w:t xml:space="preserve"> 1 Hz </w:t>
      </w:r>
      <w:r>
        <w:t>持续广播，并接收浏览器发来的运行控制与配置指令，返回确认或错误回执。</w:t>
      </w:r>
      <w:r>
        <w:t xml:space="preserve">REST </w:t>
      </w:r>
      <w:r>
        <w:t>接口模块提供状态读取、配置与几何、设计与搭建、作业档案、轨道与地面站、对比与任务等接口。渲染端轮询接口供三维渲染分系统以</w:t>
      </w:r>
      <w:r>
        <w:t xml:space="preserve"> 5 Hz </w:t>
      </w:r>
      <w:r>
        <w:t>拉取态势，并接收渲染端上报的构件拾取与场景就绪事件。数据实体契约由后端的</w:t>
      </w:r>
      <w:r>
        <w:t xml:space="preserve"> Pydantic </w:t>
      </w:r>
      <w:r>
        <w:t>模型定义，前端以同名</w:t>
      </w:r>
      <w:r>
        <w:t xml:space="preserve"> TypeScript </w:t>
      </w:r>
      <w:r>
        <w:t>类型镜像，广播的顶层实体是态势数据包。</w:t>
      </w:r>
    </w:p>
    <w:p w14:paraId="6ED5AD33" w14:textId="77777777" w:rsidR="00D602FB" w:rsidRDefault="0009376E">
      <w:pPr>
        <w:pStyle w:val="31"/>
      </w:pPr>
      <w:bookmarkStart w:id="11" w:name="_Toc238968162"/>
      <w:r>
        <w:rPr>
          <w:rFonts w:ascii="Times New Roman" w:eastAsia="SimHei" w:hAnsi="Times New Roman" w:cs="Times New Roman"/>
        </w:rPr>
        <w:t xml:space="preserve">5.3.4 </w:t>
      </w:r>
      <w:r>
        <w:rPr>
          <w:rFonts w:ascii="Times New Roman" w:eastAsia="SimHei" w:hAnsi="Times New Roman" w:cs="Times New Roman"/>
        </w:rPr>
        <w:t>态势展示与仿真管理分系统</w:t>
      </w:r>
      <w:bookmarkEnd w:id="11"/>
    </w:p>
    <w:p w14:paraId="16627E7B" w14:textId="77777777" w:rsidR="00D602FB" w:rsidRDefault="0009376E">
      <w:pPr>
        <w:ind w:firstLine="480"/>
      </w:pPr>
      <w:r>
        <w:t>态势展示与仿真管理分系统包含态势总览页、轨道与地面站工作台、卫星孪生页、卫星搭建向导与对比面板，是用户配置想定、观察态势与分析数据的主要接口，组成如图</w:t>
      </w:r>
      <w:r>
        <w:t xml:space="preserve"> 6 </w:t>
      </w:r>
      <w:r>
        <w:t>所示。</w:t>
      </w:r>
    </w:p>
    <w:p w14:paraId="5B9AFF63" w14:textId="77777777" w:rsidR="00D602FB" w:rsidRDefault="0009376E">
      <w:pPr>
        <w:keepNext/>
        <w:jc w:val="center"/>
      </w:pPr>
      <w:r>
        <w:rPr>
          <w:noProof/>
        </w:rPr>
        <w:drawing>
          <wp:inline distT="0" distB="0" distL="0" distR="0" wp14:anchorId="0E825E4E" wp14:editId="3A6895F3">
            <wp:extent cx="5580000" cy="2087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subsystem.png"/>
                    <pic:cNvPicPr/>
                  </pic:nvPicPr>
                  <pic:blipFill>
                    <a:blip r:embed="rId13"/>
                    <a:stretch>
                      <a:fillRect/>
                    </a:stretch>
                  </pic:blipFill>
                  <pic:spPr>
                    <a:xfrm>
                      <a:off x="0" y="0"/>
                      <a:ext cx="5580000" cy="2087360"/>
                    </a:xfrm>
                    <a:prstGeom prst="rect">
                      <a:avLst/>
                    </a:prstGeom>
                  </pic:spPr>
                </pic:pic>
              </a:graphicData>
            </a:graphic>
          </wp:inline>
        </w:drawing>
      </w:r>
    </w:p>
    <w:p w14:paraId="64445679" w14:textId="77777777" w:rsidR="00D602FB" w:rsidRDefault="0009376E">
      <w:pPr>
        <w:spacing w:before="80" w:after="120"/>
        <w:jc w:val="center"/>
      </w:pPr>
      <w:r>
        <w:rPr>
          <w:rFonts w:eastAsia="SimHei"/>
          <w:b/>
          <w:sz w:val="21"/>
        </w:rPr>
        <w:t>图</w:t>
      </w:r>
      <w:r>
        <w:rPr>
          <w:rFonts w:eastAsia="SimHei"/>
          <w:b/>
          <w:sz w:val="21"/>
        </w:rPr>
        <w:t xml:space="preserve"> 6  </w:t>
      </w:r>
      <w:r>
        <w:rPr>
          <w:rFonts w:eastAsia="SimHei"/>
          <w:b/>
          <w:sz w:val="21"/>
        </w:rPr>
        <w:t>态势展示与仿真管理分系统组成</w:t>
      </w:r>
    </w:p>
    <w:p w14:paraId="2CB6542C" w14:textId="77777777" w:rsidR="00D602FB" w:rsidRDefault="0009376E">
      <w:pPr>
        <w:ind w:firstLine="480"/>
      </w:pPr>
      <w:r>
        <w:lastRenderedPageBreak/>
        <w:t>态势总览页提供三维地球与星座、遥测参数卡、星座预设切换与事件流。轨道与地面站工作台以四个页签提供轨道六根数与</w:t>
      </w:r>
      <w:r>
        <w:t xml:space="preserve"> Walker </w:t>
      </w:r>
      <w:r>
        <w:t>参数设计、覆盖分析、太阳直方图与波段对比。卫星孪生页提供三维孪生视口、卫星配置器、设计库与遥测曲线带。卫星搭建向导按平台选型、结构设计、载荷设计与作业档案四步从零配置一颗卫星。对比面板选择对比维度与候选值，启动后变体曲线叠加在遥测曲线上实时生长。</w:t>
      </w:r>
    </w:p>
    <w:p w14:paraId="69C7EB42" w14:textId="77777777" w:rsidR="00D602FB" w:rsidRDefault="0009376E">
      <w:pPr>
        <w:pStyle w:val="31"/>
      </w:pPr>
      <w:bookmarkStart w:id="12" w:name="_Toc238968163"/>
      <w:r>
        <w:rPr>
          <w:rFonts w:ascii="Times New Roman" w:eastAsia="SimHei" w:hAnsi="Times New Roman" w:cs="Times New Roman"/>
        </w:rPr>
        <w:t xml:space="preserve">5.3.5 </w:t>
      </w:r>
      <w:r>
        <w:rPr>
          <w:rFonts w:ascii="Times New Roman" w:eastAsia="SimHei" w:hAnsi="Times New Roman" w:cs="Times New Roman"/>
        </w:rPr>
        <w:t>三维渲染分系统</w:t>
      </w:r>
      <w:bookmarkEnd w:id="12"/>
    </w:p>
    <w:p w14:paraId="3599238F" w14:textId="77777777" w:rsidR="00D602FB" w:rsidRDefault="0009376E">
      <w:pPr>
        <w:ind w:firstLine="480"/>
      </w:pPr>
      <w:r>
        <w:t>三维渲染分系统以</w:t>
      </w:r>
      <w:r>
        <w:t xml:space="preserve"> Omniverse Kit </w:t>
      </w:r>
      <w:r>
        <w:t>为宿主应用，业务全部写在扩展中，组成如图</w:t>
      </w:r>
      <w:r>
        <w:t xml:space="preserve"> 7 </w:t>
      </w:r>
      <w:r>
        <w:t>所示。</w:t>
      </w:r>
    </w:p>
    <w:p w14:paraId="4EF603F5" w14:textId="77777777" w:rsidR="00D602FB" w:rsidRDefault="0009376E">
      <w:pPr>
        <w:keepNext/>
        <w:jc w:val="center"/>
      </w:pPr>
      <w:r>
        <w:rPr>
          <w:noProof/>
        </w:rPr>
        <w:drawing>
          <wp:inline distT="0" distB="0" distL="0" distR="0" wp14:anchorId="594D6D48" wp14:editId="0A66537A">
            <wp:extent cx="5580000" cy="2087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nder_subsystem.png"/>
                    <pic:cNvPicPr/>
                  </pic:nvPicPr>
                  <pic:blipFill>
                    <a:blip r:embed="rId14"/>
                    <a:stretch>
                      <a:fillRect/>
                    </a:stretch>
                  </pic:blipFill>
                  <pic:spPr>
                    <a:xfrm>
                      <a:off x="0" y="0"/>
                      <a:ext cx="5580000" cy="2087360"/>
                    </a:xfrm>
                    <a:prstGeom prst="rect">
                      <a:avLst/>
                    </a:prstGeom>
                  </pic:spPr>
                </pic:pic>
              </a:graphicData>
            </a:graphic>
          </wp:inline>
        </w:drawing>
      </w:r>
    </w:p>
    <w:p w14:paraId="4F02B421" w14:textId="77777777" w:rsidR="00D602FB" w:rsidRDefault="0009376E">
      <w:pPr>
        <w:spacing w:before="80" w:after="120"/>
        <w:jc w:val="center"/>
      </w:pPr>
      <w:r>
        <w:rPr>
          <w:rFonts w:eastAsia="SimHei"/>
          <w:b/>
          <w:sz w:val="21"/>
        </w:rPr>
        <w:t>图</w:t>
      </w:r>
      <w:r>
        <w:rPr>
          <w:rFonts w:eastAsia="SimHei"/>
          <w:b/>
          <w:sz w:val="21"/>
        </w:rPr>
        <w:t xml:space="preserve"> 7  </w:t>
      </w:r>
      <w:r>
        <w:rPr>
          <w:rFonts w:eastAsia="SimHei"/>
          <w:b/>
          <w:sz w:val="21"/>
        </w:rPr>
        <w:t>三维渲染分系统组成</w:t>
      </w:r>
    </w:p>
    <w:p w14:paraId="35C545EF" w14:textId="77777777" w:rsidR="00D602FB" w:rsidRDefault="0009376E">
      <w:pPr>
        <w:ind w:firstLine="480"/>
      </w:pPr>
      <w:r>
        <w:t>渲染宿主由</w:t>
      </w:r>
      <w:r>
        <w:t xml:space="preserve"> kit </w:t>
      </w:r>
      <w:r>
        <w:t>配置文件定义，向扩展提供帧事件流、</w:t>
      </w:r>
      <w:r>
        <w:t xml:space="preserve">USD </w:t>
      </w:r>
      <w:r>
        <w:t>舞台与上下文、</w:t>
      </w:r>
      <w:r>
        <w:t xml:space="preserve">RTX </w:t>
      </w:r>
      <w:r>
        <w:t>渲染器与</w:t>
      </w:r>
      <w:r>
        <w:t xml:space="preserve"> WebRTC </w:t>
      </w:r>
      <w:r>
        <w:t>推流层四种引擎服务。场景扩展是渲染端的编排中枢，负责</w:t>
      </w:r>
      <w:r>
        <w:t xml:space="preserve"> 5 Hz </w:t>
      </w:r>
      <w:r>
        <w:t>轮询后端、舞台切换、逐帧驱动地球、太阳、灯光、卫星姿态、卷展翼与星座点云，以及几何模型热重载。拾取扩展订阅</w:t>
      </w:r>
      <w:r>
        <w:t xml:space="preserve"> USD </w:t>
      </w:r>
      <w:r>
        <w:t>拾取事件并上报后端。消息扩展提供浏览器与渲染端之间的控制消息通道。启动与布局扩展负责打开初始舞台与窗口布局。</w:t>
      </w:r>
    </w:p>
    <w:p w14:paraId="6C18A389" w14:textId="77777777" w:rsidR="00D602FB" w:rsidRDefault="0009376E">
      <w:pPr>
        <w:pStyle w:val="31"/>
      </w:pPr>
      <w:bookmarkStart w:id="13" w:name="_Toc238968164"/>
      <w:r>
        <w:rPr>
          <w:rFonts w:ascii="Times New Roman" w:eastAsia="SimHei" w:hAnsi="Times New Roman" w:cs="Times New Roman"/>
        </w:rPr>
        <w:t xml:space="preserve">5.3.6 </w:t>
      </w:r>
      <w:r>
        <w:rPr>
          <w:rFonts w:ascii="Times New Roman" w:eastAsia="SimHei" w:hAnsi="Times New Roman" w:cs="Times New Roman"/>
        </w:rPr>
        <w:t>三维资产分系统</w:t>
      </w:r>
      <w:bookmarkEnd w:id="13"/>
    </w:p>
    <w:p w14:paraId="0846A414" w14:textId="77777777" w:rsidR="00D602FB" w:rsidRDefault="0009376E">
      <w:pPr>
        <w:ind w:firstLine="480"/>
      </w:pPr>
      <w:r>
        <w:t>三维资产分系统提供可由脚本完全再生的三维内容，组成如图</w:t>
      </w:r>
      <w:r>
        <w:t xml:space="preserve"> 8 </w:t>
      </w:r>
      <w:r>
        <w:t>所示。</w:t>
      </w:r>
    </w:p>
    <w:p w14:paraId="1911368F" w14:textId="77777777" w:rsidR="00D602FB" w:rsidRDefault="0009376E">
      <w:pPr>
        <w:keepNext/>
        <w:jc w:val="center"/>
      </w:pPr>
      <w:r>
        <w:rPr>
          <w:noProof/>
        </w:rPr>
        <w:lastRenderedPageBreak/>
        <w:drawing>
          <wp:inline distT="0" distB="0" distL="0" distR="0" wp14:anchorId="129D2D84" wp14:editId="32E7CB4A">
            <wp:extent cx="5580000" cy="29188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sset_subsystem.png"/>
                    <pic:cNvPicPr/>
                  </pic:nvPicPr>
                  <pic:blipFill>
                    <a:blip r:embed="rId15"/>
                    <a:stretch>
                      <a:fillRect/>
                    </a:stretch>
                  </pic:blipFill>
                  <pic:spPr>
                    <a:xfrm>
                      <a:off x="0" y="0"/>
                      <a:ext cx="5580000" cy="2918853"/>
                    </a:xfrm>
                    <a:prstGeom prst="rect">
                      <a:avLst/>
                    </a:prstGeom>
                  </pic:spPr>
                </pic:pic>
              </a:graphicData>
            </a:graphic>
          </wp:inline>
        </w:drawing>
      </w:r>
    </w:p>
    <w:p w14:paraId="4466D4A1" w14:textId="77777777" w:rsidR="00D602FB" w:rsidRDefault="0009376E">
      <w:pPr>
        <w:spacing w:before="80" w:after="120"/>
        <w:jc w:val="center"/>
      </w:pPr>
      <w:r>
        <w:rPr>
          <w:rFonts w:eastAsia="SimHei"/>
          <w:b/>
          <w:sz w:val="21"/>
        </w:rPr>
        <w:t>图</w:t>
      </w:r>
      <w:r>
        <w:rPr>
          <w:rFonts w:eastAsia="SimHei"/>
          <w:b/>
          <w:sz w:val="21"/>
        </w:rPr>
        <w:t xml:space="preserve"> 8  </w:t>
      </w:r>
      <w:r>
        <w:rPr>
          <w:rFonts w:eastAsia="SimHei"/>
          <w:b/>
          <w:sz w:val="21"/>
        </w:rPr>
        <w:t>三维资产分系统组成</w:t>
      </w:r>
    </w:p>
    <w:p w14:paraId="37F805AC" w14:textId="77777777" w:rsidR="00D602FB" w:rsidRDefault="0009376E">
      <w:pPr>
        <w:ind w:firstLine="480"/>
      </w:pPr>
      <w:r>
        <w:t>参数化模型生成器读取几何参数文件，生成骨干、机架槽位、太阳翼板簇、散热板与服务器刀片，并为已安装</w:t>
      </w:r>
      <w:r>
        <w:t xml:space="preserve"> GPU </w:t>
      </w:r>
      <w:r>
        <w:t>的刀片附加卡型色标。整星构型库包含单桁架、双桁架塔、毯式翼、十字翼小卫星、风车翼通信星与扁平载荷舱六种构型。</w:t>
      </w:r>
      <w:r>
        <w:t xml:space="preserve">USD </w:t>
      </w:r>
      <w:r>
        <w:t>舞台库包含总览舞台、卫星特写舞台以及地球、星野、灯光与相机。离线软件渲染器在不启动渲染端的情况下光栅化任意舞台，用于生成设计缩略图与几何核对图。</w:t>
      </w:r>
    </w:p>
    <w:p w14:paraId="40FE6184" w14:textId="77777777" w:rsidR="00D602FB" w:rsidRDefault="0009376E">
      <w:pPr>
        <w:pStyle w:val="21"/>
      </w:pPr>
      <w:bookmarkStart w:id="14" w:name="_Toc238968165"/>
      <w:r>
        <w:rPr>
          <w:rFonts w:ascii="Times New Roman" w:eastAsia="SimHei" w:hAnsi="Times New Roman" w:cs="Times New Roman"/>
        </w:rPr>
        <w:t xml:space="preserve">5.4 </w:t>
      </w:r>
      <w:r>
        <w:rPr>
          <w:rFonts w:ascii="Times New Roman" w:eastAsia="SimHei" w:hAnsi="Times New Roman" w:cs="Times New Roman"/>
        </w:rPr>
        <w:t>使用流程</w:t>
      </w:r>
      <w:bookmarkEnd w:id="14"/>
    </w:p>
    <w:p w14:paraId="79EFCA1C" w14:textId="77777777" w:rsidR="00D602FB" w:rsidRDefault="0009376E">
      <w:pPr>
        <w:ind w:firstLine="480"/>
      </w:pPr>
      <w:r>
        <w:t>本平台的使用流程如图</w:t>
      </w:r>
      <w:r>
        <w:t xml:space="preserve"> 9 </w:t>
      </w:r>
      <w:r>
        <w:t>所示。用户首先在态势展示与仿真管理分系统中编辑想定，想定包括卫星平台、结构与载荷配置、作业档案、轨道六根数与</w:t>
      </w:r>
      <w:r>
        <w:t xml:space="preserve"> Walker </w:t>
      </w:r>
      <w:r>
        <w:t>参数、地面站与通信波段、姿态模式。编辑通过</w:t>
      </w:r>
      <w:r>
        <w:t xml:space="preserve"> REST </w:t>
      </w:r>
      <w:r>
        <w:t>或</w:t>
      </w:r>
      <w:r>
        <w:t xml:space="preserve"> WebSocket </w:t>
      </w:r>
      <w:r>
        <w:t>指令进入数据收发分系统，再落到仿真引擎的指令响应方法。几何类指令还会触发三维资产分系统再生</w:t>
      </w:r>
      <w:r>
        <w:t xml:space="preserve"> USD </w:t>
      </w:r>
      <w:r>
        <w:t>模型，落盘成功后版本号递增，渲染端在下一轮询周期发现版本变化后重载模型。</w:t>
      </w:r>
    </w:p>
    <w:p w14:paraId="7F29871C" w14:textId="77777777" w:rsidR="00D602FB" w:rsidRDefault="0009376E">
      <w:pPr>
        <w:keepNext/>
        <w:jc w:val="center"/>
      </w:pPr>
      <w:r>
        <w:rPr>
          <w:noProof/>
        </w:rPr>
        <w:lastRenderedPageBreak/>
        <w:drawing>
          <wp:inline distT="0" distB="0" distL="0" distR="0" wp14:anchorId="016EA16A" wp14:editId="0C331695">
            <wp:extent cx="5760000" cy="35545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age_flow.png"/>
                    <pic:cNvPicPr/>
                  </pic:nvPicPr>
                  <pic:blipFill>
                    <a:blip r:embed="rId16"/>
                    <a:stretch>
                      <a:fillRect/>
                    </a:stretch>
                  </pic:blipFill>
                  <pic:spPr>
                    <a:xfrm>
                      <a:off x="0" y="0"/>
                      <a:ext cx="5760000" cy="3554508"/>
                    </a:xfrm>
                    <a:prstGeom prst="rect">
                      <a:avLst/>
                    </a:prstGeom>
                  </pic:spPr>
                </pic:pic>
              </a:graphicData>
            </a:graphic>
          </wp:inline>
        </w:drawing>
      </w:r>
    </w:p>
    <w:p w14:paraId="77312F96" w14:textId="77777777" w:rsidR="00D602FB" w:rsidRDefault="0009376E">
      <w:pPr>
        <w:spacing w:before="80" w:after="120"/>
        <w:jc w:val="center"/>
      </w:pPr>
      <w:r>
        <w:rPr>
          <w:rFonts w:eastAsia="SimHei"/>
          <w:b/>
          <w:sz w:val="21"/>
        </w:rPr>
        <w:t>图</w:t>
      </w:r>
      <w:r>
        <w:rPr>
          <w:rFonts w:eastAsia="SimHei"/>
          <w:b/>
          <w:sz w:val="21"/>
        </w:rPr>
        <w:t xml:space="preserve"> 9  </w:t>
      </w:r>
      <w:r>
        <w:rPr>
          <w:rFonts w:eastAsia="SimHei"/>
          <w:b/>
          <w:sz w:val="21"/>
        </w:rPr>
        <w:t>在轨算力数据中心数字孪生平台使用流程</w:t>
      </w:r>
    </w:p>
    <w:p w14:paraId="34FB756B" w14:textId="77777777" w:rsidR="00D602FB" w:rsidRDefault="0009376E">
      <w:pPr>
        <w:ind w:firstLine="480"/>
      </w:pPr>
      <w:r>
        <w:t>用户开始仿真后，引擎按</w:t>
      </w:r>
      <w:r>
        <w:t xml:space="preserve"> 1 Hz </w:t>
      </w:r>
      <w:r>
        <w:t>步进，每个物理步依次完成轨道外推、光照判定、太阳翼发电、作业工作点求解、电池积分、热平衡积分、下行链路判定与告警判定。态势数据一路经</w:t>
      </w:r>
      <w:r>
        <w:t xml:space="preserve"> WebSocket </w:t>
      </w:r>
      <w:r>
        <w:t>以</w:t>
      </w:r>
      <w:r>
        <w:t xml:space="preserve"> 1 Hz </w:t>
      </w:r>
      <w:r>
        <w:t>广播给浏览器的遥测曲线与状态卡片，另一路被渲染端以</w:t>
      </w:r>
      <w:r>
        <w:t xml:space="preserve"> 5 Hz </w:t>
      </w:r>
      <w:r>
        <w:t>拉取，逐帧投影到</w:t>
      </w:r>
      <w:r>
        <w:t xml:space="preserve"> USD </w:t>
      </w:r>
      <w:r>
        <w:t>舞台，经</w:t>
      </w:r>
      <w:r>
        <w:t xml:space="preserve"> RTX </w:t>
      </w:r>
      <w:r>
        <w:t>渲染与</w:t>
      </w:r>
      <w:r>
        <w:t xml:space="preserve"> WebRTC </w:t>
      </w:r>
      <w:r>
        <w:t>推流回到浏览器视口。运行期间用户可以切换姿态模式、展开或收起太阳翼、配置地面站，也可以启动对比会话，让离线变体引擎与在线仿真同步推进，直到用户暂停或结束仿真。</w:t>
      </w:r>
    </w:p>
    <w:p w14:paraId="2DD46150" w14:textId="77777777" w:rsidR="00D602FB" w:rsidRDefault="0009376E">
      <w:pPr>
        <w:pStyle w:val="1"/>
      </w:pPr>
      <w:bookmarkStart w:id="15" w:name="_Toc238968166"/>
      <w:r>
        <w:rPr>
          <w:rFonts w:ascii="Times New Roman" w:eastAsia="SimHei" w:hAnsi="Times New Roman" w:cs="Times New Roman"/>
        </w:rPr>
        <w:t xml:space="preserve">6 </w:t>
      </w:r>
      <w:r>
        <w:rPr>
          <w:rFonts w:ascii="Times New Roman" w:eastAsia="SimHei" w:hAnsi="Times New Roman" w:cs="Times New Roman"/>
        </w:rPr>
        <w:t>详细设计方案</w:t>
      </w:r>
      <w:bookmarkEnd w:id="15"/>
    </w:p>
    <w:p w14:paraId="47A612ED" w14:textId="77777777" w:rsidR="00D602FB" w:rsidRDefault="0009376E">
      <w:pPr>
        <w:pStyle w:val="21"/>
      </w:pPr>
      <w:bookmarkStart w:id="16" w:name="_Toc238968167"/>
      <w:r>
        <w:rPr>
          <w:rFonts w:ascii="Times New Roman" w:eastAsia="SimHei" w:hAnsi="Times New Roman" w:cs="Times New Roman"/>
        </w:rPr>
        <w:t xml:space="preserve">6.1 </w:t>
      </w:r>
      <w:r>
        <w:rPr>
          <w:rFonts w:ascii="Times New Roman" w:eastAsia="SimHei" w:hAnsi="Times New Roman" w:cs="Times New Roman"/>
        </w:rPr>
        <w:t>仿真模型分系统</w:t>
      </w:r>
      <w:bookmarkEnd w:id="16"/>
    </w:p>
    <w:p w14:paraId="4930F845" w14:textId="77777777" w:rsidR="00D602FB" w:rsidRDefault="0009376E">
      <w:pPr>
        <w:pStyle w:val="31"/>
      </w:pPr>
      <w:bookmarkStart w:id="17" w:name="_Toc238968168"/>
      <w:r>
        <w:rPr>
          <w:rFonts w:ascii="Times New Roman" w:eastAsia="SimHei" w:hAnsi="Times New Roman" w:cs="Times New Roman"/>
        </w:rPr>
        <w:t xml:space="preserve">6.1.1 </w:t>
      </w:r>
      <w:r>
        <w:rPr>
          <w:rFonts w:ascii="Times New Roman" w:eastAsia="SimHei" w:hAnsi="Times New Roman" w:cs="Times New Roman"/>
        </w:rPr>
        <w:t>模型体系</w:t>
      </w:r>
      <w:bookmarkEnd w:id="17"/>
    </w:p>
    <w:p w14:paraId="76B157AA" w14:textId="77777777" w:rsidR="00D602FB" w:rsidRDefault="0009376E">
      <w:pPr>
        <w:ind w:firstLine="480"/>
      </w:pPr>
      <w:r>
        <w:t>仿真模型自上而下分为概念模型、算法模型与实体模型三层，如图</w:t>
      </w:r>
      <w:r>
        <w:t xml:space="preserve"> 10 </w:t>
      </w:r>
      <w:r>
        <w:t>所示。概念模型描述算力卫星、卫星星座与地面站三类对象的共性技术框架，包括总体参数与交互关系。算法模型是各类对象共用的计算方法，可以被多个实体模型调用。实体模型在概念模型的框架下对具体对象进行实例化，并按模型标准接口接入引擎。</w:t>
      </w:r>
    </w:p>
    <w:p w14:paraId="0C7D047B" w14:textId="77777777" w:rsidR="00D602FB" w:rsidRDefault="0009376E">
      <w:pPr>
        <w:keepNext/>
        <w:jc w:val="center"/>
      </w:pPr>
      <w:r>
        <w:rPr>
          <w:noProof/>
        </w:rPr>
        <w:lastRenderedPageBreak/>
        <w:drawing>
          <wp:inline distT="0" distB="0" distL="0" distR="0" wp14:anchorId="1EF61904" wp14:editId="622A66FC">
            <wp:extent cx="5040000" cy="20698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hierarchy.png"/>
                    <pic:cNvPicPr/>
                  </pic:nvPicPr>
                  <pic:blipFill>
                    <a:blip r:embed="rId17"/>
                    <a:stretch>
                      <a:fillRect/>
                    </a:stretch>
                  </pic:blipFill>
                  <pic:spPr>
                    <a:xfrm>
                      <a:off x="0" y="0"/>
                      <a:ext cx="5040000" cy="2069894"/>
                    </a:xfrm>
                    <a:prstGeom prst="rect">
                      <a:avLst/>
                    </a:prstGeom>
                  </pic:spPr>
                </pic:pic>
              </a:graphicData>
            </a:graphic>
          </wp:inline>
        </w:drawing>
      </w:r>
    </w:p>
    <w:p w14:paraId="33218F91" w14:textId="77777777" w:rsidR="00D602FB" w:rsidRDefault="0009376E">
      <w:pPr>
        <w:spacing w:before="80" w:after="120"/>
        <w:jc w:val="center"/>
      </w:pPr>
      <w:r>
        <w:rPr>
          <w:rFonts w:eastAsia="SimHei"/>
          <w:b/>
          <w:sz w:val="21"/>
        </w:rPr>
        <w:t>图</w:t>
      </w:r>
      <w:r>
        <w:rPr>
          <w:rFonts w:eastAsia="SimHei"/>
          <w:b/>
          <w:sz w:val="21"/>
        </w:rPr>
        <w:t xml:space="preserve"> 10  </w:t>
      </w:r>
      <w:r>
        <w:rPr>
          <w:rFonts w:eastAsia="SimHei"/>
          <w:b/>
          <w:sz w:val="21"/>
        </w:rPr>
        <w:t>仿真模型体系</w:t>
      </w:r>
    </w:p>
    <w:p w14:paraId="298D7FF3" w14:textId="77777777" w:rsidR="00D602FB" w:rsidRDefault="0009376E">
      <w:pPr>
        <w:pStyle w:val="31"/>
      </w:pPr>
      <w:bookmarkStart w:id="18" w:name="_Toc238968169"/>
      <w:r>
        <w:rPr>
          <w:rFonts w:ascii="Times New Roman" w:eastAsia="SimHei" w:hAnsi="Times New Roman" w:cs="Times New Roman"/>
        </w:rPr>
        <w:t xml:space="preserve">6.1.2 </w:t>
      </w:r>
      <w:r>
        <w:rPr>
          <w:rFonts w:ascii="Times New Roman" w:eastAsia="SimHei" w:hAnsi="Times New Roman" w:cs="Times New Roman"/>
        </w:rPr>
        <w:t>概念模型</w:t>
      </w:r>
      <w:bookmarkEnd w:id="18"/>
    </w:p>
    <w:p w14:paraId="347251B0" w14:textId="77777777" w:rsidR="00D602FB" w:rsidRDefault="0009376E">
      <w:pPr>
        <w:ind w:firstLine="480"/>
      </w:pPr>
      <w:r>
        <w:t>算力卫星：算力卫星是以</w:t>
      </w:r>
      <w:r>
        <w:t xml:space="preserve"> GPU </w:t>
      </w:r>
      <w:r>
        <w:t>推理服务为主要业务的低轨卫星，由卫星平台、太阳翼、电池、散热板、</w:t>
      </w:r>
      <w:r>
        <w:t xml:space="preserve">GPU </w:t>
      </w:r>
      <w:r>
        <w:t>载荷与通信载荷组成。卫星沿轨道运行，周期性进出地影，太阳翼在光照期发电，电池在地影期供电，</w:t>
      </w:r>
      <w:r>
        <w:t xml:space="preserve">GPU </w:t>
      </w:r>
      <w:r>
        <w:t>载荷按作业表运行并产生废热，散热板把废热辐射到深空，同时吸收太阳、地球反照与地球红外热流。结构温度决定</w:t>
      </w:r>
      <w:r>
        <w:t xml:space="preserve"> GPU </w:t>
      </w:r>
      <w:r>
        <w:t>的冷板温度，冷板温度过高时</w:t>
      </w:r>
      <w:r>
        <w:t xml:space="preserve"> GPU </w:t>
      </w:r>
      <w:r>
        <w:t>降频，推理吞吐随之下降。其主要功能包括：</w:t>
      </w:r>
    </w:p>
    <w:p w14:paraId="20B4A08F" w14:textId="77777777" w:rsidR="00D602FB" w:rsidRDefault="0009376E">
      <w:pPr>
        <w:ind w:left="480" w:hanging="480"/>
      </w:pPr>
      <w:r>
        <w:rPr>
          <w:b/>
        </w:rPr>
        <w:t>1.</w:t>
      </w:r>
      <w:r>
        <w:rPr>
          <w:b/>
        </w:rPr>
        <w:t xml:space="preserve">　</w:t>
      </w:r>
      <w:r>
        <w:t>轨道运行与光照判定：按</w:t>
      </w:r>
      <w:r>
        <w:t xml:space="preserve"> TLE </w:t>
      </w:r>
      <w:r>
        <w:t>外推轨道，给出星下点、日照状态与太阳矢量。</w:t>
      </w:r>
    </w:p>
    <w:p w14:paraId="4C805CB3" w14:textId="77777777" w:rsidR="00D602FB" w:rsidRDefault="0009376E">
      <w:pPr>
        <w:ind w:left="480" w:hanging="480"/>
      </w:pPr>
      <w:r>
        <w:rPr>
          <w:b/>
        </w:rPr>
        <w:t>2.</w:t>
      </w:r>
      <w:r>
        <w:rPr>
          <w:b/>
        </w:rPr>
        <w:t xml:space="preserve">　</w:t>
      </w:r>
      <w:r>
        <w:t>发电与储能：按面积、材料、姿态、日地距离与温度计算发电功率，按化学体系与包尺寸计算电池容量并积分荷电状态。</w:t>
      </w:r>
    </w:p>
    <w:p w14:paraId="73711531" w14:textId="77777777" w:rsidR="00D602FB" w:rsidRDefault="0009376E">
      <w:pPr>
        <w:ind w:left="480" w:hanging="480"/>
      </w:pPr>
      <w:r>
        <w:rPr>
          <w:b/>
        </w:rPr>
        <w:t>3.</w:t>
      </w:r>
      <w:r>
        <w:rPr>
          <w:b/>
        </w:rPr>
        <w:t xml:space="preserve">　</w:t>
      </w:r>
      <w:r>
        <w:t>算力载荷运行：按作业档案确定当前作业，按</w:t>
      </w:r>
      <w:r>
        <w:t xml:space="preserve"> GPU </w:t>
      </w:r>
      <w:r>
        <w:t>型号与热约束求解频率、功耗与吞吐。</w:t>
      </w:r>
    </w:p>
    <w:p w14:paraId="5446F4A8" w14:textId="77777777" w:rsidR="00D602FB" w:rsidRDefault="0009376E">
      <w:pPr>
        <w:ind w:left="480" w:hanging="480"/>
      </w:pPr>
      <w:r>
        <w:rPr>
          <w:b/>
        </w:rPr>
        <w:t>4.</w:t>
      </w:r>
      <w:r>
        <w:rPr>
          <w:b/>
        </w:rPr>
        <w:t xml:space="preserve">　</w:t>
      </w:r>
      <w:r>
        <w:t>热平衡：以集总热节点积分结构温度，给出辐射功率、结温与降频状态。</w:t>
      </w:r>
    </w:p>
    <w:p w14:paraId="4124B49C" w14:textId="77777777" w:rsidR="00D602FB" w:rsidRDefault="0009376E">
      <w:pPr>
        <w:ind w:left="480" w:hanging="480"/>
      </w:pPr>
      <w:r>
        <w:rPr>
          <w:b/>
        </w:rPr>
        <w:t>5.</w:t>
      </w:r>
      <w:r>
        <w:rPr>
          <w:b/>
        </w:rPr>
        <w:t xml:space="preserve">　</w:t>
      </w:r>
      <w:r>
        <w:t>设计校验与告警：给出平均供需裕量、散热裕量、地影放电深度与八类告警。</w:t>
      </w:r>
    </w:p>
    <w:p w14:paraId="3831ADDF" w14:textId="77777777" w:rsidR="00D602FB" w:rsidRDefault="0009376E">
      <w:pPr>
        <w:ind w:firstLine="480"/>
      </w:pPr>
      <w:r>
        <w:t>卫星星座：卫星星座由若干轨道面与每面若干卫星按</w:t>
      </w:r>
      <w:r>
        <w:t xml:space="preserve"> Walker </w:t>
      </w:r>
      <w:r>
        <w:t>构型组成，全部卫星共享当前的卫星设计。星座整体给出在轨数量、日照数量、聚合发电功率、星间链路与星地链路数量等指标。其主要功能包括：</w:t>
      </w:r>
    </w:p>
    <w:p w14:paraId="64E81EBF" w14:textId="77777777" w:rsidR="00D602FB" w:rsidRDefault="0009376E">
      <w:pPr>
        <w:ind w:left="480" w:hanging="480"/>
      </w:pPr>
      <w:r>
        <w:rPr>
          <w:b/>
        </w:rPr>
        <w:t>1.</w:t>
      </w:r>
      <w:r>
        <w:rPr>
          <w:b/>
        </w:rPr>
        <w:t xml:space="preserve">　</w:t>
      </w:r>
      <w:r>
        <w:t>星座生成：按六根数与</w:t>
      </w:r>
      <w:r>
        <w:t xml:space="preserve"> Walker </w:t>
      </w:r>
      <w:r>
        <w:t>参数合成参考</w:t>
      </w:r>
      <w:r>
        <w:t xml:space="preserve"> TLE</w:t>
      </w:r>
      <w:r>
        <w:t>，并派生全部成员的</w:t>
      </w:r>
      <w:r>
        <w:t xml:space="preserve"> TLE</w:t>
      </w:r>
      <w:r>
        <w:t>。</w:t>
      </w:r>
    </w:p>
    <w:p w14:paraId="37F08451" w14:textId="77777777" w:rsidR="00D602FB" w:rsidRDefault="0009376E">
      <w:pPr>
        <w:ind w:left="480" w:hanging="480"/>
      </w:pPr>
      <w:r>
        <w:rPr>
          <w:b/>
        </w:rPr>
        <w:t>2.</w:t>
      </w:r>
      <w:r>
        <w:rPr>
          <w:b/>
        </w:rPr>
        <w:t xml:space="preserve">　</w:t>
      </w:r>
      <w:r>
        <w:t>整队外推：每个物理步外推全部成员的位置与速度，给出星下点与日照状态。</w:t>
      </w:r>
    </w:p>
    <w:p w14:paraId="2110E5BA" w14:textId="77777777" w:rsidR="00D602FB" w:rsidRDefault="0009376E">
      <w:pPr>
        <w:ind w:left="480" w:hanging="480"/>
      </w:pPr>
      <w:r>
        <w:rPr>
          <w:b/>
        </w:rPr>
        <w:t>3.</w:t>
      </w:r>
      <w:r>
        <w:rPr>
          <w:b/>
        </w:rPr>
        <w:t xml:space="preserve">　</w:t>
      </w:r>
      <w:r>
        <w:t>聚合指标：给出聚合发电功率、地影数量、链路数量与覆盖占比。</w:t>
      </w:r>
    </w:p>
    <w:p w14:paraId="2049E34B" w14:textId="77777777" w:rsidR="00D602FB" w:rsidRDefault="0009376E">
      <w:pPr>
        <w:ind w:firstLine="480"/>
      </w:pPr>
      <w:r>
        <w:t>地面站与目标：地面站以大地经纬度与高度定义，配有仰角掩模与通信波段。其主要功能包括：</w:t>
      </w:r>
    </w:p>
    <w:p w14:paraId="4DA17C1A" w14:textId="77777777" w:rsidR="00D602FB" w:rsidRDefault="0009376E">
      <w:pPr>
        <w:ind w:left="480" w:hanging="480"/>
      </w:pPr>
      <w:r>
        <w:rPr>
          <w:b/>
        </w:rPr>
        <w:lastRenderedPageBreak/>
        <w:t>1.</w:t>
      </w:r>
      <w:r>
        <w:rPr>
          <w:b/>
        </w:rPr>
        <w:t xml:space="preserve">　</w:t>
      </w:r>
      <w:r>
        <w:t>可见性判定：按</w:t>
      </w:r>
      <w:r>
        <w:t xml:space="preserve"> WGS-84 </w:t>
      </w:r>
      <w:r>
        <w:t>椭球计算各卫星的仰角，判定是否高于掩模。</w:t>
      </w:r>
    </w:p>
    <w:p w14:paraId="4722D2B4" w14:textId="77777777" w:rsidR="00D602FB" w:rsidRDefault="0009376E">
      <w:pPr>
        <w:ind w:left="480" w:hanging="480"/>
      </w:pPr>
      <w:r>
        <w:rPr>
          <w:b/>
        </w:rPr>
        <w:t>2.</w:t>
      </w:r>
      <w:r>
        <w:rPr>
          <w:b/>
        </w:rPr>
        <w:t xml:space="preserve">　</w:t>
      </w:r>
      <w:r>
        <w:t>接入窗口与下行：合并采样得到接入窗口，可见时按波段速率下行。</w:t>
      </w:r>
    </w:p>
    <w:p w14:paraId="1DFA1464" w14:textId="77777777" w:rsidR="00D602FB" w:rsidRDefault="0009376E">
      <w:pPr>
        <w:ind w:left="480" w:hanging="480"/>
      </w:pPr>
      <w:r>
        <w:rPr>
          <w:b/>
        </w:rPr>
        <w:t>3.</w:t>
      </w:r>
      <w:r>
        <w:rPr>
          <w:b/>
        </w:rPr>
        <w:t xml:space="preserve">　</w:t>
      </w:r>
      <w:r>
        <w:t>聚合分析：给出可见卫星数、聚合带宽、仰角分布与太阳收集直方图。</w:t>
      </w:r>
    </w:p>
    <w:p w14:paraId="1DED015E" w14:textId="77777777" w:rsidR="00D602FB" w:rsidRDefault="0009376E">
      <w:pPr>
        <w:pStyle w:val="31"/>
      </w:pPr>
      <w:bookmarkStart w:id="19" w:name="_Toc238968170"/>
      <w:r>
        <w:rPr>
          <w:rFonts w:ascii="Times New Roman" w:eastAsia="SimHei" w:hAnsi="Times New Roman" w:cs="Times New Roman"/>
        </w:rPr>
        <w:t xml:space="preserve">6.1.3 </w:t>
      </w:r>
      <w:r>
        <w:rPr>
          <w:rFonts w:ascii="Times New Roman" w:eastAsia="SimHei" w:hAnsi="Times New Roman" w:cs="Times New Roman"/>
        </w:rPr>
        <w:t>算法模型</w:t>
      </w:r>
      <w:bookmarkEnd w:id="19"/>
    </w:p>
    <w:p w14:paraId="285A401A" w14:textId="77777777" w:rsidR="00D602FB" w:rsidRDefault="0009376E">
      <w:pPr>
        <w:ind w:firstLine="480"/>
      </w:pPr>
      <w:r>
        <w:t>按照组件化与参数化建模的思想，对概念模型的各项功能进行算法拆解。轨道运行与光照判定拆解为轨道外推、星下点与坐标转换、太阳位置与地影三个模型。发电与储能拆解为太阳翼发电与电池荷电状态两个模型。算力载荷运行拆解为</w:t>
      </w:r>
      <w:r>
        <w:t xml:space="preserve"> GPU </w:t>
      </w:r>
      <w:r>
        <w:t>作业与功耗、</w:t>
      </w:r>
      <w:r>
        <w:t xml:space="preserve">LLM </w:t>
      </w:r>
      <w:r>
        <w:t>推理性能两个模型。热平衡对应热平衡模型。设计校验与告警对应设计裕度校验模型。地面站可见性、接入窗口与聚合分析拆解为地面站可见性与地面站分析两个模型。算法拆解后形成的算法模型清单如表</w:t>
      </w:r>
      <w:r>
        <w:t xml:space="preserve"> 4 </w:t>
      </w:r>
      <w:r>
        <w:t>所示。</w:t>
      </w:r>
    </w:p>
    <w:p w14:paraId="2959EDD4" w14:textId="77777777" w:rsidR="00D602FB" w:rsidRDefault="0009376E">
      <w:pPr>
        <w:keepNext/>
        <w:spacing w:before="80" w:after="120"/>
        <w:jc w:val="center"/>
      </w:pPr>
      <w:r>
        <w:rPr>
          <w:rFonts w:eastAsia="SimHei"/>
          <w:b/>
          <w:sz w:val="21"/>
        </w:rPr>
        <w:t>表</w:t>
      </w:r>
      <w:r>
        <w:rPr>
          <w:rFonts w:eastAsia="SimHei"/>
          <w:b/>
          <w:sz w:val="21"/>
        </w:rPr>
        <w:t xml:space="preserve"> 4  </w:t>
      </w:r>
      <w:r>
        <w:rPr>
          <w:rFonts w:eastAsia="SimHei"/>
          <w:b/>
          <w:sz w:val="21"/>
        </w:rPr>
        <w:t>算法模型全集</w:t>
      </w:r>
    </w:p>
    <w:tbl>
      <w:tblPr>
        <w:tblStyle w:val="aff1"/>
        <w:tblW w:w="0" w:type="auto"/>
        <w:jc w:val="center"/>
        <w:tblLayout w:type="fixed"/>
        <w:tblLook w:val="04A0" w:firstRow="1" w:lastRow="0" w:firstColumn="1" w:lastColumn="0" w:noHBand="0" w:noVBand="1"/>
      </w:tblPr>
      <w:tblGrid>
        <w:gridCol w:w="567"/>
        <w:gridCol w:w="1701"/>
        <w:gridCol w:w="1701"/>
        <w:gridCol w:w="4989"/>
      </w:tblGrid>
      <w:tr w:rsidR="00D602FB" w14:paraId="64B20262" w14:textId="77777777">
        <w:trPr>
          <w:tblHeader/>
          <w:jc w:val="center"/>
        </w:trPr>
        <w:tc>
          <w:tcPr>
            <w:tcW w:w="567" w:type="dxa"/>
            <w:shd w:val="clear" w:color="auto" w:fill="E7ECF2"/>
            <w:vAlign w:val="center"/>
          </w:tcPr>
          <w:p w14:paraId="7A05A352" w14:textId="77777777" w:rsidR="00D602FB" w:rsidRDefault="0009376E">
            <w:pPr>
              <w:spacing w:after="20" w:line="276" w:lineRule="auto"/>
              <w:jc w:val="center"/>
            </w:pPr>
            <w:r>
              <w:rPr>
                <w:rFonts w:eastAsia="SimHei"/>
                <w:b/>
                <w:sz w:val="21"/>
              </w:rPr>
              <w:t>序号</w:t>
            </w:r>
          </w:p>
        </w:tc>
        <w:tc>
          <w:tcPr>
            <w:tcW w:w="1701" w:type="dxa"/>
            <w:shd w:val="clear" w:color="auto" w:fill="E7ECF2"/>
            <w:vAlign w:val="center"/>
          </w:tcPr>
          <w:p w14:paraId="455781AA" w14:textId="77777777" w:rsidR="00D602FB" w:rsidRDefault="0009376E">
            <w:pPr>
              <w:spacing w:after="20" w:line="276" w:lineRule="auto"/>
              <w:jc w:val="center"/>
            </w:pPr>
            <w:r>
              <w:rPr>
                <w:rFonts w:eastAsia="SimHei"/>
                <w:b/>
                <w:sz w:val="21"/>
              </w:rPr>
              <w:t>功能</w:t>
            </w:r>
          </w:p>
        </w:tc>
        <w:tc>
          <w:tcPr>
            <w:tcW w:w="1701" w:type="dxa"/>
            <w:shd w:val="clear" w:color="auto" w:fill="E7ECF2"/>
            <w:vAlign w:val="center"/>
          </w:tcPr>
          <w:p w14:paraId="491640C8" w14:textId="77777777" w:rsidR="00D602FB" w:rsidRDefault="0009376E">
            <w:pPr>
              <w:spacing w:after="20" w:line="276" w:lineRule="auto"/>
              <w:jc w:val="center"/>
            </w:pPr>
            <w:r>
              <w:rPr>
                <w:rFonts w:eastAsia="SimHei"/>
                <w:b/>
                <w:sz w:val="21"/>
              </w:rPr>
              <w:t>功能标识</w:t>
            </w:r>
          </w:p>
        </w:tc>
        <w:tc>
          <w:tcPr>
            <w:tcW w:w="4989" w:type="dxa"/>
            <w:shd w:val="clear" w:color="auto" w:fill="E7ECF2"/>
            <w:vAlign w:val="center"/>
          </w:tcPr>
          <w:p w14:paraId="75C01351" w14:textId="77777777" w:rsidR="00D602FB" w:rsidRDefault="0009376E">
            <w:pPr>
              <w:spacing w:after="20" w:line="276" w:lineRule="auto"/>
              <w:jc w:val="center"/>
            </w:pPr>
            <w:r>
              <w:rPr>
                <w:rFonts w:eastAsia="SimHei"/>
                <w:b/>
                <w:sz w:val="21"/>
              </w:rPr>
              <w:t>说明</w:t>
            </w:r>
          </w:p>
        </w:tc>
      </w:tr>
      <w:tr w:rsidR="00D602FB" w14:paraId="5B1C1FB7" w14:textId="77777777">
        <w:trPr>
          <w:jc w:val="center"/>
        </w:trPr>
        <w:tc>
          <w:tcPr>
            <w:tcW w:w="567" w:type="dxa"/>
            <w:vAlign w:val="center"/>
          </w:tcPr>
          <w:p w14:paraId="1C126277" w14:textId="77777777" w:rsidR="00D602FB" w:rsidRDefault="0009376E">
            <w:pPr>
              <w:spacing w:after="20" w:line="276" w:lineRule="auto"/>
              <w:jc w:val="center"/>
            </w:pPr>
            <w:r>
              <w:rPr>
                <w:sz w:val="21"/>
              </w:rPr>
              <w:t>1</w:t>
            </w:r>
          </w:p>
        </w:tc>
        <w:tc>
          <w:tcPr>
            <w:tcW w:w="1701" w:type="dxa"/>
            <w:vAlign w:val="center"/>
          </w:tcPr>
          <w:p w14:paraId="0858222F" w14:textId="77777777" w:rsidR="00D602FB" w:rsidRDefault="0009376E">
            <w:pPr>
              <w:spacing w:after="20" w:line="276" w:lineRule="auto"/>
            </w:pPr>
            <w:r>
              <w:rPr>
                <w:sz w:val="21"/>
              </w:rPr>
              <w:t>轨道外推</w:t>
            </w:r>
          </w:p>
        </w:tc>
        <w:tc>
          <w:tcPr>
            <w:tcW w:w="1701" w:type="dxa"/>
            <w:vAlign w:val="center"/>
          </w:tcPr>
          <w:p w14:paraId="38242C55" w14:textId="77777777" w:rsidR="00D602FB" w:rsidRDefault="0009376E">
            <w:pPr>
              <w:spacing w:after="20" w:line="276" w:lineRule="auto"/>
            </w:pPr>
            <w:r>
              <w:rPr>
                <w:sz w:val="21"/>
              </w:rPr>
              <w:t>Propagate</w:t>
            </w:r>
          </w:p>
        </w:tc>
        <w:tc>
          <w:tcPr>
            <w:tcW w:w="4989" w:type="dxa"/>
            <w:vAlign w:val="center"/>
          </w:tcPr>
          <w:p w14:paraId="5EC588C0" w14:textId="77777777" w:rsidR="00D602FB" w:rsidRDefault="0009376E">
            <w:pPr>
              <w:spacing w:after="20" w:line="276" w:lineRule="auto"/>
            </w:pPr>
            <w:r>
              <w:rPr>
                <w:sz w:val="21"/>
              </w:rPr>
              <w:t>按</w:t>
            </w:r>
            <w:r>
              <w:rPr>
                <w:sz w:val="21"/>
              </w:rPr>
              <w:t xml:space="preserve"> TLE </w:t>
            </w:r>
            <w:r>
              <w:rPr>
                <w:sz w:val="21"/>
              </w:rPr>
              <w:t>以</w:t>
            </w:r>
            <w:r>
              <w:rPr>
                <w:sz w:val="21"/>
              </w:rPr>
              <w:t xml:space="preserve"> SGP4 </w:t>
            </w:r>
            <w:r>
              <w:rPr>
                <w:sz w:val="21"/>
              </w:rPr>
              <w:t>外推卫星在</w:t>
            </w:r>
            <w:r>
              <w:rPr>
                <w:sz w:val="21"/>
              </w:rPr>
              <w:t xml:space="preserve"> TEME </w:t>
            </w:r>
            <w:r>
              <w:rPr>
                <w:sz w:val="21"/>
              </w:rPr>
              <w:t>坐标系下的位置与速度，支持由六根数合成</w:t>
            </w:r>
            <w:r>
              <w:rPr>
                <w:sz w:val="21"/>
              </w:rPr>
              <w:t xml:space="preserve"> TLE</w:t>
            </w:r>
          </w:p>
        </w:tc>
      </w:tr>
      <w:tr w:rsidR="00D602FB" w14:paraId="5C2407BF" w14:textId="77777777">
        <w:trPr>
          <w:jc w:val="center"/>
        </w:trPr>
        <w:tc>
          <w:tcPr>
            <w:tcW w:w="567" w:type="dxa"/>
            <w:vAlign w:val="center"/>
          </w:tcPr>
          <w:p w14:paraId="60F993E2" w14:textId="77777777" w:rsidR="00D602FB" w:rsidRDefault="0009376E">
            <w:pPr>
              <w:spacing w:after="20" w:line="276" w:lineRule="auto"/>
              <w:jc w:val="center"/>
            </w:pPr>
            <w:r>
              <w:rPr>
                <w:sz w:val="21"/>
              </w:rPr>
              <w:t>2</w:t>
            </w:r>
          </w:p>
        </w:tc>
        <w:tc>
          <w:tcPr>
            <w:tcW w:w="1701" w:type="dxa"/>
            <w:vAlign w:val="center"/>
          </w:tcPr>
          <w:p w14:paraId="61AB2E39" w14:textId="77777777" w:rsidR="00D602FB" w:rsidRDefault="0009376E">
            <w:pPr>
              <w:spacing w:after="20" w:line="276" w:lineRule="auto"/>
            </w:pPr>
            <w:r>
              <w:rPr>
                <w:sz w:val="21"/>
              </w:rPr>
              <w:t>星下点与坐标转换</w:t>
            </w:r>
          </w:p>
        </w:tc>
        <w:tc>
          <w:tcPr>
            <w:tcW w:w="1701" w:type="dxa"/>
            <w:vAlign w:val="center"/>
          </w:tcPr>
          <w:p w14:paraId="7F193AD6" w14:textId="77777777" w:rsidR="00D602FB" w:rsidRDefault="0009376E">
            <w:pPr>
              <w:spacing w:after="20" w:line="276" w:lineRule="auto"/>
            </w:pPr>
            <w:r>
              <w:rPr>
                <w:sz w:val="21"/>
              </w:rPr>
              <w:t>GroundTrack</w:t>
            </w:r>
          </w:p>
        </w:tc>
        <w:tc>
          <w:tcPr>
            <w:tcW w:w="4989" w:type="dxa"/>
            <w:vAlign w:val="center"/>
          </w:tcPr>
          <w:p w14:paraId="05F326CC" w14:textId="77777777" w:rsidR="00D602FB" w:rsidRDefault="0009376E">
            <w:pPr>
              <w:spacing w:after="20" w:line="276" w:lineRule="auto"/>
            </w:pPr>
            <w:r>
              <w:rPr>
                <w:sz w:val="21"/>
              </w:rPr>
              <w:t>由</w:t>
            </w:r>
            <w:r>
              <w:rPr>
                <w:sz w:val="21"/>
              </w:rPr>
              <w:t xml:space="preserve"> TEME </w:t>
            </w:r>
            <w:r>
              <w:rPr>
                <w:sz w:val="21"/>
              </w:rPr>
              <w:t>位置计算</w:t>
            </w:r>
            <w:r>
              <w:rPr>
                <w:sz w:val="21"/>
              </w:rPr>
              <w:t xml:space="preserve"> WGS-84 </w:t>
            </w:r>
            <w:r>
              <w:rPr>
                <w:sz w:val="21"/>
              </w:rPr>
              <w:t>大地经纬度与高度，支持六根数与位置速度互转</w:t>
            </w:r>
          </w:p>
        </w:tc>
      </w:tr>
      <w:tr w:rsidR="00D602FB" w14:paraId="4E415DB2" w14:textId="77777777">
        <w:trPr>
          <w:jc w:val="center"/>
        </w:trPr>
        <w:tc>
          <w:tcPr>
            <w:tcW w:w="567" w:type="dxa"/>
            <w:vAlign w:val="center"/>
          </w:tcPr>
          <w:p w14:paraId="6D4A0798" w14:textId="77777777" w:rsidR="00D602FB" w:rsidRDefault="0009376E">
            <w:pPr>
              <w:spacing w:after="20" w:line="276" w:lineRule="auto"/>
              <w:jc w:val="center"/>
            </w:pPr>
            <w:r>
              <w:rPr>
                <w:sz w:val="21"/>
              </w:rPr>
              <w:t>3</w:t>
            </w:r>
          </w:p>
        </w:tc>
        <w:tc>
          <w:tcPr>
            <w:tcW w:w="1701" w:type="dxa"/>
            <w:vAlign w:val="center"/>
          </w:tcPr>
          <w:p w14:paraId="4C1250EC" w14:textId="77777777" w:rsidR="00D602FB" w:rsidRDefault="0009376E">
            <w:pPr>
              <w:spacing w:after="20" w:line="276" w:lineRule="auto"/>
            </w:pPr>
            <w:r>
              <w:rPr>
                <w:sz w:val="21"/>
              </w:rPr>
              <w:t>太阳位置与地影</w:t>
            </w:r>
          </w:p>
        </w:tc>
        <w:tc>
          <w:tcPr>
            <w:tcW w:w="1701" w:type="dxa"/>
            <w:vAlign w:val="center"/>
          </w:tcPr>
          <w:p w14:paraId="75B74D91" w14:textId="77777777" w:rsidR="00D602FB" w:rsidRDefault="0009376E">
            <w:pPr>
              <w:spacing w:after="20" w:line="276" w:lineRule="auto"/>
            </w:pPr>
            <w:r>
              <w:rPr>
                <w:sz w:val="21"/>
              </w:rPr>
              <w:t>SunEclipse</w:t>
            </w:r>
          </w:p>
        </w:tc>
        <w:tc>
          <w:tcPr>
            <w:tcW w:w="4989" w:type="dxa"/>
            <w:vAlign w:val="center"/>
          </w:tcPr>
          <w:p w14:paraId="142799BB" w14:textId="77777777" w:rsidR="00D602FB" w:rsidRDefault="0009376E">
            <w:pPr>
              <w:spacing w:after="20" w:line="276" w:lineRule="auto"/>
            </w:pPr>
            <w:r>
              <w:rPr>
                <w:sz w:val="21"/>
              </w:rPr>
              <w:t>解析太阳位置、日地距离、太阳辐照度与圆锥本影半影地影分数</w:t>
            </w:r>
          </w:p>
        </w:tc>
      </w:tr>
      <w:tr w:rsidR="00D602FB" w14:paraId="6B41F920" w14:textId="77777777">
        <w:trPr>
          <w:jc w:val="center"/>
        </w:trPr>
        <w:tc>
          <w:tcPr>
            <w:tcW w:w="567" w:type="dxa"/>
            <w:vAlign w:val="center"/>
          </w:tcPr>
          <w:p w14:paraId="3CB4496F" w14:textId="77777777" w:rsidR="00D602FB" w:rsidRDefault="0009376E">
            <w:pPr>
              <w:spacing w:after="20" w:line="276" w:lineRule="auto"/>
              <w:jc w:val="center"/>
            </w:pPr>
            <w:r>
              <w:rPr>
                <w:sz w:val="21"/>
              </w:rPr>
              <w:t>4</w:t>
            </w:r>
          </w:p>
        </w:tc>
        <w:tc>
          <w:tcPr>
            <w:tcW w:w="1701" w:type="dxa"/>
            <w:vAlign w:val="center"/>
          </w:tcPr>
          <w:p w14:paraId="6B720402" w14:textId="77777777" w:rsidR="00D602FB" w:rsidRDefault="0009376E">
            <w:pPr>
              <w:spacing w:after="20" w:line="276" w:lineRule="auto"/>
            </w:pPr>
            <w:r>
              <w:rPr>
                <w:sz w:val="21"/>
              </w:rPr>
              <w:t>地面站可见性</w:t>
            </w:r>
          </w:p>
        </w:tc>
        <w:tc>
          <w:tcPr>
            <w:tcW w:w="1701" w:type="dxa"/>
            <w:vAlign w:val="center"/>
          </w:tcPr>
          <w:p w14:paraId="1010B505" w14:textId="77777777" w:rsidR="00D602FB" w:rsidRDefault="0009376E">
            <w:pPr>
              <w:spacing w:after="20" w:line="276" w:lineRule="auto"/>
            </w:pPr>
            <w:r>
              <w:rPr>
                <w:sz w:val="21"/>
              </w:rPr>
              <w:t>Access</w:t>
            </w:r>
          </w:p>
        </w:tc>
        <w:tc>
          <w:tcPr>
            <w:tcW w:w="4989" w:type="dxa"/>
            <w:vAlign w:val="center"/>
          </w:tcPr>
          <w:p w14:paraId="6BFD30B1" w14:textId="77777777" w:rsidR="00D602FB" w:rsidRDefault="0009376E">
            <w:pPr>
              <w:spacing w:after="20" w:line="276" w:lineRule="auto"/>
            </w:pPr>
            <w:r>
              <w:rPr>
                <w:sz w:val="21"/>
              </w:rPr>
              <w:t>计算卫星相对地面站的仰角，判定可见性并合并接入窗口</w:t>
            </w:r>
          </w:p>
        </w:tc>
      </w:tr>
      <w:tr w:rsidR="00D602FB" w14:paraId="5DAB0B2C" w14:textId="77777777">
        <w:trPr>
          <w:jc w:val="center"/>
        </w:trPr>
        <w:tc>
          <w:tcPr>
            <w:tcW w:w="567" w:type="dxa"/>
            <w:vAlign w:val="center"/>
          </w:tcPr>
          <w:p w14:paraId="5CFF2028" w14:textId="77777777" w:rsidR="00D602FB" w:rsidRDefault="0009376E">
            <w:pPr>
              <w:spacing w:after="20" w:line="276" w:lineRule="auto"/>
              <w:jc w:val="center"/>
            </w:pPr>
            <w:r>
              <w:rPr>
                <w:sz w:val="21"/>
              </w:rPr>
              <w:t>5</w:t>
            </w:r>
          </w:p>
        </w:tc>
        <w:tc>
          <w:tcPr>
            <w:tcW w:w="1701" w:type="dxa"/>
            <w:vAlign w:val="center"/>
          </w:tcPr>
          <w:p w14:paraId="42818F26" w14:textId="77777777" w:rsidR="00D602FB" w:rsidRDefault="0009376E">
            <w:pPr>
              <w:spacing w:after="20" w:line="276" w:lineRule="auto"/>
            </w:pPr>
            <w:r>
              <w:rPr>
                <w:sz w:val="21"/>
              </w:rPr>
              <w:t>太阳翼发电</w:t>
            </w:r>
          </w:p>
        </w:tc>
        <w:tc>
          <w:tcPr>
            <w:tcW w:w="1701" w:type="dxa"/>
            <w:vAlign w:val="center"/>
          </w:tcPr>
          <w:p w14:paraId="7F5D7EDD" w14:textId="77777777" w:rsidR="00D602FB" w:rsidRDefault="0009376E">
            <w:pPr>
              <w:spacing w:after="20" w:line="276" w:lineRule="auto"/>
            </w:pPr>
            <w:r>
              <w:rPr>
                <w:sz w:val="21"/>
              </w:rPr>
              <w:t>SolarPower</w:t>
            </w:r>
          </w:p>
        </w:tc>
        <w:tc>
          <w:tcPr>
            <w:tcW w:w="4989" w:type="dxa"/>
            <w:vAlign w:val="center"/>
          </w:tcPr>
          <w:p w14:paraId="40D8F13A" w14:textId="77777777" w:rsidR="00D602FB" w:rsidRDefault="0009376E">
            <w:pPr>
              <w:spacing w:after="20" w:line="276" w:lineRule="auto"/>
            </w:pPr>
            <w:r>
              <w:rPr>
                <w:sz w:val="21"/>
              </w:rPr>
              <w:t>按面积、效率、姿态入射率、地影分数、温度降额与展开度计算发电功率</w:t>
            </w:r>
          </w:p>
        </w:tc>
      </w:tr>
      <w:tr w:rsidR="00D602FB" w14:paraId="0FC5C59F" w14:textId="77777777">
        <w:trPr>
          <w:jc w:val="center"/>
        </w:trPr>
        <w:tc>
          <w:tcPr>
            <w:tcW w:w="567" w:type="dxa"/>
            <w:vAlign w:val="center"/>
          </w:tcPr>
          <w:p w14:paraId="05D86D4E" w14:textId="77777777" w:rsidR="00D602FB" w:rsidRDefault="0009376E">
            <w:pPr>
              <w:spacing w:after="20" w:line="276" w:lineRule="auto"/>
              <w:jc w:val="center"/>
            </w:pPr>
            <w:r>
              <w:rPr>
                <w:sz w:val="21"/>
              </w:rPr>
              <w:t>6</w:t>
            </w:r>
          </w:p>
        </w:tc>
        <w:tc>
          <w:tcPr>
            <w:tcW w:w="1701" w:type="dxa"/>
            <w:vAlign w:val="center"/>
          </w:tcPr>
          <w:p w14:paraId="5AE60667" w14:textId="77777777" w:rsidR="00D602FB" w:rsidRDefault="0009376E">
            <w:pPr>
              <w:spacing w:after="20" w:line="276" w:lineRule="auto"/>
            </w:pPr>
            <w:r>
              <w:rPr>
                <w:sz w:val="21"/>
              </w:rPr>
              <w:t xml:space="preserve">GPU </w:t>
            </w:r>
            <w:r>
              <w:rPr>
                <w:sz w:val="21"/>
              </w:rPr>
              <w:t>作业与功耗</w:t>
            </w:r>
          </w:p>
        </w:tc>
        <w:tc>
          <w:tcPr>
            <w:tcW w:w="1701" w:type="dxa"/>
            <w:vAlign w:val="center"/>
          </w:tcPr>
          <w:p w14:paraId="459078AE" w14:textId="77777777" w:rsidR="00D602FB" w:rsidRDefault="0009376E">
            <w:pPr>
              <w:spacing w:after="20" w:line="276" w:lineRule="auto"/>
            </w:pPr>
            <w:r>
              <w:rPr>
                <w:sz w:val="21"/>
              </w:rPr>
              <w:t>GpuWorkload</w:t>
            </w:r>
          </w:p>
        </w:tc>
        <w:tc>
          <w:tcPr>
            <w:tcW w:w="4989" w:type="dxa"/>
            <w:vAlign w:val="center"/>
          </w:tcPr>
          <w:p w14:paraId="52728E31" w14:textId="77777777" w:rsidR="00D602FB" w:rsidRDefault="0009376E">
            <w:pPr>
              <w:spacing w:after="20" w:line="276" w:lineRule="auto"/>
            </w:pPr>
            <w:r>
              <w:rPr>
                <w:sz w:val="21"/>
              </w:rPr>
              <w:t>按作业档案与</w:t>
            </w:r>
            <w:r>
              <w:rPr>
                <w:sz w:val="21"/>
              </w:rPr>
              <w:t xml:space="preserve"> GPU </w:t>
            </w:r>
            <w:r>
              <w:rPr>
                <w:sz w:val="21"/>
              </w:rPr>
              <w:t>分组求解作业工作点、功耗与吞吐</w:t>
            </w:r>
          </w:p>
        </w:tc>
      </w:tr>
      <w:tr w:rsidR="00D602FB" w14:paraId="68C1295B" w14:textId="77777777">
        <w:trPr>
          <w:jc w:val="center"/>
        </w:trPr>
        <w:tc>
          <w:tcPr>
            <w:tcW w:w="567" w:type="dxa"/>
            <w:vAlign w:val="center"/>
          </w:tcPr>
          <w:p w14:paraId="313B13BE" w14:textId="77777777" w:rsidR="00D602FB" w:rsidRDefault="0009376E">
            <w:pPr>
              <w:spacing w:after="20" w:line="276" w:lineRule="auto"/>
              <w:jc w:val="center"/>
            </w:pPr>
            <w:r>
              <w:rPr>
                <w:sz w:val="21"/>
              </w:rPr>
              <w:t>7</w:t>
            </w:r>
          </w:p>
        </w:tc>
        <w:tc>
          <w:tcPr>
            <w:tcW w:w="1701" w:type="dxa"/>
            <w:vAlign w:val="center"/>
          </w:tcPr>
          <w:p w14:paraId="42713597" w14:textId="77777777" w:rsidR="00D602FB" w:rsidRDefault="0009376E">
            <w:pPr>
              <w:spacing w:after="20" w:line="276" w:lineRule="auto"/>
            </w:pPr>
            <w:r>
              <w:rPr>
                <w:sz w:val="21"/>
              </w:rPr>
              <w:t xml:space="preserve">LLM </w:t>
            </w:r>
            <w:r>
              <w:rPr>
                <w:sz w:val="21"/>
              </w:rPr>
              <w:t>推理性能</w:t>
            </w:r>
          </w:p>
        </w:tc>
        <w:tc>
          <w:tcPr>
            <w:tcW w:w="1701" w:type="dxa"/>
            <w:vAlign w:val="center"/>
          </w:tcPr>
          <w:p w14:paraId="0C21CC55" w14:textId="77777777" w:rsidR="00D602FB" w:rsidRDefault="0009376E">
            <w:pPr>
              <w:spacing w:after="20" w:line="276" w:lineRule="auto"/>
            </w:pPr>
            <w:r>
              <w:rPr>
                <w:sz w:val="21"/>
              </w:rPr>
              <w:t>LlmPerf</w:t>
            </w:r>
          </w:p>
        </w:tc>
        <w:tc>
          <w:tcPr>
            <w:tcW w:w="4989" w:type="dxa"/>
            <w:vAlign w:val="center"/>
          </w:tcPr>
          <w:p w14:paraId="07A890A1" w14:textId="77777777" w:rsidR="00D602FB" w:rsidRDefault="0009376E">
            <w:pPr>
              <w:spacing w:after="20" w:line="276" w:lineRule="auto"/>
            </w:pPr>
            <w:r>
              <w:rPr>
                <w:sz w:val="21"/>
              </w:rPr>
              <w:t>按</w:t>
            </w:r>
            <w:r>
              <w:rPr>
                <w:sz w:val="21"/>
              </w:rPr>
              <w:t xml:space="preserve"> DVFS </w:t>
            </w:r>
            <w:r>
              <w:rPr>
                <w:sz w:val="21"/>
              </w:rPr>
              <w:t>功耗频率关系与访存受限解码定律求解频率、吞吐与结温</w:t>
            </w:r>
          </w:p>
        </w:tc>
      </w:tr>
      <w:tr w:rsidR="00D602FB" w14:paraId="34387603" w14:textId="77777777">
        <w:trPr>
          <w:jc w:val="center"/>
        </w:trPr>
        <w:tc>
          <w:tcPr>
            <w:tcW w:w="567" w:type="dxa"/>
            <w:vAlign w:val="center"/>
          </w:tcPr>
          <w:p w14:paraId="555C8317" w14:textId="77777777" w:rsidR="00D602FB" w:rsidRDefault="0009376E">
            <w:pPr>
              <w:spacing w:after="20" w:line="276" w:lineRule="auto"/>
              <w:jc w:val="center"/>
            </w:pPr>
            <w:r>
              <w:rPr>
                <w:sz w:val="21"/>
              </w:rPr>
              <w:t>8</w:t>
            </w:r>
          </w:p>
        </w:tc>
        <w:tc>
          <w:tcPr>
            <w:tcW w:w="1701" w:type="dxa"/>
            <w:vAlign w:val="center"/>
          </w:tcPr>
          <w:p w14:paraId="591DECEF" w14:textId="77777777" w:rsidR="00D602FB" w:rsidRDefault="0009376E">
            <w:pPr>
              <w:spacing w:after="20" w:line="276" w:lineRule="auto"/>
            </w:pPr>
            <w:r>
              <w:rPr>
                <w:sz w:val="21"/>
              </w:rPr>
              <w:t>电池荷电状态</w:t>
            </w:r>
          </w:p>
        </w:tc>
        <w:tc>
          <w:tcPr>
            <w:tcW w:w="1701" w:type="dxa"/>
            <w:vAlign w:val="center"/>
          </w:tcPr>
          <w:p w14:paraId="6C177605" w14:textId="77777777" w:rsidR="00D602FB" w:rsidRDefault="0009376E">
            <w:pPr>
              <w:spacing w:after="20" w:line="276" w:lineRule="auto"/>
            </w:pPr>
            <w:r>
              <w:rPr>
                <w:sz w:val="21"/>
              </w:rPr>
              <w:t>Battery</w:t>
            </w:r>
          </w:p>
        </w:tc>
        <w:tc>
          <w:tcPr>
            <w:tcW w:w="4989" w:type="dxa"/>
            <w:vAlign w:val="center"/>
          </w:tcPr>
          <w:p w14:paraId="5B179EEB" w14:textId="77777777" w:rsidR="00D602FB" w:rsidRDefault="0009376E">
            <w:pPr>
              <w:spacing w:after="20" w:line="276" w:lineRule="auto"/>
            </w:pPr>
            <w:r>
              <w:rPr>
                <w:sz w:val="21"/>
              </w:rPr>
              <w:t>按化学体系与包尺寸推导容量，积分荷电状态</w:t>
            </w:r>
          </w:p>
        </w:tc>
      </w:tr>
      <w:tr w:rsidR="00D602FB" w14:paraId="51C43562" w14:textId="77777777">
        <w:trPr>
          <w:jc w:val="center"/>
        </w:trPr>
        <w:tc>
          <w:tcPr>
            <w:tcW w:w="567" w:type="dxa"/>
            <w:vAlign w:val="center"/>
          </w:tcPr>
          <w:p w14:paraId="7514265B" w14:textId="77777777" w:rsidR="00D602FB" w:rsidRDefault="0009376E">
            <w:pPr>
              <w:spacing w:after="20" w:line="276" w:lineRule="auto"/>
              <w:jc w:val="center"/>
            </w:pPr>
            <w:r>
              <w:rPr>
                <w:sz w:val="21"/>
              </w:rPr>
              <w:t>9</w:t>
            </w:r>
          </w:p>
        </w:tc>
        <w:tc>
          <w:tcPr>
            <w:tcW w:w="1701" w:type="dxa"/>
            <w:vAlign w:val="center"/>
          </w:tcPr>
          <w:p w14:paraId="21106606" w14:textId="77777777" w:rsidR="00D602FB" w:rsidRDefault="0009376E">
            <w:pPr>
              <w:spacing w:after="20" w:line="276" w:lineRule="auto"/>
            </w:pPr>
            <w:r>
              <w:rPr>
                <w:sz w:val="21"/>
              </w:rPr>
              <w:t>热平衡</w:t>
            </w:r>
          </w:p>
        </w:tc>
        <w:tc>
          <w:tcPr>
            <w:tcW w:w="1701" w:type="dxa"/>
            <w:vAlign w:val="center"/>
          </w:tcPr>
          <w:p w14:paraId="0D26BC7D" w14:textId="77777777" w:rsidR="00D602FB" w:rsidRDefault="0009376E">
            <w:pPr>
              <w:spacing w:after="20" w:line="276" w:lineRule="auto"/>
            </w:pPr>
            <w:r>
              <w:rPr>
                <w:sz w:val="21"/>
              </w:rPr>
              <w:t>Thermal</w:t>
            </w:r>
          </w:p>
        </w:tc>
        <w:tc>
          <w:tcPr>
            <w:tcW w:w="4989" w:type="dxa"/>
            <w:vAlign w:val="center"/>
          </w:tcPr>
          <w:p w14:paraId="2219C5C1" w14:textId="77777777" w:rsidR="00D602FB" w:rsidRDefault="0009376E">
            <w:pPr>
              <w:spacing w:after="20" w:line="276" w:lineRule="auto"/>
            </w:pPr>
            <w:r>
              <w:rPr>
                <w:sz w:val="21"/>
              </w:rPr>
              <w:t>集总热节点热平衡积分，含环境热流与辐射散热</w:t>
            </w:r>
          </w:p>
        </w:tc>
      </w:tr>
      <w:tr w:rsidR="00D602FB" w14:paraId="0924F8B4" w14:textId="77777777">
        <w:trPr>
          <w:jc w:val="center"/>
        </w:trPr>
        <w:tc>
          <w:tcPr>
            <w:tcW w:w="567" w:type="dxa"/>
            <w:vAlign w:val="center"/>
          </w:tcPr>
          <w:p w14:paraId="6F40DA3F" w14:textId="77777777" w:rsidR="00D602FB" w:rsidRDefault="0009376E">
            <w:pPr>
              <w:spacing w:after="20" w:line="276" w:lineRule="auto"/>
              <w:jc w:val="center"/>
            </w:pPr>
            <w:r>
              <w:rPr>
                <w:sz w:val="21"/>
              </w:rPr>
              <w:t>10</w:t>
            </w:r>
          </w:p>
        </w:tc>
        <w:tc>
          <w:tcPr>
            <w:tcW w:w="1701" w:type="dxa"/>
            <w:vAlign w:val="center"/>
          </w:tcPr>
          <w:p w14:paraId="2601A770" w14:textId="77777777" w:rsidR="00D602FB" w:rsidRDefault="0009376E">
            <w:pPr>
              <w:spacing w:after="20" w:line="276" w:lineRule="auto"/>
            </w:pPr>
            <w:r>
              <w:rPr>
                <w:sz w:val="21"/>
              </w:rPr>
              <w:t>设计裕度校验</w:t>
            </w:r>
          </w:p>
        </w:tc>
        <w:tc>
          <w:tcPr>
            <w:tcW w:w="1701" w:type="dxa"/>
            <w:vAlign w:val="center"/>
          </w:tcPr>
          <w:p w14:paraId="2881339A" w14:textId="77777777" w:rsidR="00D602FB" w:rsidRDefault="0009376E">
            <w:pPr>
              <w:spacing w:after="20" w:line="276" w:lineRule="auto"/>
            </w:pPr>
            <w:r>
              <w:rPr>
                <w:sz w:val="21"/>
              </w:rPr>
              <w:t>DesignCheck</w:t>
            </w:r>
          </w:p>
        </w:tc>
        <w:tc>
          <w:tcPr>
            <w:tcW w:w="4989" w:type="dxa"/>
            <w:vAlign w:val="center"/>
          </w:tcPr>
          <w:p w14:paraId="7FA57275" w14:textId="77777777" w:rsidR="00D602FB" w:rsidRDefault="0009376E">
            <w:pPr>
              <w:spacing w:after="20" w:line="276" w:lineRule="auto"/>
            </w:pPr>
            <w:r>
              <w:rPr>
                <w:sz w:val="21"/>
              </w:rPr>
              <w:t>平均供需裕量、散热裕量与告警判定</w:t>
            </w:r>
          </w:p>
        </w:tc>
      </w:tr>
      <w:tr w:rsidR="00D602FB" w14:paraId="09695275" w14:textId="77777777">
        <w:trPr>
          <w:jc w:val="center"/>
        </w:trPr>
        <w:tc>
          <w:tcPr>
            <w:tcW w:w="567" w:type="dxa"/>
            <w:vAlign w:val="center"/>
          </w:tcPr>
          <w:p w14:paraId="6A65D127" w14:textId="77777777" w:rsidR="00D602FB" w:rsidRDefault="0009376E">
            <w:pPr>
              <w:spacing w:after="20" w:line="276" w:lineRule="auto"/>
              <w:jc w:val="center"/>
            </w:pPr>
            <w:r>
              <w:rPr>
                <w:sz w:val="21"/>
              </w:rPr>
              <w:t>11</w:t>
            </w:r>
          </w:p>
        </w:tc>
        <w:tc>
          <w:tcPr>
            <w:tcW w:w="1701" w:type="dxa"/>
            <w:vAlign w:val="center"/>
          </w:tcPr>
          <w:p w14:paraId="5F15B51C" w14:textId="77777777" w:rsidR="00D602FB" w:rsidRDefault="0009376E">
            <w:pPr>
              <w:spacing w:after="20" w:line="276" w:lineRule="auto"/>
            </w:pPr>
            <w:r>
              <w:rPr>
                <w:sz w:val="21"/>
              </w:rPr>
              <w:t>地面站分析</w:t>
            </w:r>
          </w:p>
        </w:tc>
        <w:tc>
          <w:tcPr>
            <w:tcW w:w="1701" w:type="dxa"/>
            <w:vAlign w:val="center"/>
          </w:tcPr>
          <w:p w14:paraId="5ED1DB3F" w14:textId="77777777" w:rsidR="00D602FB" w:rsidRDefault="0009376E">
            <w:pPr>
              <w:spacing w:after="20" w:line="276" w:lineRule="auto"/>
            </w:pPr>
            <w:r>
              <w:rPr>
                <w:sz w:val="21"/>
              </w:rPr>
              <w:t>GroundAnalytics</w:t>
            </w:r>
          </w:p>
        </w:tc>
        <w:tc>
          <w:tcPr>
            <w:tcW w:w="4989" w:type="dxa"/>
            <w:vAlign w:val="center"/>
          </w:tcPr>
          <w:p w14:paraId="33D4E531" w14:textId="77777777" w:rsidR="00D602FB" w:rsidRDefault="0009376E">
            <w:pPr>
              <w:spacing w:after="20" w:line="276" w:lineRule="auto"/>
            </w:pPr>
            <w:r>
              <w:rPr>
                <w:sz w:val="21"/>
              </w:rPr>
              <w:t>可见卫星数、聚合带宽、仰角分布与太阳收集直方图</w:t>
            </w:r>
          </w:p>
        </w:tc>
      </w:tr>
    </w:tbl>
    <w:p w14:paraId="288D1B30" w14:textId="77777777" w:rsidR="00D602FB" w:rsidRDefault="00D602FB">
      <w:pPr>
        <w:spacing w:after="80"/>
      </w:pPr>
    </w:p>
    <w:p w14:paraId="4858BB42" w14:textId="77777777" w:rsidR="00D602FB" w:rsidRDefault="0009376E">
      <w:r>
        <w:rPr>
          <w:b/>
        </w:rPr>
        <w:t>模型</w:t>
      </w:r>
      <w:r>
        <w:rPr>
          <w:b/>
        </w:rPr>
        <w:t xml:space="preserve"> 1</w:t>
      </w:r>
      <w:r>
        <w:rPr>
          <w:b/>
        </w:rPr>
        <w:t xml:space="preserve">　轨道外推模型</w:t>
      </w:r>
    </w:p>
    <w:p w14:paraId="0F149D02" w14:textId="77777777" w:rsidR="00D602FB" w:rsidRDefault="0009376E">
      <w:pPr>
        <w:keepNext/>
        <w:spacing w:before="80" w:after="120"/>
        <w:jc w:val="center"/>
      </w:pPr>
      <w:r>
        <w:rPr>
          <w:rFonts w:eastAsia="SimHei"/>
          <w:b/>
          <w:sz w:val="21"/>
        </w:rPr>
        <w:lastRenderedPageBreak/>
        <w:t>表</w:t>
      </w:r>
      <w:r>
        <w:rPr>
          <w:rFonts w:eastAsia="SimHei"/>
          <w:b/>
          <w:sz w:val="21"/>
        </w:rPr>
        <w:t xml:space="preserve"> 5  </w:t>
      </w:r>
      <w:r>
        <w:rPr>
          <w:rFonts w:eastAsia="SimHei"/>
          <w:b/>
          <w:sz w:val="21"/>
        </w:rPr>
        <w:t>轨道外推模型</w:t>
      </w:r>
    </w:p>
    <w:tbl>
      <w:tblPr>
        <w:tblStyle w:val="aff1"/>
        <w:tblW w:w="0" w:type="auto"/>
        <w:jc w:val="center"/>
        <w:tblLayout w:type="fixed"/>
        <w:tblLook w:val="04A0" w:firstRow="1" w:lastRow="0" w:firstColumn="1" w:lastColumn="0" w:noHBand="0" w:noVBand="1"/>
      </w:tblPr>
      <w:tblGrid>
        <w:gridCol w:w="1474"/>
        <w:gridCol w:w="7483"/>
      </w:tblGrid>
      <w:tr w:rsidR="00D602FB" w14:paraId="4CF4C8E6" w14:textId="77777777">
        <w:trPr>
          <w:jc w:val="center"/>
        </w:trPr>
        <w:tc>
          <w:tcPr>
            <w:tcW w:w="1474" w:type="dxa"/>
            <w:shd w:val="clear" w:color="auto" w:fill="E7ECF2"/>
            <w:vAlign w:val="center"/>
          </w:tcPr>
          <w:p w14:paraId="24D81AE3" w14:textId="77777777" w:rsidR="00D602FB" w:rsidRDefault="0009376E">
            <w:pPr>
              <w:spacing w:after="20" w:line="276" w:lineRule="auto"/>
              <w:jc w:val="center"/>
            </w:pPr>
            <w:r>
              <w:rPr>
                <w:rFonts w:eastAsia="SimHei"/>
                <w:b/>
                <w:sz w:val="21"/>
              </w:rPr>
              <w:t>功能名称</w:t>
            </w:r>
          </w:p>
        </w:tc>
        <w:tc>
          <w:tcPr>
            <w:tcW w:w="7483" w:type="dxa"/>
            <w:vAlign w:val="center"/>
          </w:tcPr>
          <w:p w14:paraId="118C430B" w14:textId="77777777" w:rsidR="00D602FB" w:rsidRDefault="0009376E">
            <w:pPr>
              <w:spacing w:after="20" w:line="276" w:lineRule="auto"/>
            </w:pPr>
            <w:r>
              <w:rPr>
                <w:sz w:val="21"/>
              </w:rPr>
              <w:t>轨道外推</w:t>
            </w:r>
          </w:p>
        </w:tc>
      </w:tr>
      <w:tr w:rsidR="00D602FB" w14:paraId="53BC5810" w14:textId="77777777">
        <w:trPr>
          <w:jc w:val="center"/>
        </w:trPr>
        <w:tc>
          <w:tcPr>
            <w:tcW w:w="1474" w:type="dxa"/>
            <w:shd w:val="clear" w:color="auto" w:fill="E7ECF2"/>
            <w:vAlign w:val="center"/>
          </w:tcPr>
          <w:p w14:paraId="65CBF977" w14:textId="77777777" w:rsidR="00D602FB" w:rsidRDefault="0009376E">
            <w:pPr>
              <w:spacing w:after="20" w:line="276" w:lineRule="auto"/>
              <w:jc w:val="center"/>
            </w:pPr>
            <w:r>
              <w:rPr>
                <w:rFonts w:eastAsia="SimHei"/>
                <w:b/>
                <w:sz w:val="21"/>
              </w:rPr>
              <w:t>功能接口</w:t>
            </w:r>
          </w:p>
        </w:tc>
        <w:tc>
          <w:tcPr>
            <w:tcW w:w="7483" w:type="dxa"/>
            <w:vAlign w:val="center"/>
          </w:tcPr>
          <w:p w14:paraId="5D2E493C" w14:textId="77777777" w:rsidR="00D602FB" w:rsidRDefault="0009376E">
            <w:pPr>
              <w:spacing w:after="20" w:line="276" w:lineRule="auto"/>
            </w:pPr>
            <w:r>
              <w:rPr>
                <w:sz w:val="21"/>
              </w:rPr>
              <w:t>Propagate</w:t>
            </w:r>
          </w:p>
        </w:tc>
      </w:tr>
      <w:tr w:rsidR="00D602FB" w14:paraId="5664466A" w14:textId="77777777">
        <w:trPr>
          <w:jc w:val="center"/>
        </w:trPr>
        <w:tc>
          <w:tcPr>
            <w:tcW w:w="1474" w:type="dxa"/>
            <w:shd w:val="clear" w:color="auto" w:fill="E7ECF2"/>
            <w:vAlign w:val="center"/>
          </w:tcPr>
          <w:p w14:paraId="7B8B52C6" w14:textId="77777777" w:rsidR="00D602FB" w:rsidRDefault="0009376E">
            <w:pPr>
              <w:spacing w:after="20" w:line="276" w:lineRule="auto"/>
              <w:jc w:val="center"/>
            </w:pPr>
            <w:r>
              <w:rPr>
                <w:rFonts w:eastAsia="SimHei"/>
                <w:b/>
                <w:sz w:val="21"/>
              </w:rPr>
              <w:t>功能概要</w:t>
            </w:r>
          </w:p>
        </w:tc>
        <w:tc>
          <w:tcPr>
            <w:tcW w:w="7483" w:type="dxa"/>
            <w:vAlign w:val="center"/>
          </w:tcPr>
          <w:p w14:paraId="2AF36487" w14:textId="77777777" w:rsidR="00D602FB" w:rsidRDefault="0009376E">
            <w:pPr>
              <w:spacing w:after="20" w:line="276" w:lineRule="auto"/>
            </w:pPr>
            <w:r>
              <w:rPr>
                <w:sz w:val="21"/>
              </w:rPr>
              <w:t>进行场景仿真时间段内卫星的轨道外推</w:t>
            </w:r>
          </w:p>
        </w:tc>
      </w:tr>
      <w:tr w:rsidR="00D602FB" w14:paraId="1539BABF" w14:textId="77777777">
        <w:trPr>
          <w:jc w:val="center"/>
        </w:trPr>
        <w:tc>
          <w:tcPr>
            <w:tcW w:w="1474" w:type="dxa"/>
            <w:shd w:val="clear" w:color="auto" w:fill="E7ECF2"/>
            <w:vAlign w:val="center"/>
          </w:tcPr>
          <w:p w14:paraId="5FEE3343" w14:textId="77777777" w:rsidR="00D602FB" w:rsidRDefault="0009376E">
            <w:pPr>
              <w:spacing w:after="20" w:line="276" w:lineRule="auto"/>
              <w:jc w:val="center"/>
            </w:pPr>
            <w:r>
              <w:rPr>
                <w:rFonts w:eastAsia="SimHei"/>
                <w:b/>
                <w:sz w:val="21"/>
              </w:rPr>
              <w:t>被调用</w:t>
            </w:r>
          </w:p>
        </w:tc>
        <w:tc>
          <w:tcPr>
            <w:tcW w:w="7483" w:type="dxa"/>
            <w:vAlign w:val="center"/>
          </w:tcPr>
          <w:p w14:paraId="50317A9D" w14:textId="77777777" w:rsidR="00D602FB" w:rsidRDefault="0009376E">
            <w:pPr>
              <w:spacing w:after="20" w:line="276" w:lineRule="auto"/>
            </w:pPr>
            <w:r>
              <w:rPr>
                <w:sz w:val="21"/>
              </w:rPr>
              <w:t>卫星实体、星座实体、对比仿真模块、渲染端读时刷新</w:t>
            </w:r>
          </w:p>
        </w:tc>
      </w:tr>
      <w:tr w:rsidR="00D602FB" w14:paraId="1CF99F45" w14:textId="77777777">
        <w:trPr>
          <w:jc w:val="center"/>
        </w:trPr>
        <w:tc>
          <w:tcPr>
            <w:tcW w:w="1474" w:type="dxa"/>
            <w:shd w:val="clear" w:color="auto" w:fill="E7ECF2"/>
            <w:vAlign w:val="center"/>
          </w:tcPr>
          <w:p w14:paraId="62BDDF77" w14:textId="77777777" w:rsidR="00D602FB" w:rsidRDefault="0009376E">
            <w:pPr>
              <w:spacing w:after="20" w:line="276" w:lineRule="auto"/>
              <w:jc w:val="center"/>
            </w:pPr>
            <w:r>
              <w:rPr>
                <w:rFonts w:eastAsia="SimHei"/>
                <w:b/>
                <w:sz w:val="21"/>
              </w:rPr>
              <w:t>调用</w:t>
            </w:r>
          </w:p>
        </w:tc>
        <w:tc>
          <w:tcPr>
            <w:tcW w:w="7483" w:type="dxa"/>
            <w:vAlign w:val="center"/>
          </w:tcPr>
          <w:p w14:paraId="2932CD45" w14:textId="77777777" w:rsidR="00D602FB" w:rsidRDefault="0009376E">
            <w:pPr>
              <w:spacing w:after="20" w:line="276" w:lineRule="auto"/>
            </w:pPr>
            <w:r>
              <w:rPr>
                <w:sz w:val="21"/>
              </w:rPr>
              <w:t>无</w:t>
            </w:r>
          </w:p>
        </w:tc>
      </w:tr>
      <w:tr w:rsidR="00D602FB" w14:paraId="7F4CE6B4" w14:textId="77777777">
        <w:trPr>
          <w:jc w:val="center"/>
        </w:trPr>
        <w:tc>
          <w:tcPr>
            <w:tcW w:w="1474" w:type="dxa"/>
            <w:shd w:val="clear" w:color="auto" w:fill="E7ECF2"/>
            <w:vAlign w:val="center"/>
          </w:tcPr>
          <w:p w14:paraId="2F5FCD52" w14:textId="77777777" w:rsidR="00D602FB" w:rsidRDefault="0009376E">
            <w:pPr>
              <w:spacing w:after="20" w:line="276" w:lineRule="auto"/>
              <w:jc w:val="center"/>
            </w:pPr>
            <w:r>
              <w:rPr>
                <w:rFonts w:eastAsia="SimHei"/>
                <w:b/>
                <w:sz w:val="21"/>
              </w:rPr>
              <w:t>输入</w:t>
            </w:r>
          </w:p>
        </w:tc>
        <w:tc>
          <w:tcPr>
            <w:tcW w:w="7483" w:type="dxa"/>
            <w:vAlign w:val="center"/>
          </w:tcPr>
          <w:p w14:paraId="09547F8F" w14:textId="77777777" w:rsidR="00D602FB" w:rsidRDefault="0009376E">
            <w:pPr>
              <w:spacing w:after="20" w:line="276" w:lineRule="auto"/>
            </w:pPr>
            <w:r>
              <w:rPr>
                <w:sz w:val="21"/>
              </w:rPr>
              <w:t>输入形式</w:t>
            </w:r>
            <w:r>
              <w:rPr>
                <w:sz w:val="21"/>
              </w:rPr>
              <w:t xml:space="preserve"> 1</w:t>
            </w:r>
            <w:r>
              <w:rPr>
                <w:sz w:val="21"/>
              </w:rPr>
              <w:t>：</w:t>
            </w:r>
            <w:r>
              <w:rPr>
                <w:sz w:val="21"/>
              </w:rPr>
              <w:t xml:space="preserve">TLE </w:t>
            </w:r>
            <w:r>
              <w:rPr>
                <w:sz w:val="21"/>
              </w:rPr>
              <w:t>两行轨道根数与仿真时间。</w:t>
            </w:r>
          </w:p>
          <w:p w14:paraId="09AE5058" w14:textId="77777777" w:rsidR="00D602FB" w:rsidRDefault="0009376E">
            <w:pPr>
              <w:spacing w:after="20" w:line="276" w:lineRule="auto"/>
            </w:pPr>
            <w:r>
              <w:rPr>
                <w:sz w:val="21"/>
              </w:rPr>
              <w:t>输入形式</w:t>
            </w:r>
            <w:r>
              <w:rPr>
                <w:sz w:val="21"/>
              </w:rPr>
              <w:t xml:space="preserve"> 2</w:t>
            </w:r>
            <w:r>
              <w:rPr>
                <w:sz w:val="21"/>
              </w:rPr>
              <w:t>：轨道半长轴、偏心率、倾角、升交点赤经、近地点幅角、平近点角以及</w:t>
            </w:r>
            <w:r>
              <w:rPr>
                <w:sz w:val="21"/>
              </w:rPr>
              <w:t xml:space="preserve"> Walker </w:t>
            </w:r>
            <w:r>
              <w:rPr>
                <w:sz w:val="21"/>
              </w:rPr>
              <w:t>参数，由平台合成</w:t>
            </w:r>
            <w:r>
              <w:rPr>
                <w:sz w:val="21"/>
              </w:rPr>
              <w:t xml:space="preserve"> TLE </w:t>
            </w:r>
            <w:r>
              <w:rPr>
                <w:sz w:val="21"/>
              </w:rPr>
              <w:t>后再按输入形式</w:t>
            </w:r>
            <w:r>
              <w:rPr>
                <w:sz w:val="21"/>
              </w:rPr>
              <w:t xml:space="preserve"> 1 </w:t>
            </w:r>
            <w:r>
              <w:rPr>
                <w:sz w:val="21"/>
              </w:rPr>
              <w:t>处理。</w:t>
            </w:r>
          </w:p>
        </w:tc>
      </w:tr>
      <w:tr w:rsidR="00D602FB" w14:paraId="3695D41F" w14:textId="77777777">
        <w:trPr>
          <w:jc w:val="center"/>
        </w:trPr>
        <w:tc>
          <w:tcPr>
            <w:tcW w:w="1474" w:type="dxa"/>
            <w:shd w:val="clear" w:color="auto" w:fill="E7ECF2"/>
            <w:vAlign w:val="center"/>
          </w:tcPr>
          <w:p w14:paraId="443B8412" w14:textId="77777777" w:rsidR="00D602FB" w:rsidRDefault="0009376E">
            <w:pPr>
              <w:spacing w:after="20" w:line="276" w:lineRule="auto"/>
              <w:jc w:val="center"/>
            </w:pPr>
            <w:r>
              <w:rPr>
                <w:rFonts w:eastAsia="SimHei"/>
                <w:b/>
                <w:sz w:val="21"/>
              </w:rPr>
              <w:t>方法实现</w:t>
            </w:r>
          </w:p>
        </w:tc>
        <w:tc>
          <w:tcPr>
            <w:tcW w:w="7483" w:type="dxa"/>
            <w:vAlign w:val="center"/>
          </w:tcPr>
          <w:p w14:paraId="3A4689F8" w14:textId="77777777" w:rsidR="00D602FB" w:rsidRDefault="0009376E">
            <w:pPr>
              <w:spacing w:after="20" w:line="276" w:lineRule="auto"/>
            </w:pPr>
            <w:r>
              <w:rPr>
                <w:sz w:val="21"/>
              </w:rPr>
              <w:t>采用</w:t>
            </w:r>
            <w:r>
              <w:rPr>
                <w:sz w:val="21"/>
              </w:rPr>
              <w:t xml:space="preserve"> SGP4 </w:t>
            </w:r>
            <w:r>
              <w:rPr>
                <w:sz w:val="21"/>
              </w:rPr>
              <w:t>解析预报器进行轨道外推。仿真时间经时间基准模块换算为</w:t>
            </w:r>
            <w:r>
              <w:rPr>
                <w:sz w:val="21"/>
              </w:rPr>
              <w:t xml:space="preserve"> TLE </w:t>
            </w:r>
            <w:r>
              <w:rPr>
                <w:sz w:val="21"/>
              </w:rPr>
              <w:t>历元之后的分钟数，调用</w:t>
            </w:r>
            <w:r>
              <w:rPr>
                <w:sz w:val="21"/>
              </w:rPr>
              <w:t xml:space="preserve"> SGP4 </w:t>
            </w:r>
            <w:r>
              <w:rPr>
                <w:sz w:val="21"/>
              </w:rPr>
              <w:t>得到</w:t>
            </w:r>
            <w:r>
              <w:rPr>
                <w:sz w:val="21"/>
              </w:rPr>
              <w:t xml:space="preserve"> TEME </w:t>
            </w:r>
            <w:r>
              <w:rPr>
                <w:sz w:val="21"/>
              </w:rPr>
              <w:t>坐标系下的位置与速度。</w:t>
            </w:r>
          </w:p>
          <w:p w14:paraId="3F27CA5B" w14:textId="77777777" w:rsidR="00D602FB" w:rsidRDefault="0009376E">
            <w:pPr>
              <w:spacing w:after="20" w:line="276" w:lineRule="auto"/>
            </w:pPr>
            <w:r>
              <w:rPr>
                <w:sz w:val="21"/>
              </w:rPr>
              <w:t>当输入为六根数时，平均运动由半长轴按开普勒第三定律计算，</w:t>
            </w:r>
          </w:p>
          <w:p w14:paraId="748AE809" w14:textId="77777777" w:rsidR="00D602FB" w:rsidRDefault="0009376E">
            <w:pPr>
              <w:spacing w:after="20" w:line="276" w:lineRule="auto"/>
            </w:pPr>
            <w:r>
              <w:rPr>
                <w:sz w:val="21"/>
              </w:rPr>
              <w:t>n = 86400 / 2π · √(μ / a³)</w:t>
            </w:r>
          </w:p>
          <w:p w14:paraId="0FF49F74" w14:textId="77777777" w:rsidR="00D602FB" w:rsidRDefault="0009376E">
            <w:pPr>
              <w:spacing w:after="20" w:line="276" w:lineRule="auto"/>
            </w:pPr>
            <w:r>
              <w:rPr>
                <w:sz w:val="21"/>
              </w:rPr>
              <w:t>其中</w:t>
            </w:r>
            <w:r>
              <w:rPr>
                <w:sz w:val="21"/>
              </w:rPr>
              <w:t xml:space="preserve"> μ </w:t>
            </w:r>
            <w:r>
              <w:rPr>
                <w:sz w:val="21"/>
              </w:rPr>
              <w:t>为地球引力常数。平均运动与其余五个根数按</w:t>
            </w:r>
            <w:r>
              <w:rPr>
                <w:sz w:val="21"/>
              </w:rPr>
              <w:t xml:space="preserve"> CCSDS </w:t>
            </w:r>
            <w:r>
              <w:rPr>
                <w:sz w:val="21"/>
              </w:rPr>
              <w:t>两行根数格式写入</w:t>
            </w:r>
            <w:r>
              <w:rPr>
                <w:sz w:val="21"/>
              </w:rPr>
              <w:t xml:space="preserve"> TLE </w:t>
            </w:r>
            <w:r>
              <w:rPr>
                <w:sz w:val="21"/>
              </w:rPr>
              <w:t>第二行，</w:t>
            </w:r>
            <w:r>
              <w:rPr>
                <w:sz w:val="21"/>
              </w:rPr>
              <w:t xml:space="preserve">Walker </w:t>
            </w:r>
            <w:r>
              <w:rPr>
                <w:sz w:val="21"/>
              </w:rPr>
              <w:t>星座的各轨道面按升交点赤经等分，面内各星按平近点角与相位因子等分，各成员共用同一</w:t>
            </w:r>
            <w:r>
              <w:rPr>
                <w:sz w:val="21"/>
              </w:rPr>
              <w:t xml:space="preserve"> TLE </w:t>
            </w:r>
            <w:r>
              <w:rPr>
                <w:sz w:val="21"/>
              </w:rPr>
              <w:t>第一行。被跟踪卫星的</w:t>
            </w:r>
            <w:r>
              <w:rPr>
                <w:sz w:val="21"/>
              </w:rPr>
              <w:t xml:space="preserve"> SGP4 </w:t>
            </w:r>
            <w:r>
              <w:rPr>
                <w:sz w:val="21"/>
              </w:rPr>
              <w:t>对象单独缓存，读时刷新只调用一次外推。</w:t>
            </w:r>
          </w:p>
        </w:tc>
      </w:tr>
      <w:tr w:rsidR="00D602FB" w14:paraId="1FDF3F8D" w14:textId="77777777">
        <w:trPr>
          <w:jc w:val="center"/>
        </w:trPr>
        <w:tc>
          <w:tcPr>
            <w:tcW w:w="1474" w:type="dxa"/>
            <w:shd w:val="clear" w:color="auto" w:fill="E7ECF2"/>
            <w:vAlign w:val="center"/>
          </w:tcPr>
          <w:p w14:paraId="2CF77ED5" w14:textId="77777777" w:rsidR="00D602FB" w:rsidRDefault="0009376E">
            <w:pPr>
              <w:spacing w:after="20" w:line="276" w:lineRule="auto"/>
              <w:jc w:val="center"/>
            </w:pPr>
            <w:r>
              <w:rPr>
                <w:rFonts w:eastAsia="SimHei"/>
                <w:b/>
                <w:sz w:val="21"/>
              </w:rPr>
              <w:t>输出</w:t>
            </w:r>
          </w:p>
        </w:tc>
        <w:tc>
          <w:tcPr>
            <w:tcW w:w="7483" w:type="dxa"/>
            <w:vAlign w:val="center"/>
          </w:tcPr>
          <w:p w14:paraId="2DC9757D" w14:textId="77777777" w:rsidR="00D602FB" w:rsidRDefault="0009376E">
            <w:pPr>
              <w:spacing w:after="20" w:line="276" w:lineRule="auto"/>
            </w:pPr>
            <w:r>
              <w:rPr>
                <w:sz w:val="21"/>
              </w:rPr>
              <w:t>输出形式</w:t>
            </w:r>
            <w:r>
              <w:rPr>
                <w:sz w:val="21"/>
              </w:rPr>
              <w:t xml:space="preserve"> 1</w:t>
            </w:r>
            <w:r>
              <w:rPr>
                <w:sz w:val="21"/>
              </w:rPr>
              <w:t>：各时间节点对应的</w:t>
            </w:r>
            <w:r>
              <w:rPr>
                <w:sz w:val="21"/>
              </w:rPr>
              <w:t xml:space="preserve"> TEME </w:t>
            </w:r>
            <w:r>
              <w:rPr>
                <w:sz w:val="21"/>
              </w:rPr>
              <w:t>位置与速度。</w:t>
            </w:r>
          </w:p>
          <w:p w14:paraId="24AD1A86" w14:textId="77777777" w:rsidR="00D602FB" w:rsidRDefault="0009376E">
            <w:pPr>
              <w:spacing w:after="20" w:line="276" w:lineRule="auto"/>
            </w:pPr>
            <w:r>
              <w:rPr>
                <w:sz w:val="21"/>
              </w:rPr>
              <w:t>输出形式</w:t>
            </w:r>
            <w:r>
              <w:rPr>
                <w:sz w:val="21"/>
              </w:rPr>
              <w:t xml:space="preserve"> 2</w:t>
            </w:r>
            <w:r>
              <w:rPr>
                <w:sz w:val="21"/>
              </w:rPr>
              <w:t>：各时间节点对应的密切轨道根数。</w:t>
            </w:r>
          </w:p>
        </w:tc>
      </w:tr>
    </w:tbl>
    <w:p w14:paraId="5295D8E4" w14:textId="77777777" w:rsidR="00D602FB" w:rsidRDefault="00D602FB">
      <w:pPr>
        <w:spacing w:after="80"/>
      </w:pPr>
    </w:p>
    <w:p w14:paraId="59AE8668" w14:textId="77777777" w:rsidR="00D602FB" w:rsidRDefault="0009376E">
      <w:r>
        <w:rPr>
          <w:b/>
        </w:rPr>
        <w:t>模型</w:t>
      </w:r>
      <w:r>
        <w:rPr>
          <w:b/>
        </w:rPr>
        <w:t xml:space="preserve"> 2</w:t>
      </w:r>
      <w:r>
        <w:rPr>
          <w:b/>
        </w:rPr>
        <w:t xml:space="preserve">　星下点与坐标转换模型</w:t>
      </w:r>
    </w:p>
    <w:p w14:paraId="17672CFC" w14:textId="77777777" w:rsidR="00D602FB" w:rsidRDefault="0009376E">
      <w:pPr>
        <w:keepNext/>
        <w:spacing w:before="80" w:after="120"/>
        <w:jc w:val="center"/>
      </w:pPr>
      <w:r>
        <w:rPr>
          <w:rFonts w:eastAsia="SimHei"/>
          <w:b/>
          <w:sz w:val="21"/>
        </w:rPr>
        <w:t>表</w:t>
      </w:r>
      <w:r>
        <w:rPr>
          <w:rFonts w:eastAsia="SimHei"/>
          <w:b/>
          <w:sz w:val="21"/>
        </w:rPr>
        <w:t xml:space="preserve"> 6  </w:t>
      </w:r>
      <w:r>
        <w:rPr>
          <w:rFonts w:eastAsia="SimHei"/>
          <w:b/>
          <w:sz w:val="21"/>
        </w:rPr>
        <w:t>星下点与坐标转换模型</w:t>
      </w:r>
    </w:p>
    <w:tbl>
      <w:tblPr>
        <w:tblStyle w:val="aff1"/>
        <w:tblW w:w="0" w:type="auto"/>
        <w:jc w:val="center"/>
        <w:tblLayout w:type="fixed"/>
        <w:tblLook w:val="04A0" w:firstRow="1" w:lastRow="0" w:firstColumn="1" w:lastColumn="0" w:noHBand="0" w:noVBand="1"/>
      </w:tblPr>
      <w:tblGrid>
        <w:gridCol w:w="1474"/>
        <w:gridCol w:w="7483"/>
      </w:tblGrid>
      <w:tr w:rsidR="00D602FB" w14:paraId="5C7E416C" w14:textId="77777777">
        <w:trPr>
          <w:jc w:val="center"/>
        </w:trPr>
        <w:tc>
          <w:tcPr>
            <w:tcW w:w="1474" w:type="dxa"/>
            <w:shd w:val="clear" w:color="auto" w:fill="E7ECF2"/>
            <w:vAlign w:val="center"/>
          </w:tcPr>
          <w:p w14:paraId="6C3573EB" w14:textId="77777777" w:rsidR="00D602FB" w:rsidRDefault="0009376E">
            <w:pPr>
              <w:spacing w:after="20" w:line="276" w:lineRule="auto"/>
              <w:jc w:val="center"/>
            </w:pPr>
            <w:r>
              <w:rPr>
                <w:rFonts w:eastAsia="SimHei"/>
                <w:b/>
                <w:sz w:val="21"/>
              </w:rPr>
              <w:t>功能名称</w:t>
            </w:r>
          </w:p>
        </w:tc>
        <w:tc>
          <w:tcPr>
            <w:tcW w:w="7483" w:type="dxa"/>
            <w:vAlign w:val="center"/>
          </w:tcPr>
          <w:p w14:paraId="59ACFD4C" w14:textId="77777777" w:rsidR="00D602FB" w:rsidRDefault="0009376E">
            <w:pPr>
              <w:spacing w:after="20" w:line="276" w:lineRule="auto"/>
            </w:pPr>
            <w:r>
              <w:rPr>
                <w:sz w:val="21"/>
              </w:rPr>
              <w:t>星下点与坐标转换</w:t>
            </w:r>
          </w:p>
        </w:tc>
      </w:tr>
      <w:tr w:rsidR="00D602FB" w14:paraId="6AC79CEA" w14:textId="77777777">
        <w:trPr>
          <w:jc w:val="center"/>
        </w:trPr>
        <w:tc>
          <w:tcPr>
            <w:tcW w:w="1474" w:type="dxa"/>
            <w:shd w:val="clear" w:color="auto" w:fill="E7ECF2"/>
            <w:vAlign w:val="center"/>
          </w:tcPr>
          <w:p w14:paraId="72A0ACE4" w14:textId="77777777" w:rsidR="00D602FB" w:rsidRDefault="0009376E">
            <w:pPr>
              <w:spacing w:after="20" w:line="276" w:lineRule="auto"/>
              <w:jc w:val="center"/>
            </w:pPr>
            <w:r>
              <w:rPr>
                <w:rFonts w:eastAsia="SimHei"/>
                <w:b/>
                <w:sz w:val="21"/>
              </w:rPr>
              <w:t>功能接口</w:t>
            </w:r>
          </w:p>
        </w:tc>
        <w:tc>
          <w:tcPr>
            <w:tcW w:w="7483" w:type="dxa"/>
            <w:vAlign w:val="center"/>
          </w:tcPr>
          <w:p w14:paraId="19158CCF" w14:textId="77777777" w:rsidR="00D602FB" w:rsidRDefault="0009376E">
            <w:pPr>
              <w:spacing w:after="20" w:line="276" w:lineRule="auto"/>
            </w:pPr>
            <w:r>
              <w:rPr>
                <w:sz w:val="21"/>
              </w:rPr>
              <w:t>GroundTrack</w:t>
            </w:r>
          </w:p>
        </w:tc>
      </w:tr>
      <w:tr w:rsidR="00D602FB" w14:paraId="699BC148" w14:textId="77777777">
        <w:trPr>
          <w:jc w:val="center"/>
        </w:trPr>
        <w:tc>
          <w:tcPr>
            <w:tcW w:w="1474" w:type="dxa"/>
            <w:shd w:val="clear" w:color="auto" w:fill="E7ECF2"/>
            <w:vAlign w:val="center"/>
          </w:tcPr>
          <w:p w14:paraId="06DBB44C" w14:textId="77777777" w:rsidR="00D602FB" w:rsidRDefault="0009376E">
            <w:pPr>
              <w:spacing w:after="20" w:line="276" w:lineRule="auto"/>
              <w:jc w:val="center"/>
            </w:pPr>
            <w:r>
              <w:rPr>
                <w:rFonts w:eastAsia="SimHei"/>
                <w:b/>
                <w:sz w:val="21"/>
              </w:rPr>
              <w:t>功能概要</w:t>
            </w:r>
          </w:p>
        </w:tc>
        <w:tc>
          <w:tcPr>
            <w:tcW w:w="7483" w:type="dxa"/>
            <w:vAlign w:val="center"/>
          </w:tcPr>
          <w:p w14:paraId="35A081AE" w14:textId="77777777" w:rsidR="00D602FB" w:rsidRDefault="0009376E">
            <w:pPr>
              <w:spacing w:after="20" w:line="276" w:lineRule="auto"/>
            </w:pPr>
            <w:r>
              <w:rPr>
                <w:sz w:val="21"/>
              </w:rPr>
              <w:t>由</w:t>
            </w:r>
            <w:r>
              <w:rPr>
                <w:sz w:val="21"/>
              </w:rPr>
              <w:t xml:space="preserve"> TEME </w:t>
            </w:r>
            <w:r>
              <w:rPr>
                <w:sz w:val="21"/>
              </w:rPr>
              <w:t>位置计算</w:t>
            </w:r>
            <w:r>
              <w:rPr>
                <w:sz w:val="21"/>
              </w:rPr>
              <w:t xml:space="preserve"> WGS-84 </w:t>
            </w:r>
            <w:r>
              <w:rPr>
                <w:sz w:val="21"/>
              </w:rPr>
              <w:t>大地经纬度与高度，并提供六根数与位置速度的互转</w:t>
            </w:r>
          </w:p>
        </w:tc>
      </w:tr>
      <w:tr w:rsidR="00D602FB" w14:paraId="3EE8AE21" w14:textId="77777777">
        <w:trPr>
          <w:jc w:val="center"/>
        </w:trPr>
        <w:tc>
          <w:tcPr>
            <w:tcW w:w="1474" w:type="dxa"/>
            <w:shd w:val="clear" w:color="auto" w:fill="E7ECF2"/>
            <w:vAlign w:val="center"/>
          </w:tcPr>
          <w:p w14:paraId="1752D587" w14:textId="77777777" w:rsidR="00D602FB" w:rsidRDefault="0009376E">
            <w:pPr>
              <w:spacing w:after="20" w:line="276" w:lineRule="auto"/>
              <w:jc w:val="center"/>
            </w:pPr>
            <w:r>
              <w:rPr>
                <w:rFonts w:eastAsia="SimHei"/>
                <w:b/>
                <w:sz w:val="21"/>
              </w:rPr>
              <w:t>被调用</w:t>
            </w:r>
          </w:p>
        </w:tc>
        <w:tc>
          <w:tcPr>
            <w:tcW w:w="7483" w:type="dxa"/>
            <w:vAlign w:val="center"/>
          </w:tcPr>
          <w:p w14:paraId="5FD664DF" w14:textId="77777777" w:rsidR="00D602FB" w:rsidRDefault="0009376E">
            <w:pPr>
              <w:spacing w:after="20" w:line="276" w:lineRule="auto"/>
            </w:pPr>
            <w:r>
              <w:rPr>
                <w:sz w:val="21"/>
              </w:rPr>
              <w:t>卫星实体、星座实体、地面站可见性模型</w:t>
            </w:r>
          </w:p>
        </w:tc>
      </w:tr>
      <w:tr w:rsidR="00D602FB" w14:paraId="24798185" w14:textId="77777777">
        <w:trPr>
          <w:jc w:val="center"/>
        </w:trPr>
        <w:tc>
          <w:tcPr>
            <w:tcW w:w="1474" w:type="dxa"/>
            <w:shd w:val="clear" w:color="auto" w:fill="E7ECF2"/>
            <w:vAlign w:val="center"/>
          </w:tcPr>
          <w:p w14:paraId="7F6D1023" w14:textId="77777777" w:rsidR="00D602FB" w:rsidRDefault="0009376E">
            <w:pPr>
              <w:spacing w:after="20" w:line="276" w:lineRule="auto"/>
              <w:jc w:val="center"/>
            </w:pPr>
            <w:r>
              <w:rPr>
                <w:rFonts w:eastAsia="SimHei"/>
                <w:b/>
                <w:sz w:val="21"/>
              </w:rPr>
              <w:t>调用</w:t>
            </w:r>
          </w:p>
        </w:tc>
        <w:tc>
          <w:tcPr>
            <w:tcW w:w="7483" w:type="dxa"/>
            <w:vAlign w:val="center"/>
          </w:tcPr>
          <w:p w14:paraId="1610FAFD" w14:textId="77777777" w:rsidR="00D602FB" w:rsidRDefault="0009376E">
            <w:pPr>
              <w:spacing w:after="20" w:line="276" w:lineRule="auto"/>
            </w:pPr>
            <w:r>
              <w:rPr>
                <w:sz w:val="21"/>
              </w:rPr>
              <w:t>无</w:t>
            </w:r>
          </w:p>
        </w:tc>
      </w:tr>
      <w:tr w:rsidR="00D602FB" w14:paraId="7C4E919A" w14:textId="77777777">
        <w:trPr>
          <w:jc w:val="center"/>
        </w:trPr>
        <w:tc>
          <w:tcPr>
            <w:tcW w:w="1474" w:type="dxa"/>
            <w:shd w:val="clear" w:color="auto" w:fill="E7ECF2"/>
            <w:vAlign w:val="center"/>
          </w:tcPr>
          <w:p w14:paraId="646A9B57" w14:textId="77777777" w:rsidR="00D602FB" w:rsidRDefault="0009376E">
            <w:pPr>
              <w:spacing w:after="20" w:line="276" w:lineRule="auto"/>
              <w:jc w:val="center"/>
            </w:pPr>
            <w:r>
              <w:rPr>
                <w:rFonts w:eastAsia="SimHei"/>
                <w:b/>
                <w:sz w:val="21"/>
              </w:rPr>
              <w:t>输入</w:t>
            </w:r>
          </w:p>
        </w:tc>
        <w:tc>
          <w:tcPr>
            <w:tcW w:w="7483" w:type="dxa"/>
            <w:vAlign w:val="center"/>
          </w:tcPr>
          <w:p w14:paraId="68D63225" w14:textId="77777777" w:rsidR="00D602FB" w:rsidRDefault="0009376E">
            <w:pPr>
              <w:spacing w:after="20" w:line="276" w:lineRule="auto"/>
            </w:pPr>
            <w:r>
              <w:rPr>
                <w:sz w:val="21"/>
              </w:rPr>
              <w:t xml:space="preserve">TEME </w:t>
            </w:r>
            <w:r>
              <w:rPr>
                <w:sz w:val="21"/>
              </w:rPr>
              <w:t>位置矢量与对应的儒略日；或六根数；或位置速度矢量</w:t>
            </w:r>
          </w:p>
        </w:tc>
      </w:tr>
      <w:tr w:rsidR="00D602FB" w14:paraId="3DEB68E6" w14:textId="77777777">
        <w:trPr>
          <w:jc w:val="center"/>
        </w:trPr>
        <w:tc>
          <w:tcPr>
            <w:tcW w:w="1474" w:type="dxa"/>
            <w:shd w:val="clear" w:color="auto" w:fill="E7ECF2"/>
            <w:vAlign w:val="center"/>
          </w:tcPr>
          <w:p w14:paraId="6D34AAD1" w14:textId="77777777" w:rsidR="00D602FB" w:rsidRDefault="0009376E">
            <w:pPr>
              <w:spacing w:after="20" w:line="276" w:lineRule="auto"/>
              <w:jc w:val="center"/>
            </w:pPr>
            <w:r>
              <w:rPr>
                <w:rFonts w:eastAsia="SimHei"/>
                <w:b/>
                <w:sz w:val="21"/>
              </w:rPr>
              <w:t>方法实现</w:t>
            </w:r>
          </w:p>
        </w:tc>
        <w:tc>
          <w:tcPr>
            <w:tcW w:w="7483" w:type="dxa"/>
            <w:vAlign w:val="center"/>
          </w:tcPr>
          <w:p w14:paraId="188A0718" w14:textId="77777777" w:rsidR="00D602FB" w:rsidRDefault="0009376E">
            <w:pPr>
              <w:spacing w:after="20" w:line="276" w:lineRule="auto"/>
            </w:pPr>
            <w:r>
              <w:rPr>
                <w:sz w:val="21"/>
              </w:rPr>
              <w:t>第一，按</w:t>
            </w:r>
            <w:r>
              <w:rPr>
                <w:sz w:val="21"/>
              </w:rPr>
              <w:t xml:space="preserve"> IAU-82 </w:t>
            </w:r>
            <w:r>
              <w:rPr>
                <w:sz w:val="21"/>
              </w:rPr>
              <w:t>公式计算格林尼治平恒星时，</w:t>
            </w:r>
          </w:p>
          <w:p w14:paraId="023EDE3E" w14:textId="77777777" w:rsidR="00D602FB" w:rsidRDefault="0009376E">
            <w:pPr>
              <w:spacing w:after="20" w:line="276" w:lineRule="auto"/>
            </w:pPr>
            <w:r>
              <w:rPr>
                <w:sz w:val="21"/>
              </w:rPr>
              <w:t>θ</w:t>
            </w:r>
            <w:r>
              <w:rPr>
                <w:sz w:val="21"/>
                <w:vertAlign w:val="subscript"/>
              </w:rPr>
              <w:t>g</w:t>
            </w:r>
            <w:r>
              <w:rPr>
                <w:sz w:val="21"/>
              </w:rPr>
              <w:t xml:space="preserve"> = 280.46061837 + 360.98564736629·(JD − 2451545.0) + 0.000387933·T² − T³ / 38710000</w:t>
            </w:r>
          </w:p>
          <w:p w14:paraId="40E09EAE" w14:textId="77777777" w:rsidR="00D602FB" w:rsidRDefault="0009376E">
            <w:pPr>
              <w:spacing w:after="20" w:line="276" w:lineRule="auto"/>
            </w:pPr>
            <w:r>
              <w:rPr>
                <w:sz w:val="21"/>
              </w:rPr>
              <w:t>其中</w:t>
            </w:r>
            <w:r>
              <w:rPr>
                <w:sz w:val="21"/>
              </w:rPr>
              <w:t xml:space="preserve"> T </w:t>
            </w:r>
            <w:r>
              <w:rPr>
                <w:sz w:val="21"/>
              </w:rPr>
              <w:t>为自</w:t>
            </w:r>
            <w:r>
              <w:rPr>
                <w:sz w:val="21"/>
              </w:rPr>
              <w:t xml:space="preserve"> J2000.0 </w:t>
            </w:r>
            <w:r>
              <w:rPr>
                <w:sz w:val="21"/>
              </w:rPr>
              <w:t>起算的儒略世纪数。位置矢量绕</w:t>
            </w:r>
            <w:r>
              <w:rPr>
                <w:sz w:val="21"/>
              </w:rPr>
              <w:t xml:space="preserve"> z </w:t>
            </w:r>
            <w:r>
              <w:rPr>
                <w:sz w:val="21"/>
              </w:rPr>
              <w:t>轴旋转</w:t>
            </w:r>
            <w:r>
              <w:rPr>
                <w:sz w:val="21"/>
              </w:rPr>
              <w:t xml:space="preserve"> θ</w:t>
            </w:r>
            <w:r>
              <w:rPr>
                <w:sz w:val="21"/>
                <w:vertAlign w:val="subscript"/>
              </w:rPr>
              <w:t>g</w:t>
            </w:r>
            <w:r>
              <w:rPr>
                <w:sz w:val="21"/>
              </w:rPr>
              <w:t xml:space="preserve"> </w:t>
            </w:r>
            <w:r>
              <w:rPr>
                <w:sz w:val="21"/>
              </w:rPr>
              <w:t>得到地固坐标。</w:t>
            </w:r>
          </w:p>
          <w:p w14:paraId="04344EDC" w14:textId="77777777" w:rsidR="00D602FB" w:rsidRDefault="0009376E">
            <w:pPr>
              <w:spacing w:after="20" w:line="276" w:lineRule="auto"/>
            </w:pPr>
            <w:r>
              <w:rPr>
                <w:sz w:val="21"/>
              </w:rPr>
              <w:t>第二，按</w:t>
            </w:r>
            <w:r>
              <w:rPr>
                <w:sz w:val="21"/>
              </w:rPr>
              <w:t xml:space="preserve"> WGS-84 </w:t>
            </w:r>
            <w:r>
              <w:rPr>
                <w:sz w:val="21"/>
              </w:rPr>
              <w:t>椭球迭代求解大地纬度</w:t>
            </w:r>
            <w:r>
              <w:rPr>
                <w:sz w:val="21"/>
              </w:rPr>
              <w:t xml:space="preserve"> φ </w:t>
            </w:r>
            <w:r>
              <w:rPr>
                <w:sz w:val="21"/>
              </w:rPr>
              <w:t>与高度</w:t>
            </w:r>
            <w:r>
              <w:rPr>
                <w:sz w:val="21"/>
              </w:rPr>
              <w:t xml:space="preserve"> h</w:t>
            </w:r>
            <w:r>
              <w:rPr>
                <w:sz w:val="21"/>
              </w:rPr>
              <w:t>，</w:t>
            </w:r>
          </w:p>
          <w:p w14:paraId="65C209A3" w14:textId="77777777" w:rsidR="00D602FB" w:rsidRDefault="0009376E">
            <w:pPr>
              <w:spacing w:after="20" w:line="276" w:lineRule="auto"/>
            </w:pPr>
            <w:r>
              <w:rPr>
                <w:sz w:val="21"/>
              </w:rPr>
              <w:t>N = a / √(1 − e² sin²φ)</w:t>
            </w:r>
            <w:r>
              <w:rPr>
                <w:sz w:val="21"/>
              </w:rPr>
              <w:t xml:space="preserve">，　</w:t>
            </w:r>
            <w:r>
              <w:rPr>
                <w:sz w:val="21"/>
              </w:rPr>
              <w:t>p = (N + h) cosφ</w:t>
            </w:r>
            <w:r>
              <w:rPr>
                <w:sz w:val="21"/>
              </w:rPr>
              <w:t xml:space="preserve">，　</w:t>
            </w:r>
            <w:r>
              <w:rPr>
                <w:sz w:val="21"/>
              </w:rPr>
              <w:t>z = (N(1 − e²) + h) sinφ</w:t>
            </w:r>
          </w:p>
          <w:p w14:paraId="5FF8A980" w14:textId="77777777" w:rsidR="00D602FB" w:rsidRDefault="0009376E">
            <w:pPr>
              <w:spacing w:after="20" w:line="276" w:lineRule="auto"/>
            </w:pPr>
            <w:r>
              <w:rPr>
                <w:sz w:val="21"/>
              </w:rPr>
              <w:t>其中</w:t>
            </w:r>
            <w:r>
              <w:rPr>
                <w:sz w:val="21"/>
              </w:rPr>
              <w:t xml:space="preserve"> a </w:t>
            </w:r>
            <w:r>
              <w:rPr>
                <w:sz w:val="21"/>
              </w:rPr>
              <w:t>为赤道半径，</w:t>
            </w:r>
            <w:r>
              <w:rPr>
                <w:sz w:val="21"/>
              </w:rPr>
              <w:t xml:space="preserve">e </w:t>
            </w:r>
            <w:r>
              <w:rPr>
                <w:sz w:val="21"/>
              </w:rPr>
              <w:t>为第一偏心率，</w:t>
            </w:r>
            <w:r>
              <w:rPr>
                <w:sz w:val="21"/>
              </w:rPr>
              <w:t xml:space="preserve">p </w:t>
            </w:r>
            <w:r>
              <w:rPr>
                <w:sz w:val="21"/>
              </w:rPr>
              <w:t>为位置在赤道面内的投影长度。经度由地固坐标的</w:t>
            </w:r>
            <w:r>
              <w:rPr>
                <w:sz w:val="21"/>
              </w:rPr>
              <w:t xml:space="preserve"> x</w:t>
            </w:r>
            <w:r>
              <w:rPr>
                <w:sz w:val="21"/>
              </w:rPr>
              <w:t>、</w:t>
            </w:r>
            <w:r>
              <w:rPr>
                <w:sz w:val="21"/>
              </w:rPr>
              <w:t xml:space="preserve">y </w:t>
            </w:r>
            <w:r>
              <w:rPr>
                <w:sz w:val="21"/>
              </w:rPr>
              <w:t>分量直接求得。</w:t>
            </w:r>
          </w:p>
          <w:p w14:paraId="618B73EE" w14:textId="77777777" w:rsidR="00D602FB" w:rsidRDefault="0009376E">
            <w:pPr>
              <w:spacing w:after="20" w:line="276" w:lineRule="auto"/>
            </w:pPr>
            <w:r>
              <w:rPr>
                <w:sz w:val="21"/>
              </w:rPr>
              <w:t>第三，六根数与位置速度的互转按经典二体关系实现，奇异情况按文件</w:t>
            </w:r>
            <w:r>
              <w:rPr>
                <w:sz w:val="21"/>
              </w:rPr>
              <w:t xml:space="preserve"> 1 </w:t>
            </w:r>
            <w:r>
              <w:rPr>
                <w:sz w:val="21"/>
              </w:rPr>
              <w:t>的约</w:t>
            </w:r>
            <w:r>
              <w:rPr>
                <w:sz w:val="21"/>
              </w:rPr>
              <w:lastRenderedPageBreak/>
              <w:t>定处理，每个物理步同时广播密切根数。</w:t>
            </w:r>
          </w:p>
        </w:tc>
      </w:tr>
      <w:tr w:rsidR="00D602FB" w14:paraId="21D09C33" w14:textId="77777777">
        <w:trPr>
          <w:jc w:val="center"/>
        </w:trPr>
        <w:tc>
          <w:tcPr>
            <w:tcW w:w="1474" w:type="dxa"/>
            <w:shd w:val="clear" w:color="auto" w:fill="E7ECF2"/>
            <w:vAlign w:val="center"/>
          </w:tcPr>
          <w:p w14:paraId="0B240790" w14:textId="77777777" w:rsidR="00D602FB" w:rsidRDefault="0009376E">
            <w:pPr>
              <w:spacing w:after="20" w:line="276" w:lineRule="auto"/>
              <w:jc w:val="center"/>
            </w:pPr>
            <w:r>
              <w:rPr>
                <w:rFonts w:eastAsia="SimHei"/>
                <w:b/>
                <w:sz w:val="21"/>
              </w:rPr>
              <w:lastRenderedPageBreak/>
              <w:t>输出</w:t>
            </w:r>
          </w:p>
        </w:tc>
        <w:tc>
          <w:tcPr>
            <w:tcW w:w="7483" w:type="dxa"/>
            <w:vAlign w:val="center"/>
          </w:tcPr>
          <w:p w14:paraId="0042E826" w14:textId="77777777" w:rsidR="00D602FB" w:rsidRDefault="0009376E">
            <w:pPr>
              <w:spacing w:after="20" w:line="276" w:lineRule="auto"/>
            </w:pPr>
            <w:r>
              <w:rPr>
                <w:sz w:val="21"/>
              </w:rPr>
              <w:t>大地经度、纬度、高度；或位置速度矢量；或密切轨道根数</w:t>
            </w:r>
          </w:p>
        </w:tc>
      </w:tr>
    </w:tbl>
    <w:p w14:paraId="5B051251" w14:textId="77777777" w:rsidR="00D602FB" w:rsidRDefault="00D602FB">
      <w:pPr>
        <w:spacing w:after="80"/>
      </w:pPr>
    </w:p>
    <w:p w14:paraId="6C9C81B8" w14:textId="77777777" w:rsidR="00D602FB" w:rsidRDefault="0009376E">
      <w:r>
        <w:rPr>
          <w:b/>
        </w:rPr>
        <w:t>模型</w:t>
      </w:r>
      <w:r>
        <w:rPr>
          <w:b/>
        </w:rPr>
        <w:t xml:space="preserve"> 3</w:t>
      </w:r>
      <w:r>
        <w:rPr>
          <w:b/>
        </w:rPr>
        <w:t xml:space="preserve">　太阳位置与地影模型</w:t>
      </w:r>
    </w:p>
    <w:p w14:paraId="4B2956F2" w14:textId="77777777" w:rsidR="00D602FB" w:rsidRDefault="0009376E">
      <w:pPr>
        <w:keepNext/>
        <w:spacing w:before="80" w:after="120"/>
        <w:jc w:val="center"/>
      </w:pPr>
      <w:r>
        <w:rPr>
          <w:rFonts w:eastAsia="SimHei"/>
          <w:b/>
          <w:sz w:val="21"/>
        </w:rPr>
        <w:t>表</w:t>
      </w:r>
      <w:r>
        <w:rPr>
          <w:rFonts w:eastAsia="SimHei"/>
          <w:b/>
          <w:sz w:val="21"/>
        </w:rPr>
        <w:t xml:space="preserve"> 7  </w:t>
      </w:r>
      <w:r>
        <w:rPr>
          <w:rFonts w:eastAsia="SimHei"/>
          <w:b/>
          <w:sz w:val="21"/>
        </w:rPr>
        <w:t>太阳位置与地影模型</w:t>
      </w:r>
    </w:p>
    <w:tbl>
      <w:tblPr>
        <w:tblStyle w:val="aff1"/>
        <w:tblW w:w="0" w:type="auto"/>
        <w:jc w:val="center"/>
        <w:tblLayout w:type="fixed"/>
        <w:tblLook w:val="04A0" w:firstRow="1" w:lastRow="0" w:firstColumn="1" w:lastColumn="0" w:noHBand="0" w:noVBand="1"/>
      </w:tblPr>
      <w:tblGrid>
        <w:gridCol w:w="1474"/>
        <w:gridCol w:w="7483"/>
      </w:tblGrid>
      <w:tr w:rsidR="00D602FB" w14:paraId="468CD7E8" w14:textId="77777777">
        <w:trPr>
          <w:jc w:val="center"/>
        </w:trPr>
        <w:tc>
          <w:tcPr>
            <w:tcW w:w="1474" w:type="dxa"/>
            <w:shd w:val="clear" w:color="auto" w:fill="E7ECF2"/>
            <w:vAlign w:val="center"/>
          </w:tcPr>
          <w:p w14:paraId="0BF9595C" w14:textId="77777777" w:rsidR="00D602FB" w:rsidRDefault="0009376E">
            <w:pPr>
              <w:spacing w:after="20" w:line="276" w:lineRule="auto"/>
              <w:jc w:val="center"/>
            </w:pPr>
            <w:r>
              <w:rPr>
                <w:rFonts w:eastAsia="SimHei"/>
                <w:b/>
                <w:sz w:val="21"/>
              </w:rPr>
              <w:t>功能名称</w:t>
            </w:r>
          </w:p>
        </w:tc>
        <w:tc>
          <w:tcPr>
            <w:tcW w:w="7483" w:type="dxa"/>
            <w:vAlign w:val="center"/>
          </w:tcPr>
          <w:p w14:paraId="77E5D0EC" w14:textId="77777777" w:rsidR="00D602FB" w:rsidRDefault="0009376E">
            <w:pPr>
              <w:spacing w:after="20" w:line="276" w:lineRule="auto"/>
            </w:pPr>
            <w:r>
              <w:rPr>
                <w:sz w:val="21"/>
              </w:rPr>
              <w:t>太阳位置与地影</w:t>
            </w:r>
          </w:p>
        </w:tc>
      </w:tr>
      <w:tr w:rsidR="00D602FB" w14:paraId="5243AF90" w14:textId="77777777">
        <w:trPr>
          <w:jc w:val="center"/>
        </w:trPr>
        <w:tc>
          <w:tcPr>
            <w:tcW w:w="1474" w:type="dxa"/>
            <w:shd w:val="clear" w:color="auto" w:fill="E7ECF2"/>
            <w:vAlign w:val="center"/>
          </w:tcPr>
          <w:p w14:paraId="2443C7F5" w14:textId="77777777" w:rsidR="00D602FB" w:rsidRDefault="0009376E">
            <w:pPr>
              <w:spacing w:after="20" w:line="276" w:lineRule="auto"/>
              <w:jc w:val="center"/>
            </w:pPr>
            <w:r>
              <w:rPr>
                <w:rFonts w:eastAsia="SimHei"/>
                <w:b/>
                <w:sz w:val="21"/>
              </w:rPr>
              <w:t>功能接口</w:t>
            </w:r>
          </w:p>
        </w:tc>
        <w:tc>
          <w:tcPr>
            <w:tcW w:w="7483" w:type="dxa"/>
            <w:vAlign w:val="center"/>
          </w:tcPr>
          <w:p w14:paraId="575AD253" w14:textId="77777777" w:rsidR="00D602FB" w:rsidRDefault="0009376E">
            <w:pPr>
              <w:spacing w:after="20" w:line="276" w:lineRule="auto"/>
            </w:pPr>
            <w:r>
              <w:rPr>
                <w:sz w:val="21"/>
              </w:rPr>
              <w:t>SunEclipse</w:t>
            </w:r>
          </w:p>
        </w:tc>
      </w:tr>
      <w:tr w:rsidR="00D602FB" w14:paraId="5D2ADA2D" w14:textId="77777777">
        <w:trPr>
          <w:jc w:val="center"/>
        </w:trPr>
        <w:tc>
          <w:tcPr>
            <w:tcW w:w="1474" w:type="dxa"/>
            <w:shd w:val="clear" w:color="auto" w:fill="E7ECF2"/>
            <w:vAlign w:val="center"/>
          </w:tcPr>
          <w:p w14:paraId="09B3195B" w14:textId="77777777" w:rsidR="00D602FB" w:rsidRDefault="0009376E">
            <w:pPr>
              <w:spacing w:after="20" w:line="276" w:lineRule="auto"/>
              <w:jc w:val="center"/>
            </w:pPr>
            <w:r>
              <w:rPr>
                <w:rFonts w:eastAsia="SimHei"/>
                <w:b/>
                <w:sz w:val="21"/>
              </w:rPr>
              <w:t>功能概要</w:t>
            </w:r>
          </w:p>
        </w:tc>
        <w:tc>
          <w:tcPr>
            <w:tcW w:w="7483" w:type="dxa"/>
            <w:vAlign w:val="center"/>
          </w:tcPr>
          <w:p w14:paraId="36E07D12" w14:textId="77777777" w:rsidR="00D602FB" w:rsidRDefault="0009376E">
            <w:pPr>
              <w:spacing w:after="20" w:line="276" w:lineRule="auto"/>
            </w:pPr>
            <w:r>
              <w:rPr>
                <w:sz w:val="21"/>
              </w:rPr>
              <w:t>计算太阳方向、日地距离、太阳辐照度以及卫星所见太阳盘的可见分数</w:t>
            </w:r>
          </w:p>
        </w:tc>
      </w:tr>
      <w:tr w:rsidR="00D602FB" w14:paraId="557514E4" w14:textId="77777777">
        <w:trPr>
          <w:jc w:val="center"/>
        </w:trPr>
        <w:tc>
          <w:tcPr>
            <w:tcW w:w="1474" w:type="dxa"/>
            <w:shd w:val="clear" w:color="auto" w:fill="E7ECF2"/>
            <w:vAlign w:val="center"/>
          </w:tcPr>
          <w:p w14:paraId="5000EADB" w14:textId="77777777" w:rsidR="00D602FB" w:rsidRDefault="0009376E">
            <w:pPr>
              <w:spacing w:after="20" w:line="276" w:lineRule="auto"/>
              <w:jc w:val="center"/>
            </w:pPr>
            <w:r>
              <w:rPr>
                <w:rFonts w:eastAsia="SimHei"/>
                <w:b/>
                <w:sz w:val="21"/>
              </w:rPr>
              <w:t>被调用</w:t>
            </w:r>
          </w:p>
        </w:tc>
        <w:tc>
          <w:tcPr>
            <w:tcW w:w="7483" w:type="dxa"/>
            <w:vAlign w:val="center"/>
          </w:tcPr>
          <w:p w14:paraId="4E3EACB9" w14:textId="77777777" w:rsidR="00D602FB" w:rsidRDefault="0009376E">
            <w:pPr>
              <w:spacing w:after="20" w:line="276" w:lineRule="auto"/>
            </w:pPr>
            <w:r>
              <w:rPr>
                <w:sz w:val="21"/>
              </w:rPr>
              <w:t>卫星实体、星座实体、太阳翼发电模型、热平衡模型、渲染端灯光</w:t>
            </w:r>
          </w:p>
        </w:tc>
      </w:tr>
      <w:tr w:rsidR="00D602FB" w14:paraId="6D5C56A6" w14:textId="77777777">
        <w:trPr>
          <w:jc w:val="center"/>
        </w:trPr>
        <w:tc>
          <w:tcPr>
            <w:tcW w:w="1474" w:type="dxa"/>
            <w:shd w:val="clear" w:color="auto" w:fill="E7ECF2"/>
            <w:vAlign w:val="center"/>
          </w:tcPr>
          <w:p w14:paraId="07AF46F3" w14:textId="77777777" w:rsidR="00D602FB" w:rsidRDefault="0009376E">
            <w:pPr>
              <w:spacing w:after="20" w:line="276" w:lineRule="auto"/>
              <w:jc w:val="center"/>
            </w:pPr>
            <w:r>
              <w:rPr>
                <w:rFonts w:eastAsia="SimHei"/>
                <w:b/>
                <w:sz w:val="21"/>
              </w:rPr>
              <w:t>调用</w:t>
            </w:r>
          </w:p>
        </w:tc>
        <w:tc>
          <w:tcPr>
            <w:tcW w:w="7483" w:type="dxa"/>
            <w:vAlign w:val="center"/>
          </w:tcPr>
          <w:p w14:paraId="6A417CC4" w14:textId="77777777" w:rsidR="00D602FB" w:rsidRDefault="0009376E">
            <w:pPr>
              <w:spacing w:after="20" w:line="276" w:lineRule="auto"/>
            </w:pPr>
            <w:r>
              <w:rPr>
                <w:sz w:val="21"/>
              </w:rPr>
              <w:t>无</w:t>
            </w:r>
          </w:p>
        </w:tc>
      </w:tr>
      <w:tr w:rsidR="00D602FB" w14:paraId="020CAC57" w14:textId="77777777">
        <w:trPr>
          <w:jc w:val="center"/>
        </w:trPr>
        <w:tc>
          <w:tcPr>
            <w:tcW w:w="1474" w:type="dxa"/>
            <w:shd w:val="clear" w:color="auto" w:fill="E7ECF2"/>
            <w:vAlign w:val="center"/>
          </w:tcPr>
          <w:p w14:paraId="0A750A48" w14:textId="77777777" w:rsidR="00D602FB" w:rsidRDefault="0009376E">
            <w:pPr>
              <w:spacing w:after="20" w:line="276" w:lineRule="auto"/>
              <w:jc w:val="center"/>
            </w:pPr>
            <w:r>
              <w:rPr>
                <w:rFonts w:eastAsia="SimHei"/>
                <w:b/>
                <w:sz w:val="21"/>
              </w:rPr>
              <w:t>输入</w:t>
            </w:r>
          </w:p>
        </w:tc>
        <w:tc>
          <w:tcPr>
            <w:tcW w:w="7483" w:type="dxa"/>
            <w:vAlign w:val="center"/>
          </w:tcPr>
          <w:p w14:paraId="471815E4" w14:textId="77777777" w:rsidR="00D602FB" w:rsidRDefault="0009376E">
            <w:pPr>
              <w:spacing w:after="20" w:line="276" w:lineRule="auto"/>
            </w:pPr>
            <w:r>
              <w:rPr>
                <w:sz w:val="21"/>
              </w:rPr>
              <w:t>儒略日；卫星位置矢量</w:t>
            </w:r>
          </w:p>
        </w:tc>
      </w:tr>
      <w:tr w:rsidR="00D602FB" w14:paraId="68678559" w14:textId="77777777">
        <w:trPr>
          <w:jc w:val="center"/>
        </w:trPr>
        <w:tc>
          <w:tcPr>
            <w:tcW w:w="1474" w:type="dxa"/>
            <w:shd w:val="clear" w:color="auto" w:fill="E7ECF2"/>
            <w:vAlign w:val="center"/>
          </w:tcPr>
          <w:p w14:paraId="3B3C3749" w14:textId="77777777" w:rsidR="00D602FB" w:rsidRDefault="0009376E">
            <w:pPr>
              <w:spacing w:after="20" w:line="276" w:lineRule="auto"/>
              <w:jc w:val="center"/>
            </w:pPr>
            <w:r>
              <w:rPr>
                <w:rFonts w:eastAsia="SimHei"/>
                <w:b/>
                <w:sz w:val="21"/>
              </w:rPr>
              <w:t>方法实现</w:t>
            </w:r>
          </w:p>
        </w:tc>
        <w:tc>
          <w:tcPr>
            <w:tcW w:w="7483" w:type="dxa"/>
            <w:vAlign w:val="center"/>
          </w:tcPr>
          <w:p w14:paraId="1021AF69" w14:textId="77777777" w:rsidR="00D602FB" w:rsidRDefault="0009376E">
            <w:pPr>
              <w:spacing w:after="20" w:line="276" w:lineRule="auto"/>
            </w:pPr>
            <w:r>
              <w:rPr>
                <w:sz w:val="21"/>
              </w:rPr>
              <w:t>第一，按文件</w:t>
            </w:r>
            <w:r>
              <w:rPr>
                <w:sz w:val="21"/>
              </w:rPr>
              <w:t xml:space="preserve"> 4 </w:t>
            </w:r>
            <w:r>
              <w:rPr>
                <w:sz w:val="21"/>
              </w:rPr>
              <w:t>的低精度解析模型计算太阳位置。太阳平黄经、平近点角、黄经与黄赤交角分别为</w:t>
            </w:r>
          </w:p>
          <w:p w14:paraId="775308FC" w14:textId="77777777" w:rsidR="00D602FB" w:rsidRDefault="0009376E">
            <w:pPr>
              <w:spacing w:after="20" w:line="276" w:lineRule="auto"/>
            </w:pPr>
            <w:r>
              <w:rPr>
                <w:sz w:val="21"/>
              </w:rPr>
              <w:t>λ</w:t>
            </w:r>
            <w:r>
              <w:rPr>
                <w:sz w:val="21"/>
                <w:vertAlign w:val="subscript"/>
              </w:rPr>
              <w:t>M</w:t>
            </w:r>
            <w:r>
              <w:rPr>
                <w:sz w:val="21"/>
              </w:rPr>
              <w:t xml:space="preserve"> = 280.460 + 36000.771·T</w:t>
            </w:r>
            <w:r>
              <w:rPr>
                <w:sz w:val="21"/>
              </w:rPr>
              <w:t xml:space="preserve">，　</w:t>
            </w:r>
            <w:r>
              <w:rPr>
                <w:sz w:val="21"/>
              </w:rPr>
              <w:t>M = 357.5291092 + 35999.05034·T</w:t>
            </w:r>
          </w:p>
          <w:p w14:paraId="478CB471" w14:textId="77777777" w:rsidR="00D602FB" w:rsidRDefault="0009376E">
            <w:pPr>
              <w:spacing w:after="20" w:line="276" w:lineRule="auto"/>
            </w:pPr>
            <w:r>
              <w:rPr>
                <w:sz w:val="21"/>
              </w:rPr>
              <w:t>λ = λ</w:t>
            </w:r>
            <w:r>
              <w:rPr>
                <w:sz w:val="21"/>
                <w:vertAlign w:val="subscript"/>
              </w:rPr>
              <w:t>M</w:t>
            </w:r>
            <w:r>
              <w:rPr>
                <w:sz w:val="21"/>
              </w:rPr>
              <w:t xml:space="preserve"> + 1.914666471·sin M + 0.019994643·sin 2M</w:t>
            </w:r>
            <w:r>
              <w:rPr>
                <w:sz w:val="21"/>
              </w:rPr>
              <w:t xml:space="preserve">，　</w:t>
            </w:r>
            <w:r>
              <w:rPr>
                <w:sz w:val="21"/>
              </w:rPr>
              <w:t>ε = 23.439291 − 0.0130042·T</w:t>
            </w:r>
          </w:p>
          <w:p w14:paraId="7BF3277E" w14:textId="77777777" w:rsidR="00D602FB" w:rsidRDefault="0009376E">
            <w:pPr>
              <w:spacing w:after="20" w:line="276" w:lineRule="auto"/>
            </w:pPr>
            <w:r>
              <w:rPr>
                <w:sz w:val="21"/>
              </w:rPr>
              <w:t>日地距离</w:t>
            </w:r>
            <w:r>
              <w:rPr>
                <w:sz w:val="21"/>
              </w:rPr>
              <w:t xml:space="preserve"> d </w:t>
            </w:r>
            <w:r>
              <w:rPr>
                <w:sz w:val="21"/>
              </w:rPr>
              <w:t>以天文单位计，</w:t>
            </w:r>
          </w:p>
          <w:p w14:paraId="3A3F01D0" w14:textId="77777777" w:rsidR="00D602FB" w:rsidRDefault="0009376E">
            <w:pPr>
              <w:spacing w:after="20" w:line="276" w:lineRule="auto"/>
            </w:pPr>
            <w:r>
              <w:rPr>
                <w:sz w:val="21"/>
              </w:rPr>
              <w:t>d = 1.000140612 − 0.016708617·cos M − 0.000139589·cos 2M</w:t>
            </w:r>
          </w:p>
          <w:p w14:paraId="1E3557EA" w14:textId="77777777" w:rsidR="00D602FB" w:rsidRDefault="0009376E">
            <w:pPr>
              <w:spacing w:after="20" w:line="276" w:lineRule="auto"/>
            </w:pPr>
            <w:r>
              <w:rPr>
                <w:sz w:val="21"/>
              </w:rPr>
              <w:t>太阳单位矢量由</w:t>
            </w:r>
            <w:r>
              <w:rPr>
                <w:sz w:val="21"/>
              </w:rPr>
              <w:t xml:space="preserve"> λ </w:t>
            </w:r>
            <w:r>
              <w:rPr>
                <w:sz w:val="21"/>
              </w:rPr>
              <w:t>与</w:t>
            </w:r>
            <w:r>
              <w:rPr>
                <w:sz w:val="21"/>
              </w:rPr>
              <w:t xml:space="preserve"> ε </w:t>
            </w:r>
            <w:r>
              <w:rPr>
                <w:sz w:val="21"/>
              </w:rPr>
              <w:t>换算到赤道坐标系。</w:t>
            </w:r>
          </w:p>
          <w:p w14:paraId="7F7A6D31" w14:textId="77777777" w:rsidR="00D602FB" w:rsidRDefault="0009376E">
            <w:pPr>
              <w:spacing w:after="20" w:line="276" w:lineRule="auto"/>
            </w:pPr>
            <w:r>
              <w:rPr>
                <w:sz w:val="21"/>
              </w:rPr>
              <w:t>第二，太阳辐照度按日地距离修正，</w:t>
            </w:r>
            <w:r>
              <w:rPr>
                <w:sz w:val="21"/>
              </w:rPr>
              <w:t>S = S₀ / d²</w:t>
            </w:r>
            <w:r>
              <w:rPr>
                <w:sz w:val="21"/>
              </w:rPr>
              <w:t>，</w:t>
            </w:r>
            <w:r>
              <w:rPr>
                <w:sz w:val="21"/>
              </w:rPr>
              <w:t xml:space="preserve">S₀ </w:t>
            </w:r>
            <w:r>
              <w:rPr>
                <w:sz w:val="21"/>
              </w:rPr>
              <w:t>取</w:t>
            </w:r>
            <w:r>
              <w:rPr>
                <w:sz w:val="21"/>
              </w:rPr>
              <w:t xml:space="preserve"> 1361 W/m²</w:t>
            </w:r>
            <w:r>
              <w:rPr>
                <w:sz w:val="21"/>
              </w:rPr>
              <w:t>。</w:t>
            </w:r>
          </w:p>
          <w:p w14:paraId="16BBF20E" w14:textId="77777777" w:rsidR="00D602FB" w:rsidRDefault="0009376E">
            <w:pPr>
              <w:spacing w:after="20" w:line="276" w:lineRule="auto"/>
            </w:pPr>
            <w:r>
              <w:rPr>
                <w:sz w:val="21"/>
              </w:rPr>
              <w:t>第三，按圆锥本影与半影模型计算可见太阳盘分数。太阳视半径</w:t>
            </w:r>
            <w:r>
              <w:rPr>
                <w:sz w:val="21"/>
              </w:rPr>
              <w:t xml:space="preserve"> ρ</w:t>
            </w:r>
            <w:r>
              <w:rPr>
                <w:sz w:val="21"/>
                <w:vertAlign w:val="subscript"/>
              </w:rPr>
              <w:t>s</w:t>
            </w:r>
            <w:r>
              <w:rPr>
                <w:sz w:val="21"/>
              </w:rPr>
              <w:t xml:space="preserve"> </w:t>
            </w:r>
            <w:r>
              <w:rPr>
                <w:sz w:val="21"/>
              </w:rPr>
              <w:t>与地球视半径</w:t>
            </w:r>
            <w:r>
              <w:rPr>
                <w:sz w:val="21"/>
              </w:rPr>
              <w:t xml:space="preserve"> ρ</w:t>
            </w:r>
            <w:r>
              <w:rPr>
                <w:sz w:val="21"/>
                <w:vertAlign w:val="subscript"/>
              </w:rPr>
              <w:t>e</w:t>
            </w:r>
            <w:r>
              <w:rPr>
                <w:sz w:val="21"/>
              </w:rPr>
              <w:t xml:space="preserve"> </w:t>
            </w:r>
            <w:r>
              <w:rPr>
                <w:sz w:val="21"/>
              </w:rPr>
              <w:t>分别为</w:t>
            </w:r>
          </w:p>
          <w:p w14:paraId="4341C34D" w14:textId="77777777" w:rsidR="00D602FB" w:rsidRDefault="0009376E">
            <w:pPr>
              <w:spacing w:after="20" w:line="276" w:lineRule="auto"/>
            </w:pPr>
            <w:r>
              <w:rPr>
                <w:sz w:val="21"/>
              </w:rPr>
              <w:t>ρ</w:t>
            </w:r>
            <w:r>
              <w:rPr>
                <w:sz w:val="21"/>
                <w:vertAlign w:val="subscript"/>
              </w:rPr>
              <w:t>s</w:t>
            </w:r>
            <w:r>
              <w:rPr>
                <w:sz w:val="21"/>
              </w:rPr>
              <w:t xml:space="preserve"> = arcsin(R</w:t>
            </w:r>
            <w:r>
              <w:rPr>
                <w:sz w:val="21"/>
                <w:vertAlign w:val="subscript"/>
              </w:rPr>
              <w:t>s</w:t>
            </w:r>
            <w:r>
              <w:rPr>
                <w:sz w:val="21"/>
              </w:rPr>
              <w:t xml:space="preserve"> / |r</w:t>
            </w:r>
            <w:r>
              <w:rPr>
                <w:sz w:val="21"/>
                <w:vertAlign w:val="subscript"/>
              </w:rPr>
              <w:t>s</w:t>
            </w:r>
            <w:r>
              <w:rPr>
                <w:sz w:val="21"/>
              </w:rPr>
              <w:t xml:space="preserve"> − r|)</w:t>
            </w:r>
            <w:r>
              <w:rPr>
                <w:sz w:val="21"/>
              </w:rPr>
              <w:t xml:space="preserve">，　</w:t>
            </w:r>
            <w:r>
              <w:rPr>
                <w:sz w:val="21"/>
              </w:rPr>
              <w:t>ρ</w:t>
            </w:r>
            <w:r>
              <w:rPr>
                <w:sz w:val="21"/>
                <w:vertAlign w:val="subscript"/>
              </w:rPr>
              <w:t>e</w:t>
            </w:r>
            <w:r>
              <w:rPr>
                <w:sz w:val="21"/>
              </w:rPr>
              <w:t xml:space="preserve"> = arcsin(R</w:t>
            </w:r>
            <w:r>
              <w:rPr>
                <w:sz w:val="21"/>
                <w:vertAlign w:val="subscript"/>
              </w:rPr>
              <w:t>e</w:t>
            </w:r>
            <w:r>
              <w:rPr>
                <w:sz w:val="21"/>
              </w:rPr>
              <w:t xml:space="preserve"> / |r|)</w:t>
            </w:r>
          </w:p>
          <w:p w14:paraId="4CEE2E00" w14:textId="77777777" w:rsidR="00D602FB" w:rsidRDefault="0009376E">
            <w:pPr>
              <w:spacing w:after="20" w:line="276" w:lineRule="auto"/>
            </w:pPr>
            <w:r>
              <w:rPr>
                <w:sz w:val="21"/>
              </w:rPr>
              <w:t>记太阳方向与地球方向的夹角为</w:t>
            </w:r>
            <w:r>
              <w:rPr>
                <w:sz w:val="21"/>
              </w:rPr>
              <w:t xml:space="preserve"> ψ</w:t>
            </w:r>
            <w:r>
              <w:rPr>
                <w:sz w:val="21"/>
              </w:rPr>
              <w:t>。</w:t>
            </w:r>
            <w:r>
              <w:rPr>
                <w:sz w:val="21"/>
              </w:rPr>
              <w:t>ψ ≥ ρ</w:t>
            </w:r>
            <w:r>
              <w:rPr>
                <w:sz w:val="21"/>
                <w:vertAlign w:val="subscript"/>
              </w:rPr>
              <w:t>e</w:t>
            </w:r>
            <w:r>
              <w:rPr>
                <w:sz w:val="21"/>
              </w:rPr>
              <w:t xml:space="preserve"> + ρ</w:t>
            </w:r>
            <w:r>
              <w:rPr>
                <w:sz w:val="21"/>
                <w:vertAlign w:val="subscript"/>
              </w:rPr>
              <w:t>s</w:t>
            </w:r>
            <w:r>
              <w:rPr>
                <w:sz w:val="21"/>
              </w:rPr>
              <w:t xml:space="preserve"> </w:t>
            </w:r>
            <w:r>
              <w:rPr>
                <w:sz w:val="21"/>
              </w:rPr>
              <w:t>时全日照，分数为</w:t>
            </w:r>
            <w:r>
              <w:rPr>
                <w:sz w:val="21"/>
              </w:rPr>
              <w:t xml:space="preserve"> 1</w:t>
            </w:r>
            <w:r>
              <w:rPr>
                <w:sz w:val="21"/>
              </w:rPr>
              <w:t>；</w:t>
            </w:r>
            <w:r>
              <w:rPr>
                <w:sz w:val="21"/>
              </w:rPr>
              <w:t>ψ ≤ ρ</w:t>
            </w:r>
            <w:r>
              <w:rPr>
                <w:sz w:val="21"/>
                <w:vertAlign w:val="subscript"/>
              </w:rPr>
              <w:t>e</w:t>
            </w:r>
            <w:r>
              <w:rPr>
                <w:sz w:val="21"/>
              </w:rPr>
              <w:t xml:space="preserve"> − ρ</w:t>
            </w:r>
            <w:r>
              <w:rPr>
                <w:sz w:val="21"/>
                <w:vertAlign w:val="subscript"/>
              </w:rPr>
              <w:t>s</w:t>
            </w:r>
            <w:r>
              <w:rPr>
                <w:sz w:val="21"/>
              </w:rPr>
              <w:t xml:space="preserve"> </w:t>
            </w:r>
            <w:r>
              <w:rPr>
                <w:sz w:val="21"/>
              </w:rPr>
              <w:t>时处于本影，分数为</w:t>
            </w:r>
            <w:r>
              <w:rPr>
                <w:sz w:val="21"/>
              </w:rPr>
              <w:t xml:space="preserve"> 0</w:t>
            </w:r>
            <w:r>
              <w:rPr>
                <w:sz w:val="21"/>
              </w:rPr>
              <w:t>；其余情况处于半影，分数为太阳盘未被地球盘遮挡的面积占太阳盘面积的比例，按两圆相交面积公式计算。</w:t>
            </w:r>
          </w:p>
        </w:tc>
      </w:tr>
      <w:tr w:rsidR="00D602FB" w14:paraId="1D0C266A" w14:textId="77777777">
        <w:trPr>
          <w:jc w:val="center"/>
        </w:trPr>
        <w:tc>
          <w:tcPr>
            <w:tcW w:w="1474" w:type="dxa"/>
            <w:shd w:val="clear" w:color="auto" w:fill="E7ECF2"/>
            <w:vAlign w:val="center"/>
          </w:tcPr>
          <w:p w14:paraId="66738EE2" w14:textId="77777777" w:rsidR="00D602FB" w:rsidRDefault="0009376E">
            <w:pPr>
              <w:spacing w:after="20" w:line="276" w:lineRule="auto"/>
              <w:jc w:val="center"/>
            </w:pPr>
            <w:r>
              <w:rPr>
                <w:rFonts w:eastAsia="SimHei"/>
                <w:b/>
                <w:sz w:val="21"/>
              </w:rPr>
              <w:t>输出</w:t>
            </w:r>
          </w:p>
        </w:tc>
        <w:tc>
          <w:tcPr>
            <w:tcW w:w="7483" w:type="dxa"/>
            <w:vAlign w:val="center"/>
          </w:tcPr>
          <w:p w14:paraId="7A3D4EFD" w14:textId="77777777" w:rsidR="00D602FB" w:rsidRDefault="0009376E">
            <w:pPr>
              <w:spacing w:after="20" w:line="276" w:lineRule="auto"/>
            </w:pPr>
            <w:r>
              <w:rPr>
                <w:sz w:val="21"/>
              </w:rPr>
              <w:t>太阳单位矢量；日地距离；太阳辐照度；可见太阳盘分数；日照标志</w:t>
            </w:r>
          </w:p>
        </w:tc>
      </w:tr>
    </w:tbl>
    <w:p w14:paraId="762A7690" w14:textId="77777777" w:rsidR="00D602FB" w:rsidRDefault="00D602FB">
      <w:pPr>
        <w:spacing w:after="80"/>
      </w:pPr>
    </w:p>
    <w:p w14:paraId="56136C25" w14:textId="77777777" w:rsidR="00D602FB" w:rsidRDefault="0009376E">
      <w:r>
        <w:rPr>
          <w:b/>
        </w:rPr>
        <w:t>模型</w:t>
      </w:r>
      <w:r>
        <w:rPr>
          <w:b/>
        </w:rPr>
        <w:t xml:space="preserve"> 4</w:t>
      </w:r>
      <w:r>
        <w:rPr>
          <w:b/>
        </w:rPr>
        <w:t xml:space="preserve">　地面站可见性模型</w:t>
      </w:r>
    </w:p>
    <w:p w14:paraId="4228AEC5" w14:textId="77777777" w:rsidR="00D602FB" w:rsidRDefault="0009376E">
      <w:pPr>
        <w:keepNext/>
        <w:spacing w:before="80" w:after="120"/>
        <w:jc w:val="center"/>
      </w:pPr>
      <w:r>
        <w:rPr>
          <w:rFonts w:eastAsia="SimHei"/>
          <w:b/>
          <w:sz w:val="21"/>
        </w:rPr>
        <w:t>表</w:t>
      </w:r>
      <w:r>
        <w:rPr>
          <w:rFonts w:eastAsia="SimHei"/>
          <w:b/>
          <w:sz w:val="21"/>
        </w:rPr>
        <w:t xml:space="preserve"> 8  </w:t>
      </w:r>
      <w:r>
        <w:rPr>
          <w:rFonts w:eastAsia="SimHei"/>
          <w:b/>
          <w:sz w:val="21"/>
        </w:rPr>
        <w:t>地面站可见性模型</w:t>
      </w:r>
    </w:p>
    <w:tbl>
      <w:tblPr>
        <w:tblStyle w:val="aff1"/>
        <w:tblW w:w="0" w:type="auto"/>
        <w:jc w:val="center"/>
        <w:tblLayout w:type="fixed"/>
        <w:tblLook w:val="04A0" w:firstRow="1" w:lastRow="0" w:firstColumn="1" w:lastColumn="0" w:noHBand="0" w:noVBand="1"/>
      </w:tblPr>
      <w:tblGrid>
        <w:gridCol w:w="1474"/>
        <w:gridCol w:w="7483"/>
      </w:tblGrid>
      <w:tr w:rsidR="00D602FB" w14:paraId="7EF90680" w14:textId="77777777">
        <w:trPr>
          <w:jc w:val="center"/>
        </w:trPr>
        <w:tc>
          <w:tcPr>
            <w:tcW w:w="1474" w:type="dxa"/>
            <w:shd w:val="clear" w:color="auto" w:fill="E7ECF2"/>
            <w:vAlign w:val="center"/>
          </w:tcPr>
          <w:p w14:paraId="2DC5818D" w14:textId="77777777" w:rsidR="00D602FB" w:rsidRDefault="0009376E">
            <w:pPr>
              <w:spacing w:after="20" w:line="276" w:lineRule="auto"/>
              <w:jc w:val="center"/>
            </w:pPr>
            <w:r>
              <w:rPr>
                <w:rFonts w:eastAsia="SimHei"/>
                <w:b/>
                <w:sz w:val="21"/>
              </w:rPr>
              <w:t>功能名称</w:t>
            </w:r>
          </w:p>
        </w:tc>
        <w:tc>
          <w:tcPr>
            <w:tcW w:w="7483" w:type="dxa"/>
            <w:vAlign w:val="center"/>
          </w:tcPr>
          <w:p w14:paraId="0D07CABA" w14:textId="77777777" w:rsidR="00D602FB" w:rsidRDefault="0009376E">
            <w:pPr>
              <w:spacing w:after="20" w:line="276" w:lineRule="auto"/>
            </w:pPr>
            <w:r>
              <w:rPr>
                <w:sz w:val="21"/>
              </w:rPr>
              <w:t>地面站可见性</w:t>
            </w:r>
          </w:p>
        </w:tc>
      </w:tr>
      <w:tr w:rsidR="00D602FB" w14:paraId="59D743F3" w14:textId="77777777">
        <w:trPr>
          <w:jc w:val="center"/>
        </w:trPr>
        <w:tc>
          <w:tcPr>
            <w:tcW w:w="1474" w:type="dxa"/>
            <w:shd w:val="clear" w:color="auto" w:fill="E7ECF2"/>
            <w:vAlign w:val="center"/>
          </w:tcPr>
          <w:p w14:paraId="327B60E6" w14:textId="77777777" w:rsidR="00D602FB" w:rsidRDefault="0009376E">
            <w:pPr>
              <w:spacing w:after="20" w:line="276" w:lineRule="auto"/>
              <w:jc w:val="center"/>
            </w:pPr>
            <w:r>
              <w:rPr>
                <w:rFonts w:eastAsia="SimHei"/>
                <w:b/>
                <w:sz w:val="21"/>
              </w:rPr>
              <w:t>功能接口</w:t>
            </w:r>
          </w:p>
        </w:tc>
        <w:tc>
          <w:tcPr>
            <w:tcW w:w="7483" w:type="dxa"/>
            <w:vAlign w:val="center"/>
          </w:tcPr>
          <w:p w14:paraId="42412FE5" w14:textId="77777777" w:rsidR="00D602FB" w:rsidRDefault="0009376E">
            <w:pPr>
              <w:spacing w:after="20" w:line="276" w:lineRule="auto"/>
            </w:pPr>
            <w:r>
              <w:rPr>
                <w:sz w:val="21"/>
              </w:rPr>
              <w:t>Access</w:t>
            </w:r>
          </w:p>
        </w:tc>
      </w:tr>
      <w:tr w:rsidR="00D602FB" w14:paraId="44FC71C6" w14:textId="77777777">
        <w:trPr>
          <w:jc w:val="center"/>
        </w:trPr>
        <w:tc>
          <w:tcPr>
            <w:tcW w:w="1474" w:type="dxa"/>
            <w:shd w:val="clear" w:color="auto" w:fill="E7ECF2"/>
            <w:vAlign w:val="center"/>
          </w:tcPr>
          <w:p w14:paraId="3256A05D" w14:textId="77777777" w:rsidR="00D602FB" w:rsidRDefault="0009376E">
            <w:pPr>
              <w:spacing w:after="20" w:line="276" w:lineRule="auto"/>
              <w:jc w:val="center"/>
            </w:pPr>
            <w:r>
              <w:rPr>
                <w:rFonts w:eastAsia="SimHei"/>
                <w:b/>
                <w:sz w:val="21"/>
              </w:rPr>
              <w:t>功能概要</w:t>
            </w:r>
          </w:p>
        </w:tc>
        <w:tc>
          <w:tcPr>
            <w:tcW w:w="7483" w:type="dxa"/>
            <w:vAlign w:val="center"/>
          </w:tcPr>
          <w:p w14:paraId="4052D685" w14:textId="77777777" w:rsidR="00D602FB" w:rsidRDefault="0009376E">
            <w:pPr>
              <w:spacing w:after="20" w:line="276" w:lineRule="auto"/>
            </w:pPr>
            <w:r>
              <w:rPr>
                <w:sz w:val="21"/>
              </w:rPr>
              <w:t>判断卫星与地面站之间的可见性并生成接入窗口</w:t>
            </w:r>
          </w:p>
        </w:tc>
      </w:tr>
      <w:tr w:rsidR="00D602FB" w14:paraId="69CDE33A" w14:textId="77777777">
        <w:trPr>
          <w:jc w:val="center"/>
        </w:trPr>
        <w:tc>
          <w:tcPr>
            <w:tcW w:w="1474" w:type="dxa"/>
            <w:shd w:val="clear" w:color="auto" w:fill="E7ECF2"/>
            <w:vAlign w:val="center"/>
          </w:tcPr>
          <w:p w14:paraId="23A5A162" w14:textId="77777777" w:rsidR="00D602FB" w:rsidRDefault="0009376E">
            <w:pPr>
              <w:spacing w:after="20" w:line="276" w:lineRule="auto"/>
              <w:jc w:val="center"/>
            </w:pPr>
            <w:r>
              <w:rPr>
                <w:rFonts w:eastAsia="SimHei"/>
                <w:b/>
                <w:sz w:val="21"/>
              </w:rPr>
              <w:t>被调用</w:t>
            </w:r>
          </w:p>
        </w:tc>
        <w:tc>
          <w:tcPr>
            <w:tcW w:w="7483" w:type="dxa"/>
            <w:vAlign w:val="center"/>
          </w:tcPr>
          <w:p w14:paraId="242CE806" w14:textId="77777777" w:rsidR="00D602FB" w:rsidRDefault="0009376E">
            <w:pPr>
              <w:spacing w:after="20" w:line="276" w:lineRule="auto"/>
            </w:pPr>
            <w:r>
              <w:rPr>
                <w:sz w:val="21"/>
              </w:rPr>
              <w:t>卫星实体、地面站实体、地面站分析模型、下行链路判定</w:t>
            </w:r>
          </w:p>
        </w:tc>
      </w:tr>
      <w:tr w:rsidR="00D602FB" w14:paraId="62387823" w14:textId="77777777">
        <w:trPr>
          <w:jc w:val="center"/>
        </w:trPr>
        <w:tc>
          <w:tcPr>
            <w:tcW w:w="1474" w:type="dxa"/>
            <w:shd w:val="clear" w:color="auto" w:fill="E7ECF2"/>
            <w:vAlign w:val="center"/>
          </w:tcPr>
          <w:p w14:paraId="1A9318FD" w14:textId="77777777" w:rsidR="00D602FB" w:rsidRDefault="0009376E">
            <w:pPr>
              <w:spacing w:after="20" w:line="276" w:lineRule="auto"/>
              <w:jc w:val="center"/>
            </w:pPr>
            <w:r>
              <w:rPr>
                <w:rFonts w:eastAsia="SimHei"/>
                <w:b/>
                <w:sz w:val="21"/>
              </w:rPr>
              <w:t>调用</w:t>
            </w:r>
          </w:p>
        </w:tc>
        <w:tc>
          <w:tcPr>
            <w:tcW w:w="7483" w:type="dxa"/>
            <w:vAlign w:val="center"/>
          </w:tcPr>
          <w:p w14:paraId="1832717D" w14:textId="77777777" w:rsidR="00D602FB" w:rsidRDefault="0009376E">
            <w:pPr>
              <w:spacing w:after="20" w:line="276" w:lineRule="auto"/>
            </w:pPr>
            <w:r>
              <w:rPr>
                <w:sz w:val="21"/>
              </w:rPr>
              <w:t>GroundTrack</w:t>
            </w:r>
          </w:p>
        </w:tc>
      </w:tr>
      <w:tr w:rsidR="00D602FB" w14:paraId="7D4254E4" w14:textId="77777777">
        <w:trPr>
          <w:jc w:val="center"/>
        </w:trPr>
        <w:tc>
          <w:tcPr>
            <w:tcW w:w="1474" w:type="dxa"/>
            <w:shd w:val="clear" w:color="auto" w:fill="E7ECF2"/>
            <w:vAlign w:val="center"/>
          </w:tcPr>
          <w:p w14:paraId="2B65CB9B" w14:textId="77777777" w:rsidR="00D602FB" w:rsidRDefault="0009376E">
            <w:pPr>
              <w:spacing w:after="20" w:line="276" w:lineRule="auto"/>
              <w:jc w:val="center"/>
            </w:pPr>
            <w:r>
              <w:rPr>
                <w:rFonts w:eastAsia="SimHei"/>
                <w:b/>
                <w:sz w:val="21"/>
              </w:rPr>
              <w:t>输入</w:t>
            </w:r>
          </w:p>
        </w:tc>
        <w:tc>
          <w:tcPr>
            <w:tcW w:w="7483" w:type="dxa"/>
            <w:vAlign w:val="center"/>
          </w:tcPr>
          <w:p w14:paraId="7B40BA91" w14:textId="77777777" w:rsidR="00D602FB" w:rsidRDefault="0009376E">
            <w:pPr>
              <w:spacing w:after="20" w:line="276" w:lineRule="auto"/>
            </w:pPr>
            <w:r>
              <w:rPr>
                <w:sz w:val="21"/>
              </w:rPr>
              <w:t>卫星地固位置；地面站大地经度、纬度、高度；仰角掩模</w:t>
            </w:r>
          </w:p>
        </w:tc>
      </w:tr>
      <w:tr w:rsidR="00D602FB" w14:paraId="0A700A82" w14:textId="77777777">
        <w:trPr>
          <w:jc w:val="center"/>
        </w:trPr>
        <w:tc>
          <w:tcPr>
            <w:tcW w:w="1474" w:type="dxa"/>
            <w:shd w:val="clear" w:color="auto" w:fill="E7ECF2"/>
            <w:vAlign w:val="center"/>
          </w:tcPr>
          <w:p w14:paraId="74BFB7B8" w14:textId="77777777" w:rsidR="00D602FB" w:rsidRDefault="0009376E">
            <w:pPr>
              <w:spacing w:after="20" w:line="276" w:lineRule="auto"/>
              <w:jc w:val="center"/>
            </w:pPr>
            <w:r>
              <w:rPr>
                <w:rFonts w:eastAsia="SimHei"/>
                <w:b/>
                <w:sz w:val="21"/>
              </w:rPr>
              <w:t>方法实现</w:t>
            </w:r>
          </w:p>
        </w:tc>
        <w:tc>
          <w:tcPr>
            <w:tcW w:w="7483" w:type="dxa"/>
            <w:vAlign w:val="center"/>
          </w:tcPr>
          <w:p w14:paraId="79F808A6" w14:textId="77777777" w:rsidR="00D602FB" w:rsidRDefault="0009376E">
            <w:pPr>
              <w:spacing w:after="20" w:line="276" w:lineRule="auto"/>
            </w:pPr>
            <w:r>
              <w:rPr>
                <w:sz w:val="21"/>
              </w:rPr>
              <w:t>第一，按</w:t>
            </w:r>
            <w:r>
              <w:rPr>
                <w:sz w:val="21"/>
              </w:rPr>
              <w:t xml:space="preserve"> WGS-84 </w:t>
            </w:r>
            <w:r>
              <w:rPr>
                <w:sz w:val="21"/>
              </w:rPr>
              <w:t>椭球把地面站大地坐标换算为地固坐标。</w:t>
            </w:r>
          </w:p>
          <w:p w14:paraId="3B70BD6B" w14:textId="77777777" w:rsidR="00D602FB" w:rsidRDefault="0009376E">
            <w:pPr>
              <w:spacing w:after="20" w:line="276" w:lineRule="auto"/>
            </w:pPr>
            <w:r>
              <w:rPr>
                <w:sz w:val="21"/>
              </w:rPr>
              <w:t>第二，计算地面站到卫星的视线矢量，并投影到地面站的东北天坐标系，仰角</w:t>
            </w:r>
            <w:r>
              <w:rPr>
                <w:sz w:val="21"/>
              </w:rPr>
              <w:lastRenderedPageBreak/>
              <w:t>为</w:t>
            </w:r>
          </w:p>
          <w:p w14:paraId="6F1F881C" w14:textId="77777777" w:rsidR="00D602FB" w:rsidRDefault="0009376E">
            <w:pPr>
              <w:spacing w:after="20" w:line="276" w:lineRule="auto"/>
            </w:pPr>
            <w:r>
              <w:rPr>
                <w:sz w:val="21"/>
              </w:rPr>
              <w:t>el = arcsin(ρ̂ · û)</w:t>
            </w:r>
          </w:p>
          <w:p w14:paraId="27B59D00" w14:textId="77777777" w:rsidR="00D602FB" w:rsidRDefault="0009376E">
            <w:pPr>
              <w:spacing w:after="20" w:line="276" w:lineRule="auto"/>
            </w:pPr>
            <w:r>
              <w:rPr>
                <w:sz w:val="21"/>
              </w:rPr>
              <w:t>其中</w:t>
            </w:r>
            <w:r>
              <w:rPr>
                <w:sz w:val="21"/>
              </w:rPr>
              <w:t xml:space="preserve"> ρ̂ </w:t>
            </w:r>
            <w:r>
              <w:rPr>
                <w:sz w:val="21"/>
              </w:rPr>
              <w:t>为视线单位矢量，</w:t>
            </w:r>
            <w:r>
              <w:rPr>
                <w:sz w:val="21"/>
              </w:rPr>
              <w:t xml:space="preserve">û </w:t>
            </w:r>
            <w:r>
              <w:rPr>
                <w:sz w:val="21"/>
              </w:rPr>
              <w:t>为地面站处的椭球法线单位矢量。</w:t>
            </w:r>
          </w:p>
          <w:p w14:paraId="7D54C22B" w14:textId="77777777" w:rsidR="00D602FB" w:rsidRDefault="0009376E">
            <w:pPr>
              <w:spacing w:after="20" w:line="276" w:lineRule="auto"/>
            </w:pPr>
            <w:r>
              <w:rPr>
                <w:sz w:val="21"/>
              </w:rPr>
              <w:t>第三，仰角不小于掩模时判定可见。有效掩模取用户设定值与通信波段最低仰角中的较大者。</w:t>
            </w:r>
          </w:p>
          <w:p w14:paraId="37A9DC2A" w14:textId="77777777" w:rsidR="00D602FB" w:rsidRDefault="0009376E">
            <w:pPr>
              <w:spacing w:after="20" w:line="276" w:lineRule="auto"/>
            </w:pPr>
            <w:r>
              <w:rPr>
                <w:sz w:val="21"/>
              </w:rPr>
              <w:t>第四，离线分析时以固定步长采样一整轨，把连续可见的采样合并为接入窗口，给出窗口起止、覆盖占比与下次过境倒计时。</w:t>
            </w:r>
          </w:p>
        </w:tc>
      </w:tr>
      <w:tr w:rsidR="00D602FB" w14:paraId="3918873F" w14:textId="77777777">
        <w:trPr>
          <w:jc w:val="center"/>
        </w:trPr>
        <w:tc>
          <w:tcPr>
            <w:tcW w:w="1474" w:type="dxa"/>
            <w:shd w:val="clear" w:color="auto" w:fill="E7ECF2"/>
            <w:vAlign w:val="center"/>
          </w:tcPr>
          <w:p w14:paraId="074FC923" w14:textId="77777777" w:rsidR="00D602FB" w:rsidRDefault="0009376E">
            <w:pPr>
              <w:spacing w:after="20" w:line="276" w:lineRule="auto"/>
              <w:jc w:val="center"/>
            </w:pPr>
            <w:r>
              <w:rPr>
                <w:rFonts w:eastAsia="SimHei"/>
                <w:b/>
                <w:sz w:val="21"/>
              </w:rPr>
              <w:lastRenderedPageBreak/>
              <w:t>输出</w:t>
            </w:r>
          </w:p>
        </w:tc>
        <w:tc>
          <w:tcPr>
            <w:tcW w:w="7483" w:type="dxa"/>
            <w:vAlign w:val="center"/>
          </w:tcPr>
          <w:p w14:paraId="1AE40821" w14:textId="77777777" w:rsidR="00D602FB" w:rsidRDefault="0009376E">
            <w:pPr>
              <w:spacing w:after="20" w:line="276" w:lineRule="auto"/>
            </w:pPr>
            <w:r>
              <w:rPr>
                <w:sz w:val="21"/>
              </w:rPr>
              <w:t>可见标志；仰角；接入窗口列表</w:t>
            </w:r>
          </w:p>
        </w:tc>
      </w:tr>
    </w:tbl>
    <w:p w14:paraId="7D094AA2" w14:textId="77777777" w:rsidR="00D602FB" w:rsidRDefault="00D602FB">
      <w:pPr>
        <w:spacing w:after="80"/>
      </w:pPr>
    </w:p>
    <w:p w14:paraId="68812561" w14:textId="77777777" w:rsidR="00D602FB" w:rsidRDefault="0009376E">
      <w:r>
        <w:rPr>
          <w:b/>
        </w:rPr>
        <w:t>模型</w:t>
      </w:r>
      <w:r>
        <w:rPr>
          <w:b/>
        </w:rPr>
        <w:t xml:space="preserve"> 5</w:t>
      </w:r>
      <w:r>
        <w:rPr>
          <w:b/>
        </w:rPr>
        <w:t xml:space="preserve">　太阳翼发电模型</w:t>
      </w:r>
    </w:p>
    <w:p w14:paraId="3D83F63F" w14:textId="77777777" w:rsidR="00D602FB" w:rsidRDefault="0009376E">
      <w:pPr>
        <w:keepNext/>
        <w:spacing w:before="80" w:after="120"/>
        <w:jc w:val="center"/>
      </w:pPr>
      <w:r>
        <w:rPr>
          <w:rFonts w:eastAsia="SimHei"/>
          <w:b/>
          <w:sz w:val="21"/>
        </w:rPr>
        <w:t>表</w:t>
      </w:r>
      <w:r>
        <w:rPr>
          <w:rFonts w:eastAsia="SimHei"/>
          <w:b/>
          <w:sz w:val="21"/>
        </w:rPr>
        <w:t xml:space="preserve"> 9  </w:t>
      </w:r>
      <w:r>
        <w:rPr>
          <w:rFonts w:eastAsia="SimHei"/>
          <w:b/>
          <w:sz w:val="21"/>
        </w:rPr>
        <w:t>太阳翼发电模型</w:t>
      </w:r>
    </w:p>
    <w:tbl>
      <w:tblPr>
        <w:tblStyle w:val="aff1"/>
        <w:tblW w:w="0" w:type="auto"/>
        <w:jc w:val="center"/>
        <w:tblLayout w:type="fixed"/>
        <w:tblLook w:val="04A0" w:firstRow="1" w:lastRow="0" w:firstColumn="1" w:lastColumn="0" w:noHBand="0" w:noVBand="1"/>
      </w:tblPr>
      <w:tblGrid>
        <w:gridCol w:w="1474"/>
        <w:gridCol w:w="7483"/>
      </w:tblGrid>
      <w:tr w:rsidR="00D602FB" w14:paraId="23DADC74" w14:textId="77777777">
        <w:trPr>
          <w:jc w:val="center"/>
        </w:trPr>
        <w:tc>
          <w:tcPr>
            <w:tcW w:w="1474" w:type="dxa"/>
            <w:shd w:val="clear" w:color="auto" w:fill="E7ECF2"/>
            <w:vAlign w:val="center"/>
          </w:tcPr>
          <w:p w14:paraId="0A8A99F8" w14:textId="77777777" w:rsidR="00D602FB" w:rsidRDefault="0009376E">
            <w:pPr>
              <w:spacing w:after="20" w:line="276" w:lineRule="auto"/>
              <w:jc w:val="center"/>
            </w:pPr>
            <w:r>
              <w:rPr>
                <w:rFonts w:eastAsia="SimHei"/>
                <w:b/>
                <w:sz w:val="21"/>
              </w:rPr>
              <w:t>功能名称</w:t>
            </w:r>
          </w:p>
        </w:tc>
        <w:tc>
          <w:tcPr>
            <w:tcW w:w="7483" w:type="dxa"/>
            <w:vAlign w:val="center"/>
          </w:tcPr>
          <w:p w14:paraId="024172B9" w14:textId="77777777" w:rsidR="00D602FB" w:rsidRDefault="0009376E">
            <w:pPr>
              <w:spacing w:after="20" w:line="276" w:lineRule="auto"/>
            </w:pPr>
            <w:r>
              <w:rPr>
                <w:sz w:val="21"/>
              </w:rPr>
              <w:t>太阳翼发电</w:t>
            </w:r>
          </w:p>
        </w:tc>
      </w:tr>
      <w:tr w:rsidR="00D602FB" w14:paraId="28CFBCEE" w14:textId="77777777">
        <w:trPr>
          <w:jc w:val="center"/>
        </w:trPr>
        <w:tc>
          <w:tcPr>
            <w:tcW w:w="1474" w:type="dxa"/>
            <w:shd w:val="clear" w:color="auto" w:fill="E7ECF2"/>
            <w:vAlign w:val="center"/>
          </w:tcPr>
          <w:p w14:paraId="1E481F4B" w14:textId="77777777" w:rsidR="00D602FB" w:rsidRDefault="0009376E">
            <w:pPr>
              <w:spacing w:after="20" w:line="276" w:lineRule="auto"/>
              <w:jc w:val="center"/>
            </w:pPr>
            <w:r>
              <w:rPr>
                <w:rFonts w:eastAsia="SimHei"/>
                <w:b/>
                <w:sz w:val="21"/>
              </w:rPr>
              <w:t>功能接口</w:t>
            </w:r>
          </w:p>
        </w:tc>
        <w:tc>
          <w:tcPr>
            <w:tcW w:w="7483" w:type="dxa"/>
            <w:vAlign w:val="center"/>
          </w:tcPr>
          <w:p w14:paraId="4FE53FDC" w14:textId="77777777" w:rsidR="00D602FB" w:rsidRDefault="0009376E">
            <w:pPr>
              <w:spacing w:after="20" w:line="276" w:lineRule="auto"/>
            </w:pPr>
            <w:r>
              <w:rPr>
                <w:sz w:val="21"/>
              </w:rPr>
              <w:t>SolarPower</w:t>
            </w:r>
          </w:p>
        </w:tc>
      </w:tr>
      <w:tr w:rsidR="00D602FB" w14:paraId="6FAB4182" w14:textId="77777777">
        <w:trPr>
          <w:jc w:val="center"/>
        </w:trPr>
        <w:tc>
          <w:tcPr>
            <w:tcW w:w="1474" w:type="dxa"/>
            <w:shd w:val="clear" w:color="auto" w:fill="E7ECF2"/>
            <w:vAlign w:val="center"/>
          </w:tcPr>
          <w:p w14:paraId="448FC06A" w14:textId="77777777" w:rsidR="00D602FB" w:rsidRDefault="0009376E">
            <w:pPr>
              <w:spacing w:after="20" w:line="276" w:lineRule="auto"/>
              <w:jc w:val="center"/>
            </w:pPr>
            <w:r>
              <w:rPr>
                <w:rFonts w:eastAsia="SimHei"/>
                <w:b/>
                <w:sz w:val="21"/>
              </w:rPr>
              <w:t>功能概要</w:t>
            </w:r>
          </w:p>
        </w:tc>
        <w:tc>
          <w:tcPr>
            <w:tcW w:w="7483" w:type="dxa"/>
            <w:vAlign w:val="center"/>
          </w:tcPr>
          <w:p w14:paraId="59D5870F" w14:textId="77777777" w:rsidR="00D602FB" w:rsidRDefault="0009376E">
            <w:pPr>
              <w:spacing w:after="20" w:line="276" w:lineRule="auto"/>
            </w:pPr>
            <w:r>
              <w:rPr>
                <w:sz w:val="21"/>
              </w:rPr>
              <w:t>计算当前时刻太阳翼的发电功率</w:t>
            </w:r>
          </w:p>
        </w:tc>
      </w:tr>
      <w:tr w:rsidR="00D602FB" w14:paraId="201EF020" w14:textId="77777777">
        <w:trPr>
          <w:jc w:val="center"/>
        </w:trPr>
        <w:tc>
          <w:tcPr>
            <w:tcW w:w="1474" w:type="dxa"/>
            <w:shd w:val="clear" w:color="auto" w:fill="E7ECF2"/>
            <w:vAlign w:val="center"/>
          </w:tcPr>
          <w:p w14:paraId="17FD0A1F" w14:textId="77777777" w:rsidR="00D602FB" w:rsidRDefault="0009376E">
            <w:pPr>
              <w:spacing w:after="20" w:line="276" w:lineRule="auto"/>
              <w:jc w:val="center"/>
            </w:pPr>
            <w:r>
              <w:rPr>
                <w:rFonts w:eastAsia="SimHei"/>
                <w:b/>
                <w:sz w:val="21"/>
              </w:rPr>
              <w:t>被调用</w:t>
            </w:r>
          </w:p>
        </w:tc>
        <w:tc>
          <w:tcPr>
            <w:tcW w:w="7483" w:type="dxa"/>
            <w:vAlign w:val="center"/>
          </w:tcPr>
          <w:p w14:paraId="6179FE55" w14:textId="77777777" w:rsidR="00D602FB" w:rsidRDefault="0009376E">
            <w:pPr>
              <w:spacing w:after="20" w:line="276" w:lineRule="auto"/>
            </w:pPr>
            <w:r>
              <w:rPr>
                <w:sz w:val="21"/>
              </w:rPr>
              <w:t>卫星实体、星座实体、设计裕度校验模型、地面站分析模型</w:t>
            </w:r>
          </w:p>
        </w:tc>
      </w:tr>
      <w:tr w:rsidR="00D602FB" w14:paraId="75146FB5" w14:textId="77777777">
        <w:trPr>
          <w:jc w:val="center"/>
        </w:trPr>
        <w:tc>
          <w:tcPr>
            <w:tcW w:w="1474" w:type="dxa"/>
            <w:shd w:val="clear" w:color="auto" w:fill="E7ECF2"/>
            <w:vAlign w:val="center"/>
          </w:tcPr>
          <w:p w14:paraId="5DEECF05" w14:textId="77777777" w:rsidR="00D602FB" w:rsidRDefault="0009376E">
            <w:pPr>
              <w:spacing w:after="20" w:line="276" w:lineRule="auto"/>
              <w:jc w:val="center"/>
            </w:pPr>
            <w:r>
              <w:rPr>
                <w:rFonts w:eastAsia="SimHei"/>
                <w:b/>
                <w:sz w:val="21"/>
              </w:rPr>
              <w:t>调用</w:t>
            </w:r>
          </w:p>
        </w:tc>
        <w:tc>
          <w:tcPr>
            <w:tcW w:w="7483" w:type="dxa"/>
            <w:vAlign w:val="center"/>
          </w:tcPr>
          <w:p w14:paraId="2D88D307" w14:textId="77777777" w:rsidR="00D602FB" w:rsidRDefault="0009376E">
            <w:pPr>
              <w:spacing w:after="20" w:line="276" w:lineRule="auto"/>
            </w:pPr>
            <w:r>
              <w:rPr>
                <w:sz w:val="21"/>
              </w:rPr>
              <w:t>SunEclipse</w:t>
            </w:r>
          </w:p>
        </w:tc>
      </w:tr>
      <w:tr w:rsidR="00D602FB" w14:paraId="33C83DF6" w14:textId="77777777">
        <w:trPr>
          <w:jc w:val="center"/>
        </w:trPr>
        <w:tc>
          <w:tcPr>
            <w:tcW w:w="1474" w:type="dxa"/>
            <w:shd w:val="clear" w:color="auto" w:fill="E7ECF2"/>
            <w:vAlign w:val="center"/>
          </w:tcPr>
          <w:p w14:paraId="2C0E6D7D" w14:textId="77777777" w:rsidR="00D602FB" w:rsidRDefault="0009376E">
            <w:pPr>
              <w:spacing w:after="20" w:line="276" w:lineRule="auto"/>
              <w:jc w:val="center"/>
            </w:pPr>
            <w:r>
              <w:rPr>
                <w:rFonts w:eastAsia="SimHei"/>
                <w:b/>
                <w:sz w:val="21"/>
              </w:rPr>
              <w:t>输入</w:t>
            </w:r>
          </w:p>
        </w:tc>
        <w:tc>
          <w:tcPr>
            <w:tcW w:w="7483" w:type="dxa"/>
            <w:vAlign w:val="center"/>
          </w:tcPr>
          <w:p w14:paraId="408B1C44" w14:textId="77777777" w:rsidR="00D602FB" w:rsidRDefault="0009376E">
            <w:pPr>
              <w:spacing w:after="20" w:line="276" w:lineRule="auto"/>
            </w:pPr>
            <w:r>
              <w:rPr>
                <w:sz w:val="21"/>
              </w:rPr>
              <w:t>太阳翼面积；电池片材料；姿态模式；位置与速度矢量；太阳单位矢量；太阳辐照度；可见太阳盘分数；结构温度；展开度</w:t>
            </w:r>
          </w:p>
        </w:tc>
      </w:tr>
      <w:tr w:rsidR="00D602FB" w14:paraId="7EB49E31" w14:textId="77777777">
        <w:trPr>
          <w:jc w:val="center"/>
        </w:trPr>
        <w:tc>
          <w:tcPr>
            <w:tcW w:w="1474" w:type="dxa"/>
            <w:shd w:val="clear" w:color="auto" w:fill="E7ECF2"/>
            <w:vAlign w:val="center"/>
          </w:tcPr>
          <w:p w14:paraId="23FDD75E" w14:textId="77777777" w:rsidR="00D602FB" w:rsidRDefault="0009376E">
            <w:pPr>
              <w:spacing w:after="20" w:line="276" w:lineRule="auto"/>
              <w:jc w:val="center"/>
            </w:pPr>
            <w:r>
              <w:rPr>
                <w:rFonts w:eastAsia="SimHei"/>
                <w:b/>
                <w:sz w:val="21"/>
              </w:rPr>
              <w:t>方法实现</w:t>
            </w:r>
          </w:p>
        </w:tc>
        <w:tc>
          <w:tcPr>
            <w:tcW w:w="7483" w:type="dxa"/>
            <w:vAlign w:val="center"/>
          </w:tcPr>
          <w:p w14:paraId="5C3BF22F" w14:textId="77777777" w:rsidR="00D602FB" w:rsidRDefault="0009376E">
            <w:pPr>
              <w:spacing w:after="20" w:line="276" w:lineRule="auto"/>
            </w:pPr>
            <w:r>
              <w:rPr>
                <w:sz w:val="21"/>
              </w:rPr>
              <w:t>发电功率为</w:t>
            </w:r>
          </w:p>
          <w:p w14:paraId="02C6E865" w14:textId="77777777" w:rsidR="00D602FB" w:rsidRDefault="0009376E">
            <w:pPr>
              <w:spacing w:after="20" w:line="276" w:lineRule="auto"/>
            </w:pPr>
            <w:r>
              <w:rPr>
                <w:sz w:val="21"/>
              </w:rPr>
              <w:t>P</w:t>
            </w:r>
            <w:r>
              <w:rPr>
                <w:sz w:val="21"/>
                <w:vertAlign w:val="subscript"/>
              </w:rPr>
              <w:t>solar</w:t>
            </w:r>
            <w:r>
              <w:rPr>
                <w:sz w:val="21"/>
              </w:rPr>
              <w:t xml:space="preserve"> = η · A · S · k</w:t>
            </w:r>
            <w:r>
              <w:rPr>
                <w:sz w:val="21"/>
                <w:vertAlign w:val="subscript"/>
              </w:rPr>
              <w:t>inc</w:t>
            </w:r>
            <w:r>
              <w:rPr>
                <w:sz w:val="21"/>
              </w:rPr>
              <w:t xml:space="preserve"> · f</w:t>
            </w:r>
            <w:r>
              <w:rPr>
                <w:sz w:val="21"/>
                <w:vertAlign w:val="subscript"/>
              </w:rPr>
              <w:t>illum</w:t>
            </w:r>
            <w:r>
              <w:rPr>
                <w:sz w:val="21"/>
              </w:rPr>
              <w:t xml:space="preserve"> · η</w:t>
            </w:r>
            <w:r>
              <w:rPr>
                <w:sz w:val="21"/>
                <w:vertAlign w:val="subscript"/>
              </w:rPr>
              <w:t>T</w:t>
            </w:r>
            <w:r>
              <w:rPr>
                <w:sz w:val="21"/>
              </w:rPr>
              <w:t xml:space="preserve"> · k</w:t>
            </w:r>
            <w:r>
              <w:rPr>
                <w:sz w:val="21"/>
                <w:vertAlign w:val="subscript"/>
              </w:rPr>
              <w:t>dep</w:t>
            </w:r>
          </w:p>
          <w:p w14:paraId="23CE0CB6" w14:textId="77777777" w:rsidR="00D602FB" w:rsidRDefault="0009376E">
            <w:pPr>
              <w:spacing w:after="20" w:line="276" w:lineRule="auto"/>
            </w:pPr>
            <w:r>
              <w:rPr>
                <w:sz w:val="21"/>
              </w:rPr>
              <w:t>其中</w:t>
            </w:r>
            <w:r>
              <w:rPr>
                <w:sz w:val="21"/>
              </w:rPr>
              <w:t xml:space="preserve"> η </w:t>
            </w:r>
            <w:r>
              <w:rPr>
                <w:sz w:val="21"/>
              </w:rPr>
              <w:t>为电池片效率，</w:t>
            </w:r>
            <w:r>
              <w:rPr>
                <w:sz w:val="21"/>
              </w:rPr>
              <w:t xml:space="preserve">A </w:t>
            </w:r>
            <w:r>
              <w:rPr>
                <w:sz w:val="21"/>
              </w:rPr>
              <w:t>为太阳翼面积，</w:t>
            </w:r>
            <w:r>
              <w:rPr>
                <w:sz w:val="21"/>
              </w:rPr>
              <w:t xml:space="preserve">S </w:t>
            </w:r>
            <w:r>
              <w:rPr>
                <w:sz w:val="21"/>
              </w:rPr>
              <w:t>为当前日地距离下的太阳辐照度，</w:t>
            </w:r>
            <w:r>
              <w:rPr>
                <w:sz w:val="21"/>
              </w:rPr>
              <w:t>k</w:t>
            </w:r>
            <w:r>
              <w:rPr>
                <w:sz w:val="21"/>
                <w:vertAlign w:val="subscript"/>
              </w:rPr>
              <w:t>inc</w:t>
            </w:r>
            <w:r>
              <w:rPr>
                <w:sz w:val="21"/>
              </w:rPr>
              <w:t xml:space="preserve"> </w:t>
            </w:r>
            <w:r>
              <w:rPr>
                <w:sz w:val="21"/>
              </w:rPr>
              <w:t>为入射率，</w:t>
            </w:r>
            <w:r>
              <w:rPr>
                <w:sz w:val="21"/>
              </w:rPr>
              <w:t>f</w:t>
            </w:r>
            <w:r>
              <w:rPr>
                <w:sz w:val="21"/>
                <w:vertAlign w:val="subscript"/>
              </w:rPr>
              <w:t>illum</w:t>
            </w:r>
            <w:r>
              <w:rPr>
                <w:sz w:val="21"/>
              </w:rPr>
              <w:t xml:space="preserve"> </w:t>
            </w:r>
            <w:r>
              <w:rPr>
                <w:sz w:val="21"/>
              </w:rPr>
              <w:t>为可见太阳盘分数，</w:t>
            </w:r>
            <w:r>
              <w:rPr>
                <w:sz w:val="21"/>
              </w:rPr>
              <w:t>η</w:t>
            </w:r>
            <w:r>
              <w:rPr>
                <w:sz w:val="21"/>
                <w:vertAlign w:val="subscript"/>
              </w:rPr>
              <w:t>T</w:t>
            </w:r>
            <w:r>
              <w:rPr>
                <w:sz w:val="21"/>
              </w:rPr>
              <w:t xml:space="preserve"> </w:t>
            </w:r>
            <w:r>
              <w:rPr>
                <w:sz w:val="21"/>
              </w:rPr>
              <w:t>为温度降额系数，</w:t>
            </w:r>
            <w:r>
              <w:rPr>
                <w:sz w:val="21"/>
              </w:rPr>
              <w:t>k</w:t>
            </w:r>
            <w:r>
              <w:rPr>
                <w:sz w:val="21"/>
                <w:vertAlign w:val="subscript"/>
              </w:rPr>
              <w:t>dep</w:t>
            </w:r>
            <w:r>
              <w:rPr>
                <w:sz w:val="21"/>
              </w:rPr>
              <w:t xml:space="preserve"> </w:t>
            </w:r>
            <w:r>
              <w:rPr>
                <w:sz w:val="21"/>
              </w:rPr>
              <w:t>为展开度。</w:t>
            </w:r>
          </w:p>
          <w:p w14:paraId="32CA676E" w14:textId="77777777" w:rsidR="00D602FB" w:rsidRDefault="0009376E">
            <w:pPr>
              <w:spacing w:after="20" w:line="276" w:lineRule="auto"/>
            </w:pPr>
            <w:r>
              <w:rPr>
                <w:sz w:val="21"/>
              </w:rPr>
              <w:t>入射率由姿态模式决定。对日模式的太阳翼由驱动机构保持对日，入射率为</w:t>
            </w:r>
            <w:r>
              <w:rPr>
                <w:sz w:val="21"/>
              </w:rPr>
              <w:t xml:space="preserve"> 1</w:t>
            </w:r>
            <w:r>
              <w:rPr>
                <w:sz w:val="21"/>
              </w:rPr>
              <w:t>。自由模式为对日跟踪翼，取</w:t>
            </w:r>
            <w:r>
              <w:rPr>
                <w:sz w:val="21"/>
              </w:rPr>
              <w:t xml:space="preserve"> 0.95</w:t>
            </w:r>
            <w:r>
              <w:rPr>
                <w:sz w:val="21"/>
              </w:rPr>
              <w:t>，晨昏太阳同步轨道取</w:t>
            </w:r>
            <w:r>
              <w:rPr>
                <w:sz w:val="21"/>
              </w:rPr>
              <w:t xml:space="preserve"> 1</w:t>
            </w:r>
            <w:r>
              <w:rPr>
                <w:sz w:val="21"/>
              </w:rPr>
              <w:t>。对地、沿速度与惯性三种体固定模式的翼面法向分别取位置单位矢量、速度单位矢量与轨道法向单位矢量，入射率为法向与太阳矢量点积的非负部分。</w:t>
            </w:r>
          </w:p>
          <w:p w14:paraId="19EEB21E" w14:textId="77777777" w:rsidR="00D602FB" w:rsidRDefault="0009376E">
            <w:pPr>
              <w:spacing w:after="20" w:line="276" w:lineRule="auto"/>
            </w:pPr>
            <w:r>
              <w:rPr>
                <w:sz w:val="21"/>
              </w:rPr>
              <w:t>温度降额系数按数据手册的线性关系计算，</w:t>
            </w:r>
          </w:p>
          <w:p w14:paraId="7533E37D" w14:textId="77777777" w:rsidR="00D602FB" w:rsidRDefault="0009376E">
            <w:pPr>
              <w:spacing w:after="20" w:line="276" w:lineRule="auto"/>
            </w:pPr>
            <w:r>
              <w:rPr>
                <w:sz w:val="21"/>
              </w:rPr>
              <w:t>η</w:t>
            </w:r>
            <w:r>
              <w:rPr>
                <w:sz w:val="21"/>
                <w:vertAlign w:val="subscript"/>
              </w:rPr>
              <w:t>T</w:t>
            </w:r>
            <w:r>
              <w:rPr>
                <w:sz w:val="21"/>
              </w:rPr>
              <w:t xml:space="preserve"> = 1 + k</w:t>
            </w:r>
            <w:r>
              <w:rPr>
                <w:sz w:val="21"/>
                <w:vertAlign w:val="subscript"/>
              </w:rPr>
              <w:t>T</w:t>
            </w:r>
            <w:r>
              <w:rPr>
                <w:sz w:val="21"/>
              </w:rPr>
              <w:t xml:space="preserve"> · (T</w:t>
            </w:r>
            <w:r>
              <w:rPr>
                <w:sz w:val="21"/>
                <w:vertAlign w:val="subscript"/>
              </w:rPr>
              <w:t>array</w:t>
            </w:r>
            <w:r>
              <w:rPr>
                <w:sz w:val="21"/>
              </w:rPr>
              <w:t xml:space="preserve"> − 25)</w:t>
            </w:r>
          </w:p>
          <w:p w14:paraId="62AB3442" w14:textId="77777777" w:rsidR="00D602FB" w:rsidRDefault="0009376E">
            <w:pPr>
              <w:spacing w:after="20" w:line="276" w:lineRule="auto"/>
            </w:pPr>
            <w:r>
              <w:rPr>
                <w:sz w:val="21"/>
              </w:rPr>
              <w:t>其中</w:t>
            </w:r>
            <w:r>
              <w:rPr>
                <w:sz w:val="21"/>
              </w:rPr>
              <w:t xml:space="preserve"> k</w:t>
            </w:r>
            <w:r>
              <w:rPr>
                <w:sz w:val="21"/>
                <w:vertAlign w:val="subscript"/>
              </w:rPr>
              <w:t>T</w:t>
            </w:r>
            <w:r>
              <w:rPr>
                <w:sz w:val="21"/>
              </w:rPr>
              <w:t xml:space="preserve"> </w:t>
            </w:r>
            <w:r>
              <w:rPr>
                <w:sz w:val="21"/>
              </w:rPr>
              <w:t>为材料的功率温度系数，</w:t>
            </w:r>
            <w:r>
              <w:rPr>
                <w:sz w:val="21"/>
              </w:rPr>
              <w:t>T</w:t>
            </w:r>
            <w:r>
              <w:rPr>
                <w:sz w:val="21"/>
                <w:vertAlign w:val="subscript"/>
              </w:rPr>
              <w:t>array</w:t>
            </w:r>
            <w:r>
              <w:rPr>
                <w:sz w:val="21"/>
              </w:rPr>
              <w:t xml:space="preserve"> </w:t>
            </w:r>
            <w:r>
              <w:rPr>
                <w:sz w:val="21"/>
              </w:rPr>
              <w:t>为太阳翼平衡温度。太阳翼与本体热解耦，其平衡温度由双面辐射平衡求解，</w:t>
            </w:r>
          </w:p>
          <w:p w14:paraId="5D00BFEF" w14:textId="77777777" w:rsidR="00D602FB" w:rsidRDefault="0009376E">
            <w:pPr>
              <w:spacing w:after="20" w:line="276" w:lineRule="auto"/>
            </w:pPr>
            <w:r>
              <w:rPr>
                <w:sz w:val="21"/>
              </w:rPr>
              <w:t>(α − η</w:t>
            </w:r>
            <w:r>
              <w:rPr>
                <w:sz w:val="21"/>
                <w:vertAlign w:val="subscript"/>
              </w:rPr>
              <w:t>e</w:t>
            </w:r>
            <w:r>
              <w:rPr>
                <w:sz w:val="21"/>
              </w:rPr>
              <w:t>) · S · k</w:t>
            </w:r>
            <w:r>
              <w:rPr>
                <w:sz w:val="21"/>
                <w:vertAlign w:val="subscript"/>
              </w:rPr>
              <w:t>inc</w:t>
            </w:r>
            <w:r>
              <w:rPr>
                <w:sz w:val="21"/>
              </w:rPr>
              <w:t xml:space="preserve"> · f</w:t>
            </w:r>
            <w:r>
              <w:rPr>
                <w:sz w:val="21"/>
                <w:vertAlign w:val="subscript"/>
              </w:rPr>
              <w:t>illum</w:t>
            </w:r>
            <w:r>
              <w:rPr>
                <w:sz w:val="21"/>
              </w:rPr>
              <w:t xml:space="preserve"> + α · q</w:t>
            </w:r>
            <w:r>
              <w:rPr>
                <w:sz w:val="21"/>
                <w:vertAlign w:val="subscript"/>
              </w:rPr>
              <w:t>IR</w:t>
            </w:r>
            <w:r>
              <w:rPr>
                <w:sz w:val="21"/>
              </w:rPr>
              <w:t xml:space="preserve"> · F = (ε</w:t>
            </w:r>
            <w:r>
              <w:rPr>
                <w:sz w:val="21"/>
                <w:vertAlign w:val="subscript"/>
              </w:rPr>
              <w:t>f</w:t>
            </w:r>
            <w:r>
              <w:rPr>
                <w:sz w:val="21"/>
              </w:rPr>
              <w:t xml:space="preserve"> + ε</w:t>
            </w:r>
            <w:r>
              <w:rPr>
                <w:sz w:val="21"/>
                <w:vertAlign w:val="subscript"/>
              </w:rPr>
              <w:t>b</w:t>
            </w:r>
            <w:r>
              <w:rPr>
                <w:sz w:val="21"/>
              </w:rPr>
              <w:t>) · σ · T</w:t>
            </w:r>
            <w:r>
              <w:rPr>
                <w:sz w:val="21"/>
                <w:vertAlign w:val="subscript"/>
              </w:rPr>
              <w:t>array</w:t>
            </w:r>
            <w:r>
              <w:rPr>
                <w:sz w:val="21"/>
                <w:vertAlign w:val="superscript"/>
              </w:rPr>
              <w:t>4</w:t>
            </w:r>
          </w:p>
          <w:p w14:paraId="00D02C9D" w14:textId="77777777" w:rsidR="00D602FB" w:rsidRDefault="0009376E">
            <w:pPr>
              <w:spacing w:after="20" w:line="276" w:lineRule="auto"/>
            </w:pPr>
            <w:r>
              <w:rPr>
                <w:sz w:val="21"/>
              </w:rPr>
              <w:t>其中</w:t>
            </w:r>
            <w:r>
              <w:rPr>
                <w:sz w:val="21"/>
              </w:rPr>
              <w:t xml:space="preserve"> α </w:t>
            </w:r>
            <w:r>
              <w:rPr>
                <w:sz w:val="21"/>
              </w:rPr>
              <w:t>为电池片吸收率，</w:t>
            </w:r>
            <w:r>
              <w:rPr>
                <w:sz w:val="21"/>
              </w:rPr>
              <w:t>η</w:t>
            </w:r>
            <w:r>
              <w:rPr>
                <w:sz w:val="21"/>
                <w:vertAlign w:val="subscript"/>
              </w:rPr>
              <w:t>e</w:t>
            </w:r>
            <w:r>
              <w:rPr>
                <w:sz w:val="21"/>
              </w:rPr>
              <w:t xml:space="preserve"> </w:t>
            </w:r>
            <w:r>
              <w:rPr>
                <w:sz w:val="21"/>
              </w:rPr>
              <w:t>为转化为电能的份额，</w:t>
            </w:r>
            <w:r>
              <w:rPr>
                <w:sz w:val="21"/>
              </w:rPr>
              <w:t>q</w:t>
            </w:r>
            <w:r>
              <w:rPr>
                <w:sz w:val="21"/>
                <w:vertAlign w:val="subscript"/>
              </w:rPr>
              <w:t>IR</w:t>
            </w:r>
            <w:r>
              <w:rPr>
                <w:sz w:val="21"/>
              </w:rPr>
              <w:t xml:space="preserve"> </w:t>
            </w:r>
            <w:r>
              <w:rPr>
                <w:sz w:val="21"/>
              </w:rPr>
              <w:t>为地球红外辐射通量，</w:t>
            </w:r>
            <w:r>
              <w:rPr>
                <w:sz w:val="21"/>
              </w:rPr>
              <w:t xml:space="preserve">F </w:t>
            </w:r>
            <w:r>
              <w:rPr>
                <w:sz w:val="21"/>
              </w:rPr>
              <w:t>为球面对地球的视因子，</w:t>
            </w:r>
            <w:r>
              <w:rPr>
                <w:sz w:val="21"/>
              </w:rPr>
              <w:t>ε</w:t>
            </w:r>
            <w:r>
              <w:rPr>
                <w:sz w:val="21"/>
                <w:vertAlign w:val="subscript"/>
              </w:rPr>
              <w:t>f</w:t>
            </w:r>
            <w:r>
              <w:rPr>
                <w:sz w:val="21"/>
              </w:rPr>
              <w:t xml:space="preserve"> </w:t>
            </w:r>
            <w:r>
              <w:rPr>
                <w:sz w:val="21"/>
              </w:rPr>
              <w:t>与</w:t>
            </w:r>
            <w:r>
              <w:rPr>
                <w:sz w:val="21"/>
              </w:rPr>
              <w:t xml:space="preserve"> ε</w:t>
            </w:r>
            <w:r>
              <w:rPr>
                <w:sz w:val="21"/>
                <w:vertAlign w:val="subscript"/>
              </w:rPr>
              <w:t>b</w:t>
            </w:r>
            <w:r>
              <w:rPr>
                <w:sz w:val="21"/>
              </w:rPr>
              <w:t xml:space="preserve"> </w:t>
            </w:r>
            <w:r>
              <w:rPr>
                <w:sz w:val="21"/>
              </w:rPr>
              <w:t>为正反面发射率。</w:t>
            </w:r>
          </w:p>
          <w:p w14:paraId="4D4C2F05" w14:textId="77777777" w:rsidR="00D602FB" w:rsidRDefault="0009376E">
            <w:pPr>
              <w:spacing w:after="20" w:line="276" w:lineRule="auto"/>
            </w:pPr>
            <w:r>
              <w:rPr>
                <w:sz w:val="21"/>
              </w:rPr>
              <w:t>卷展式太阳翼展开或收起时，展开度按固定速率在</w:t>
            </w:r>
            <w:r>
              <w:rPr>
                <w:sz w:val="21"/>
              </w:rPr>
              <w:t xml:space="preserve"> 12 s </w:t>
            </w:r>
            <w:r>
              <w:rPr>
                <w:sz w:val="21"/>
              </w:rPr>
              <w:t>内线性趋近目标值。</w:t>
            </w:r>
          </w:p>
        </w:tc>
      </w:tr>
      <w:tr w:rsidR="00D602FB" w14:paraId="10A26CD7" w14:textId="77777777">
        <w:trPr>
          <w:jc w:val="center"/>
        </w:trPr>
        <w:tc>
          <w:tcPr>
            <w:tcW w:w="1474" w:type="dxa"/>
            <w:shd w:val="clear" w:color="auto" w:fill="E7ECF2"/>
            <w:vAlign w:val="center"/>
          </w:tcPr>
          <w:p w14:paraId="7225BF20" w14:textId="77777777" w:rsidR="00D602FB" w:rsidRDefault="0009376E">
            <w:pPr>
              <w:spacing w:after="20" w:line="276" w:lineRule="auto"/>
              <w:jc w:val="center"/>
            </w:pPr>
            <w:r>
              <w:rPr>
                <w:rFonts w:eastAsia="SimHei"/>
                <w:b/>
                <w:sz w:val="21"/>
              </w:rPr>
              <w:t>输出</w:t>
            </w:r>
          </w:p>
        </w:tc>
        <w:tc>
          <w:tcPr>
            <w:tcW w:w="7483" w:type="dxa"/>
            <w:vAlign w:val="center"/>
          </w:tcPr>
          <w:p w14:paraId="2D221C3F" w14:textId="77777777" w:rsidR="00D602FB" w:rsidRDefault="0009376E">
            <w:pPr>
              <w:spacing w:after="20" w:line="276" w:lineRule="auto"/>
            </w:pPr>
            <w:r>
              <w:rPr>
                <w:sz w:val="21"/>
              </w:rPr>
              <w:t>发电功率；入射率；太阳翼温度</w:t>
            </w:r>
          </w:p>
        </w:tc>
      </w:tr>
    </w:tbl>
    <w:p w14:paraId="42362050" w14:textId="77777777" w:rsidR="00D602FB" w:rsidRDefault="00D602FB">
      <w:pPr>
        <w:spacing w:after="80"/>
      </w:pPr>
    </w:p>
    <w:p w14:paraId="31827D59" w14:textId="77777777" w:rsidR="00D602FB" w:rsidRDefault="0009376E">
      <w:r>
        <w:rPr>
          <w:b/>
        </w:rPr>
        <w:t>模型</w:t>
      </w:r>
      <w:r>
        <w:rPr>
          <w:b/>
        </w:rPr>
        <w:t xml:space="preserve"> 6</w:t>
      </w:r>
      <w:r>
        <w:rPr>
          <w:b/>
        </w:rPr>
        <w:t xml:space="preserve">　</w:t>
      </w:r>
      <w:r>
        <w:rPr>
          <w:b/>
        </w:rPr>
        <w:t xml:space="preserve">GPU </w:t>
      </w:r>
      <w:r>
        <w:rPr>
          <w:b/>
        </w:rPr>
        <w:t>作业与功耗模型</w:t>
      </w:r>
    </w:p>
    <w:p w14:paraId="760F8277" w14:textId="77777777" w:rsidR="00D602FB" w:rsidRDefault="0009376E">
      <w:pPr>
        <w:keepNext/>
        <w:spacing w:before="80" w:after="120"/>
        <w:jc w:val="center"/>
      </w:pPr>
      <w:r>
        <w:rPr>
          <w:rFonts w:eastAsia="SimHei"/>
          <w:b/>
          <w:sz w:val="21"/>
        </w:rPr>
        <w:lastRenderedPageBreak/>
        <w:t>表</w:t>
      </w:r>
      <w:r>
        <w:rPr>
          <w:rFonts w:eastAsia="SimHei"/>
          <w:b/>
          <w:sz w:val="21"/>
        </w:rPr>
        <w:t xml:space="preserve"> 10  GPU </w:t>
      </w:r>
      <w:r>
        <w:rPr>
          <w:rFonts w:eastAsia="SimHei"/>
          <w:b/>
          <w:sz w:val="21"/>
        </w:rPr>
        <w:t>作业与功耗模型</w:t>
      </w:r>
    </w:p>
    <w:tbl>
      <w:tblPr>
        <w:tblStyle w:val="aff1"/>
        <w:tblW w:w="0" w:type="auto"/>
        <w:jc w:val="center"/>
        <w:tblLayout w:type="fixed"/>
        <w:tblLook w:val="04A0" w:firstRow="1" w:lastRow="0" w:firstColumn="1" w:lastColumn="0" w:noHBand="0" w:noVBand="1"/>
      </w:tblPr>
      <w:tblGrid>
        <w:gridCol w:w="1474"/>
        <w:gridCol w:w="7483"/>
      </w:tblGrid>
      <w:tr w:rsidR="00D602FB" w14:paraId="3C198BE4" w14:textId="77777777">
        <w:trPr>
          <w:jc w:val="center"/>
        </w:trPr>
        <w:tc>
          <w:tcPr>
            <w:tcW w:w="1474" w:type="dxa"/>
            <w:shd w:val="clear" w:color="auto" w:fill="E7ECF2"/>
            <w:vAlign w:val="center"/>
          </w:tcPr>
          <w:p w14:paraId="4C0D05D7" w14:textId="77777777" w:rsidR="00D602FB" w:rsidRDefault="0009376E">
            <w:pPr>
              <w:spacing w:after="20" w:line="276" w:lineRule="auto"/>
              <w:jc w:val="center"/>
            </w:pPr>
            <w:r>
              <w:rPr>
                <w:rFonts w:eastAsia="SimHei"/>
                <w:b/>
                <w:sz w:val="21"/>
              </w:rPr>
              <w:t>功能名称</w:t>
            </w:r>
          </w:p>
        </w:tc>
        <w:tc>
          <w:tcPr>
            <w:tcW w:w="7483" w:type="dxa"/>
            <w:vAlign w:val="center"/>
          </w:tcPr>
          <w:p w14:paraId="2AA5F7A0" w14:textId="77777777" w:rsidR="00D602FB" w:rsidRDefault="0009376E">
            <w:pPr>
              <w:spacing w:after="20" w:line="276" w:lineRule="auto"/>
            </w:pPr>
            <w:r>
              <w:rPr>
                <w:sz w:val="21"/>
              </w:rPr>
              <w:t xml:space="preserve">GPU </w:t>
            </w:r>
            <w:r>
              <w:rPr>
                <w:sz w:val="21"/>
              </w:rPr>
              <w:t>作业与功耗</w:t>
            </w:r>
          </w:p>
        </w:tc>
      </w:tr>
      <w:tr w:rsidR="00D602FB" w14:paraId="5CBA261C" w14:textId="77777777">
        <w:trPr>
          <w:jc w:val="center"/>
        </w:trPr>
        <w:tc>
          <w:tcPr>
            <w:tcW w:w="1474" w:type="dxa"/>
            <w:shd w:val="clear" w:color="auto" w:fill="E7ECF2"/>
            <w:vAlign w:val="center"/>
          </w:tcPr>
          <w:p w14:paraId="3B1890B5" w14:textId="77777777" w:rsidR="00D602FB" w:rsidRDefault="0009376E">
            <w:pPr>
              <w:spacing w:after="20" w:line="276" w:lineRule="auto"/>
              <w:jc w:val="center"/>
            </w:pPr>
            <w:r>
              <w:rPr>
                <w:rFonts w:eastAsia="SimHei"/>
                <w:b/>
                <w:sz w:val="21"/>
              </w:rPr>
              <w:t>功能接口</w:t>
            </w:r>
          </w:p>
        </w:tc>
        <w:tc>
          <w:tcPr>
            <w:tcW w:w="7483" w:type="dxa"/>
            <w:vAlign w:val="center"/>
          </w:tcPr>
          <w:p w14:paraId="3874324B" w14:textId="77777777" w:rsidR="00D602FB" w:rsidRDefault="0009376E">
            <w:pPr>
              <w:spacing w:after="20" w:line="276" w:lineRule="auto"/>
            </w:pPr>
            <w:r>
              <w:rPr>
                <w:sz w:val="21"/>
              </w:rPr>
              <w:t>GpuWorkload</w:t>
            </w:r>
          </w:p>
        </w:tc>
      </w:tr>
      <w:tr w:rsidR="00D602FB" w14:paraId="327AE81C" w14:textId="77777777">
        <w:trPr>
          <w:jc w:val="center"/>
        </w:trPr>
        <w:tc>
          <w:tcPr>
            <w:tcW w:w="1474" w:type="dxa"/>
            <w:shd w:val="clear" w:color="auto" w:fill="E7ECF2"/>
            <w:vAlign w:val="center"/>
          </w:tcPr>
          <w:p w14:paraId="6C54E938" w14:textId="77777777" w:rsidR="00D602FB" w:rsidRDefault="0009376E">
            <w:pPr>
              <w:spacing w:after="20" w:line="276" w:lineRule="auto"/>
              <w:jc w:val="center"/>
            </w:pPr>
            <w:r>
              <w:rPr>
                <w:rFonts w:eastAsia="SimHei"/>
                <w:b/>
                <w:sz w:val="21"/>
              </w:rPr>
              <w:t>功能概要</w:t>
            </w:r>
          </w:p>
        </w:tc>
        <w:tc>
          <w:tcPr>
            <w:tcW w:w="7483" w:type="dxa"/>
            <w:vAlign w:val="center"/>
          </w:tcPr>
          <w:p w14:paraId="1083FC83" w14:textId="77777777" w:rsidR="00D602FB" w:rsidRDefault="0009376E">
            <w:pPr>
              <w:spacing w:after="20" w:line="276" w:lineRule="auto"/>
            </w:pPr>
            <w:r>
              <w:rPr>
                <w:sz w:val="21"/>
              </w:rPr>
              <w:t>按作业档案确定当前作业，按</w:t>
            </w:r>
            <w:r>
              <w:rPr>
                <w:sz w:val="21"/>
              </w:rPr>
              <w:t xml:space="preserve"> GPU </w:t>
            </w:r>
            <w:r>
              <w:rPr>
                <w:sz w:val="21"/>
              </w:rPr>
              <w:t>分组求解工作点、功耗与吞吐</w:t>
            </w:r>
          </w:p>
        </w:tc>
      </w:tr>
      <w:tr w:rsidR="00D602FB" w14:paraId="55715BFE" w14:textId="77777777">
        <w:trPr>
          <w:jc w:val="center"/>
        </w:trPr>
        <w:tc>
          <w:tcPr>
            <w:tcW w:w="1474" w:type="dxa"/>
            <w:shd w:val="clear" w:color="auto" w:fill="E7ECF2"/>
            <w:vAlign w:val="center"/>
          </w:tcPr>
          <w:p w14:paraId="30274EB1" w14:textId="77777777" w:rsidR="00D602FB" w:rsidRDefault="0009376E">
            <w:pPr>
              <w:spacing w:after="20" w:line="276" w:lineRule="auto"/>
              <w:jc w:val="center"/>
            </w:pPr>
            <w:r>
              <w:rPr>
                <w:rFonts w:eastAsia="SimHei"/>
                <w:b/>
                <w:sz w:val="21"/>
              </w:rPr>
              <w:t>被调用</w:t>
            </w:r>
          </w:p>
        </w:tc>
        <w:tc>
          <w:tcPr>
            <w:tcW w:w="7483" w:type="dxa"/>
            <w:vAlign w:val="center"/>
          </w:tcPr>
          <w:p w14:paraId="6F02B1F1" w14:textId="77777777" w:rsidR="00D602FB" w:rsidRDefault="0009376E">
            <w:pPr>
              <w:spacing w:after="20" w:line="276" w:lineRule="auto"/>
            </w:pPr>
            <w:r>
              <w:rPr>
                <w:sz w:val="21"/>
              </w:rPr>
              <w:t>卫星实体、设计裕度校验模型、作业档案适配评估</w:t>
            </w:r>
          </w:p>
        </w:tc>
      </w:tr>
      <w:tr w:rsidR="00D602FB" w14:paraId="78B1355A" w14:textId="77777777">
        <w:trPr>
          <w:jc w:val="center"/>
        </w:trPr>
        <w:tc>
          <w:tcPr>
            <w:tcW w:w="1474" w:type="dxa"/>
            <w:shd w:val="clear" w:color="auto" w:fill="E7ECF2"/>
            <w:vAlign w:val="center"/>
          </w:tcPr>
          <w:p w14:paraId="78E2F969" w14:textId="77777777" w:rsidR="00D602FB" w:rsidRDefault="0009376E">
            <w:pPr>
              <w:spacing w:after="20" w:line="276" w:lineRule="auto"/>
              <w:jc w:val="center"/>
            </w:pPr>
            <w:r>
              <w:rPr>
                <w:rFonts w:eastAsia="SimHei"/>
                <w:b/>
                <w:sz w:val="21"/>
              </w:rPr>
              <w:t>调用</w:t>
            </w:r>
          </w:p>
        </w:tc>
        <w:tc>
          <w:tcPr>
            <w:tcW w:w="7483" w:type="dxa"/>
            <w:vAlign w:val="center"/>
          </w:tcPr>
          <w:p w14:paraId="36871EB1" w14:textId="77777777" w:rsidR="00D602FB" w:rsidRDefault="0009376E">
            <w:pPr>
              <w:spacing w:after="20" w:line="276" w:lineRule="auto"/>
            </w:pPr>
            <w:r>
              <w:rPr>
                <w:sz w:val="21"/>
              </w:rPr>
              <w:t>LlmPerf</w:t>
            </w:r>
          </w:p>
        </w:tc>
      </w:tr>
      <w:tr w:rsidR="00D602FB" w14:paraId="4D5B4CA0" w14:textId="77777777">
        <w:trPr>
          <w:jc w:val="center"/>
        </w:trPr>
        <w:tc>
          <w:tcPr>
            <w:tcW w:w="1474" w:type="dxa"/>
            <w:shd w:val="clear" w:color="auto" w:fill="E7ECF2"/>
            <w:vAlign w:val="center"/>
          </w:tcPr>
          <w:p w14:paraId="4158C1B8" w14:textId="77777777" w:rsidR="00D602FB" w:rsidRDefault="0009376E">
            <w:pPr>
              <w:spacing w:after="20" w:line="276" w:lineRule="auto"/>
              <w:jc w:val="center"/>
            </w:pPr>
            <w:r>
              <w:rPr>
                <w:rFonts w:eastAsia="SimHei"/>
                <w:b/>
                <w:sz w:val="21"/>
              </w:rPr>
              <w:t>输入</w:t>
            </w:r>
          </w:p>
        </w:tc>
        <w:tc>
          <w:tcPr>
            <w:tcW w:w="7483" w:type="dxa"/>
            <w:vAlign w:val="center"/>
          </w:tcPr>
          <w:p w14:paraId="050C8BC9" w14:textId="77777777" w:rsidR="00D602FB" w:rsidRDefault="0009376E">
            <w:pPr>
              <w:spacing w:after="20" w:line="276" w:lineRule="auto"/>
            </w:pPr>
            <w:r>
              <w:rPr>
                <w:sz w:val="21"/>
              </w:rPr>
              <w:t>作业档案；仿真时间；</w:t>
            </w:r>
            <w:r>
              <w:rPr>
                <w:sz w:val="21"/>
              </w:rPr>
              <w:t xml:space="preserve">GPU </w:t>
            </w:r>
            <w:r>
              <w:rPr>
                <w:sz w:val="21"/>
              </w:rPr>
              <w:t>分组，即各卡型及其数量；结构温度；日照与荷电状态</w:t>
            </w:r>
          </w:p>
        </w:tc>
      </w:tr>
      <w:tr w:rsidR="00D602FB" w14:paraId="65D7B264" w14:textId="77777777">
        <w:trPr>
          <w:jc w:val="center"/>
        </w:trPr>
        <w:tc>
          <w:tcPr>
            <w:tcW w:w="1474" w:type="dxa"/>
            <w:shd w:val="clear" w:color="auto" w:fill="E7ECF2"/>
            <w:vAlign w:val="center"/>
          </w:tcPr>
          <w:p w14:paraId="42976F37" w14:textId="77777777" w:rsidR="00D602FB" w:rsidRDefault="0009376E">
            <w:pPr>
              <w:spacing w:after="20" w:line="276" w:lineRule="auto"/>
              <w:jc w:val="center"/>
            </w:pPr>
            <w:r>
              <w:rPr>
                <w:rFonts w:eastAsia="SimHei"/>
                <w:b/>
                <w:sz w:val="21"/>
              </w:rPr>
              <w:t>方法实现</w:t>
            </w:r>
          </w:p>
        </w:tc>
        <w:tc>
          <w:tcPr>
            <w:tcW w:w="7483" w:type="dxa"/>
            <w:vAlign w:val="center"/>
          </w:tcPr>
          <w:p w14:paraId="469269B2" w14:textId="77777777" w:rsidR="00D602FB" w:rsidRDefault="0009376E">
            <w:pPr>
              <w:spacing w:after="20" w:line="276" w:lineRule="auto"/>
            </w:pPr>
            <w:r>
              <w:rPr>
                <w:sz w:val="21"/>
              </w:rPr>
              <w:t>第一，作业档案是由若干作业块组成的循环表，每个作业块给出起始时间、持续时间、占空比与作业类型。按仿真时间对周期取模得到当前作业块。地影期间荷电状态低于</w:t>
            </w:r>
            <w:r>
              <w:rPr>
                <w:sz w:val="21"/>
              </w:rPr>
              <w:t xml:space="preserve"> 0.4 </w:t>
            </w:r>
            <w:r>
              <w:rPr>
                <w:sz w:val="21"/>
              </w:rPr>
              <w:t>时，占空比限制到</w:t>
            </w:r>
            <w:r>
              <w:rPr>
                <w:sz w:val="21"/>
              </w:rPr>
              <w:t xml:space="preserve"> 0.2</w:t>
            </w:r>
            <w:r>
              <w:rPr>
                <w:sz w:val="21"/>
              </w:rPr>
              <w:t>，作业降级为值守。</w:t>
            </w:r>
          </w:p>
          <w:p w14:paraId="79EDADE6" w14:textId="77777777" w:rsidR="00D602FB" w:rsidRDefault="0009376E">
            <w:pPr>
              <w:spacing w:after="20" w:line="276" w:lineRule="auto"/>
            </w:pPr>
            <w:r>
              <w:rPr>
                <w:sz w:val="21"/>
              </w:rPr>
              <w:t>第二，载荷舱按卡型分组，每组作为一个张量并行组独立求解，整星按组求和，逐卡指标按卡数加权平均，结温取各组最大值，降频标志取各组的或。同构载荷舱退化为单组。</w:t>
            </w:r>
          </w:p>
          <w:p w14:paraId="2E354166" w14:textId="77777777" w:rsidR="00D602FB" w:rsidRDefault="0009376E">
            <w:pPr>
              <w:spacing w:after="20" w:line="276" w:lineRule="auto"/>
            </w:pPr>
            <w:r>
              <w:rPr>
                <w:sz w:val="21"/>
              </w:rPr>
              <w:t>第三，</w:t>
            </w:r>
            <w:r>
              <w:rPr>
                <w:sz w:val="21"/>
              </w:rPr>
              <w:t xml:space="preserve">LLM </w:t>
            </w:r>
            <w:r>
              <w:rPr>
                <w:sz w:val="21"/>
              </w:rPr>
              <w:t>作业调用</w:t>
            </w:r>
            <w:r>
              <w:rPr>
                <w:sz w:val="21"/>
              </w:rPr>
              <w:t xml:space="preserve"> LLM </w:t>
            </w:r>
            <w:r>
              <w:rPr>
                <w:sz w:val="21"/>
              </w:rPr>
              <w:t>推理性能模型得到频率、实际功耗与吞吐。视觉与值守作业按数据手册峰值算力与模型利用率估算，单卡功耗为</w:t>
            </w:r>
          </w:p>
          <w:p w14:paraId="4C1AAECF" w14:textId="77777777" w:rsidR="00D602FB" w:rsidRDefault="0009376E">
            <w:pPr>
              <w:spacing w:after="20" w:line="276" w:lineRule="auto"/>
            </w:pPr>
            <w:r>
              <w:rPr>
                <w:sz w:val="21"/>
              </w:rPr>
              <w:t>P</w:t>
            </w:r>
            <w:r>
              <w:rPr>
                <w:sz w:val="21"/>
                <w:vertAlign w:val="subscript"/>
              </w:rPr>
              <w:t>card</w:t>
            </w:r>
            <w:r>
              <w:rPr>
                <w:sz w:val="21"/>
              </w:rPr>
              <w:t xml:space="preserve"> = TDP · (0.15 + 0.85 · u)</w:t>
            </w:r>
          </w:p>
          <w:p w14:paraId="36B1235A" w14:textId="77777777" w:rsidR="00D602FB" w:rsidRDefault="0009376E">
            <w:pPr>
              <w:spacing w:after="20" w:line="276" w:lineRule="auto"/>
            </w:pPr>
            <w:r>
              <w:rPr>
                <w:sz w:val="21"/>
              </w:rPr>
              <w:t>其中</w:t>
            </w:r>
            <w:r>
              <w:rPr>
                <w:sz w:val="21"/>
              </w:rPr>
              <w:t xml:space="preserve"> u </w:t>
            </w:r>
            <w:r>
              <w:rPr>
                <w:sz w:val="21"/>
              </w:rPr>
              <w:t>为作业块占空比。视觉作业的吞吐为</w:t>
            </w:r>
          </w:p>
          <w:p w14:paraId="44A5F99A" w14:textId="77777777" w:rsidR="00D602FB" w:rsidRDefault="0009376E">
            <w:pPr>
              <w:spacing w:after="20" w:line="276" w:lineRule="auto"/>
            </w:pPr>
            <w:r>
              <w:rPr>
                <w:sz w:val="21"/>
              </w:rPr>
              <w:t>frames/s = MFU · OPS</w:t>
            </w:r>
            <w:r>
              <w:rPr>
                <w:sz w:val="21"/>
                <w:vertAlign w:val="subscript"/>
              </w:rPr>
              <w:t>peak</w:t>
            </w:r>
            <w:r>
              <w:rPr>
                <w:sz w:val="21"/>
              </w:rPr>
              <w:t xml:space="preserve"> / 0.30 TFLOP</w:t>
            </w:r>
          </w:p>
          <w:p w14:paraId="2E6574D8" w14:textId="77777777" w:rsidR="00D602FB" w:rsidRDefault="0009376E">
            <w:pPr>
              <w:spacing w:after="20" w:line="276" w:lineRule="auto"/>
            </w:pPr>
            <w:r>
              <w:rPr>
                <w:sz w:val="21"/>
              </w:rPr>
              <w:t>训练类作业的吞吐为</w:t>
            </w:r>
          </w:p>
          <w:p w14:paraId="05404B87" w14:textId="77777777" w:rsidR="00D602FB" w:rsidRDefault="0009376E">
            <w:pPr>
              <w:spacing w:after="20" w:line="276" w:lineRule="auto"/>
            </w:pPr>
            <w:r>
              <w:rPr>
                <w:sz w:val="21"/>
              </w:rPr>
              <w:t>tok/s = MFU · OPS</w:t>
            </w:r>
            <w:r>
              <w:rPr>
                <w:sz w:val="21"/>
                <w:vertAlign w:val="subscript"/>
              </w:rPr>
              <w:t>peak</w:t>
            </w:r>
            <w:r>
              <w:rPr>
                <w:sz w:val="21"/>
              </w:rPr>
              <w:t xml:space="preserve"> · N</w:t>
            </w:r>
            <w:r>
              <w:rPr>
                <w:sz w:val="21"/>
                <w:vertAlign w:val="subscript"/>
              </w:rPr>
              <w:t>card</w:t>
            </w:r>
            <w:r>
              <w:rPr>
                <w:sz w:val="21"/>
              </w:rPr>
              <w:t xml:space="preserve"> / (6 · N</w:t>
            </w:r>
            <w:r>
              <w:rPr>
                <w:sz w:val="21"/>
                <w:vertAlign w:val="subscript"/>
              </w:rPr>
              <w:t>params</w:t>
            </w:r>
            <w:r>
              <w:rPr>
                <w:sz w:val="21"/>
              </w:rPr>
              <w:t>)</w:t>
            </w:r>
          </w:p>
          <w:p w14:paraId="0E9E3158" w14:textId="77777777" w:rsidR="00D602FB" w:rsidRDefault="0009376E">
            <w:pPr>
              <w:spacing w:after="20" w:line="276" w:lineRule="auto"/>
            </w:pPr>
            <w:r>
              <w:rPr>
                <w:sz w:val="21"/>
              </w:rPr>
              <w:t>第四，载荷功耗为各组实际功耗之和，累计产出按仿真时间以</w:t>
            </w:r>
            <w:r>
              <w:rPr>
                <w:sz w:val="21"/>
              </w:rPr>
              <w:t xml:space="preserve"> 1:1 </w:t>
            </w:r>
            <w:r>
              <w:rPr>
                <w:sz w:val="21"/>
              </w:rPr>
              <w:t>积分，切换作业档案或设计时清零。</w:t>
            </w:r>
          </w:p>
        </w:tc>
      </w:tr>
      <w:tr w:rsidR="00D602FB" w14:paraId="70F2E319" w14:textId="77777777">
        <w:trPr>
          <w:jc w:val="center"/>
        </w:trPr>
        <w:tc>
          <w:tcPr>
            <w:tcW w:w="1474" w:type="dxa"/>
            <w:shd w:val="clear" w:color="auto" w:fill="E7ECF2"/>
            <w:vAlign w:val="center"/>
          </w:tcPr>
          <w:p w14:paraId="1EE393BA" w14:textId="77777777" w:rsidR="00D602FB" w:rsidRDefault="0009376E">
            <w:pPr>
              <w:spacing w:after="20" w:line="276" w:lineRule="auto"/>
              <w:jc w:val="center"/>
            </w:pPr>
            <w:r>
              <w:rPr>
                <w:rFonts w:eastAsia="SimHei"/>
                <w:b/>
                <w:sz w:val="21"/>
              </w:rPr>
              <w:t>输出</w:t>
            </w:r>
          </w:p>
        </w:tc>
        <w:tc>
          <w:tcPr>
            <w:tcW w:w="7483" w:type="dxa"/>
            <w:vAlign w:val="center"/>
          </w:tcPr>
          <w:p w14:paraId="1BA7018B" w14:textId="77777777" w:rsidR="00D602FB" w:rsidRDefault="0009376E">
            <w:pPr>
              <w:spacing w:after="20" w:line="276" w:lineRule="auto"/>
            </w:pPr>
            <w:r>
              <w:rPr>
                <w:sz w:val="21"/>
              </w:rPr>
              <w:t>当前作业与模型；各组频率、功耗、结温与降频标志；整星吞吐；载荷功耗；累计产出</w:t>
            </w:r>
          </w:p>
        </w:tc>
      </w:tr>
    </w:tbl>
    <w:p w14:paraId="30FF195D" w14:textId="77777777" w:rsidR="00D602FB" w:rsidRDefault="00D602FB">
      <w:pPr>
        <w:spacing w:after="80"/>
      </w:pPr>
    </w:p>
    <w:p w14:paraId="457CD230" w14:textId="77777777" w:rsidR="00D602FB" w:rsidRDefault="0009376E">
      <w:r>
        <w:rPr>
          <w:b/>
        </w:rPr>
        <w:t>模型</w:t>
      </w:r>
      <w:r>
        <w:rPr>
          <w:b/>
        </w:rPr>
        <w:t xml:space="preserve"> 7</w:t>
      </w:r>
      <w:r>
        <w:rPr>
          <w:b/>
        </w:rPr>
        <w:t xml:space="preserve">　</w:t>
      </w:r>
      <w:r>
        <w:rPr>
          <w:b/>
        </w:rPr>
        <w:t xml:space="preserve">LLM </w:t>
      </w:r>
      <w:r>
        <w:rPr>
          <w:b/>
        </w:rPr>
        <w:t>推理性能模型</w:t>
      </w:r>
    </w:p>
    <w:p w14:paraId="60984743" w14:textId="77777777" w:rsidR="00D602FB" w:rsidRDefault="0009376E">
      <w:pPr>
        <w:keepNext/>
        <w:spacing w:before="80" w:after="120"/>
        <w:jc w:val="center"/>
      </w:pPr>
      <w:r>
        <w:rPr>
          <w:rFonts w:eastAsia="SimHei"/>
          <w:b/>
          <w:sz w:val="21"/>
        </w:rPr>
        <w:t>表</w:t>
      </w:r>
      <w:r>
        <w:rPr>
          <w:rFonts w:eastAsia="SimHei"/>
          <w:b/>
          <w:sz w:val="21"/>
        </w:rPr>
        <w:t xml:space="preserve"> 11  LLM </w:t>
      </w:r>
      <w:r>
        <w:rPr>
          <w:rFonts w:eastAsia="SimHei"/>
          <w:b/>
          <w:sz w:val="21"/>
        </w:rPr>
        <w:t>推理性能模型</w:t>
      </w:r>
    </w:p>
    <w:tbl>
      <w:tblPr>
        <w:tblStyle w:val="aff1"/>
        <w:tblW w:w="0" w:type="auto"/>
        <w:jc w:val="center"/>
        <w:tblLayout w:type="fixed"/>
        <w:tblLook w:val="04A0" w:firstRow="1" w:lastRow="0" w:firstColumn="1" w:lastColumn="0" w:noHBand="0" w:noVBand="1"/>
      </w:tblPr>
      <w:tblGrid>
        <w:gridCol w:w="1474"/>
        <w:gridCol w:w="7483"/>
      </w:tblGrid>
      <w:tr w:rsidR="00D602FB" w14:paraId="708CC811" w14:textId="77777777">
        <w:trPr>
          <w:jc w:val="center"/>
        </w:trPr>
        <w:tc>
          <w:tcPr>
            <w:tcW w:w="1474" w:type="dxa"/>
            <w:shd w:val="clear" w:color="auto" w:fill="E7ECF2"/>
            <w:vAlign w:val="center"/>
          </w:tcPr>
          <w:p w14:paraId="4CF2CEA6" w14:textId="77777777" w:rsidR="00D602FB" w:rsidRDefault="0009376E">
            <w:pPr>
              <w:spacing w:after="20" w:line="276" w:lineRule="auto"/>
              <w:jc w:val="center"/>
            </w:pPr>
            <w:r>
              <w:rPr>
                <w:rFonts w:eastAsia="SimHei"/>
                <w:b/>
                <w:sz w:val="21"/>
              </w:rPr>
              <w:t>功能名称</w:t>
            </w:r>
          </w:p>
        </w:tc>
        <w:tc>
          <w:tcPr>
            <w:tcW w:w="7483" w:type="dxa"/>
            <w:vAlign w:val="center"/>
          </w:tcPr>
          <w:p w14:paraId="19EE9312" w14:textId="77777777" w:rsidR="00D602FB" w:rsidRDefault="0009376E">
            <w:pPr>
              <w:spacing w:after="20" w:line="276" w:lineRule="auto"/>
            </w:pPr>
            <w:r>
              <w:rPr>
                <w:sz w:val="21"/>
              </w:rPr>
              <w:t xml:space="preserve">LLM </w:t>
            </w:r>
            <w:r>
              <w:rPr>
                <w:sz w:val="21"/>
              </w:rPr>
              <w:t>推理性能</w:t>
            </w:r>
          </w:p>
        </w:tc>
      </w:tr>
      <w:tr w:rsidR="00D602FB" w14:paraId="59B7AF4B" w14:textId="77777777">
        <w:trPr>
          <w:jc w:val="center"/>
        </w:trPr>
        <w:tc>
          <w:tcPr>
            <w:tcW w:w="1474" w:type="dxa"/>
            <w:shd w:val="clear" w:color="auto" w:fill="E7ECF2"/>
            <w:vAlign w:val="center"/>
          </w:tcPr>
          <w:p w14:paraId="63E42CA9" w14:textId="77777777" w:rsidR="00D602FB" w:rsidRDefault="0009376E">
            <w:pPr>
              <w:spacing w:after="20" w:line="276" w:lineRule="auto"/>
              <w:jc w:val="center"/>
            </w:pPr>
            <w:r>
              <w:rPr>
                <w:rFonts w:eastAsia="SimHei"/>
                <w:b/>
                <w:sz w:val="21"/>
              </w:rPr>
              <w:t>功能接口</w:t>
            </w:r>
          </w:p>
        </w:tc>
        <w:tc>
          <w:tcPr>
            <w:tcW w:w="7483" w:type="dxa"/>
            <w:vAlign w:val="center"/>
          </w:tcPr>
          <w:p w14:paraId="43922C3B" w14:textId="77777777" w:rsidR="00D602FB" w:rsidRDefault="0009376E">
            <w:pPr>
              <w:spacing w:after="20" w:line="276" w:lineRule="auto"/>
            </w:pPr>
            <w:r>
              <w:rPr>
                <w:sz w:val="21"/>
              </w:rPr>
              <w:t>LlmPerf</w:t>
            </w:r>
          </w:p>
        </w:tc>
      </w:tr>
      <w:tr w:rsidR="00D602FB" w14:paraId="07E0C372" w14:textId="77777777">
        <w:trPr>
          <w:jc w:val="center"/>
        </w:trPr>
        <w:tc>
          <w:tcPr>
            <w:tcW w:w="1474" w:type="dxa"/>
            <w:shd w:val="clear" w:color="auto" w:fill="E7ECF2"/>
            <w:vAlign w:val="center"/>
          </w:tcPr>
          <w:p w14:paraId="76CCC49B" w14:textId="77777777" w:rsidR="00D602FB" w:rsidRDefault="0009376E">
            <w:pPr>
              <w:spacing w:after="20" w:line="276" w:lineRule="auto"/>
              <w:jc w:val="center"/>
            </w:pPr>
            <w:r>
              <w:rPr>
                <w:rFonts w:eastAsia="SimHei"/>
                <w:b/>
                <w:sz w:val="21"/>
              </w:rPr>
              <w:t>功能概要</w:t>
            </w:r>
          </w:p>
        </w:tc>
        <w:tc>
          <w:tcPr>
            <w:tcW w:w="7483" w:type="dxa"/>
            <w:vAlign w:val="center"/>
          </w:tcPr>
          <w:p w14:paraId="289F71E2" w14:textId="77777777" w:rsidR="00D602FB" w:rsidRDefault="0009376E">
            <w:pPr>
              <w:spacing w:after="20" w:line="276" w:lineRule="auto"/>
            </w:pPr>
            <w:r>
              <w:rPr>
                <w:sz w:val="21"/>
              </w:rPr>
              <w:t>按功率与热约束求解</w:t>
            </w:r>
            <w:r>
              <w:rPr>
                <w:sz w:val="21"/>
              </w:rPr>
              <w:t xml:space="preserve"> GPU </w:t>
            </w:r>
            <w:r>
              <w:rPr>
                <w:sz w:val="21"/>
              </w:rPr>
              <w:t>的频率、吞吐、实际功耗与结温</w:t>
            </w:r>
          </w:p>
        </w:tc>
      </w:tr>
      <w:tr w:rsidR="00D602FB" w14:paraId="741A1840" w14:textId="77777777">
        <w:trPr>
          <w:jc w:val="center"/>
        </w:trPr>
        <w:tc>
          <w:tcPr>
            <w:tcW w:w="1474" w:type="dxa"/>
            <w:shd w:val="clear" w:color="auto" w:fill="E7ECF2"/>
            <w:vAlign w:val="center"/>
          </w:tcPr>
          <w:p w14:paraId="54B6A5CF" w14:textId="77777777" w:rsidR="00D602FB" w:rsidRDefault="0009376E">
            <w:pPr>
              <w:spacing w:after="20" w:line="276" w:lineRule="auto"/>
              <w:jc w:val="center"/>
            </w:pPr>
            <w:r>
              <w:rPr>
                <w:rFonts w:eastAsia="SimHei"/>
                <w:b/>
                <w:sz w:val="21"/>
              </w:rPr>
              <w:t>被调用</w:t>
            </w:r>
          </w:p>
        </w:tc>
        <w:tc>
          <w:tcPr>
            <w:tcW w:w="7483" w:type="dxa"/>
            <w:vAlign w:val="center"/>
          </w:tcPr>
          <w:p w14:paraId="7E03D548" w14:textId="77777777" w:rsidR="00D602FB" w:rsidRDefault="0009376E">
            <w:pPr>
              <w:spacing w:after="20" w:line="276" w:lineRule="auto"/>
            </w:pPr>
            <w:r>
              <w:rPr>
                <w:sz w:val="21"/>
              </w:rPr>
              <w:t>GpuWorkload</w:t>
            </w:r>
          </w:p>
        </w:tc>
      </w:tr>
      <w:tr w:rsidR="00D602FB" w14:paraId="5062F090" w14:textId="77777777">
        <w:trPr>
          <w:jc w:val="center"/>
        </w:trPr>
        <w:tc>
          <w:tcPr>
            <w:tcW w:w="1474" w:type="dxa"/>
            <w:shd w:val="clear" w:color="auto" w:fill="E7ECF2"/>
            <w:vAlign w:val="center"/>
          </w:tcPr>
          <w:p w14:paraId="28213B13" w14:textId="77777777" w:rsidR="00D602FB" w:rsidRDefault="0009376E">
            <w:pPr>
              <w:spacing w:after="20" w:line="276" w:lineRule="auto"/>
              <w:jc w:val="center"/>
            </w:pPr>
            <w:r>
              <w:rPr>
                <w:rFonts w:eastAsia="SimHei"/>
                <w:b/>
                <w:sz w:val="21"/>
              </w:rPr>
              <w:t>调用</w:t>
            </w:r>
          </w:p>
        </w:tc>
        <w:tc>
          <w:tcPr>
            <w:tcW w:w="7483" w:type="dxa"/>
            <w:vAlign w:val="center"/>
          </w:tcPr>
          <w:p w14:paraId="1DE40A11" w14:textId="77777777" w:rsidR="00D602FB" w:rsidRDefault="0009376E">
            <w:pPr>
              <w:spacing w:after="20" w:line="276" w:lineRule="auto"/>
            </w:pPr>
            <w:r>
              <w:rPr>
                <w:sz w:val="21"/>
              </w:rPr>
              <w:t>无</w:t>
            </w:r>
          </w:p>
        </w:tc>
      </w:tr>
      <w:tr w:rsidR="00D602FB" w14:paraId="095D7437" w14:textId="77777777">
        <w:trPr>
          <w:jc w:val="center"/>
        </w:trPr>
        <w:tc>
          <w:tcPr>
            <w:tcW w:w="1474" w:type="dxa"/>
            <w:shd w:val="clear" w:color="auto" w:fill="E7ECF2"/>
            <w:vAlign w:val="center"/>
          </w:tcPr>
          <w:p w14:paraId="7EB39B9A" w14:textId="77777777" w:rsidR="00D602FB" w:rsidRDefault="0009376E">
            <w:pPr>
              <w:spacing w:after="20" w:line="276" w:lineRule="auto"/>
              <w:jc w:val="center"/>
            </w:pPr>
            <w:r>
              <w:rPr>
                <w:rFonts w:eastAsia="SimHei"/>
                <w:b/>
                <w:sz w:val="21"/>
              </w:rPr>
              <w:t>输入</w:t>
            </w:r>
          </w:p>
        </w:tc>
        <w:tc>
          <w:tcPr>
            <w:tcW w:w="7483" w:type="dxa"/>
            <w:vAlign w:val="center"/>
          </w:tcPr>
          <w:p w14:paraId="4B65543D" w14:textId="77777777" w:rsidR="00D602FB" w:rsidRDefault="0009376E">
            <w:pPr>
              <w:spacing w:after="20" w:line="276" w:lineRule="auto"/>
            </w:pPr>
            <w:r>
              <w:rPr>
                <w:sz w:val="21"/>
              </w:rPr>
              <w:t xml:space="preserve">GPU </w:t>
            </w:r>
            <w:r>
              <w:rPr>
                <w:sz w:val="21"/>
              </w:rPr>
              <w:t>型号；模型规模与层参数；精度；批量；上下文长度；功率上限；结构温度；张量并行组卡数</w:t>
            </w:r>
          </w:p>
        </w:tc>
      </w:tr>
      <w:tr w:rsidR="00D602FB" w14:paraId="428E412E" w14:textId="77777777">
        <w:trPr>
          <w:jc w:val="center"/>
        </w:trPr>
        <w:tc>
          <w:tcPr>
            <w:tcW w:w="1474" w:type="dxa"/>
            <w:shd w:val="clear" w:color="auto" w:fill="E7ECF2"/>
            <w:vAlign w:val="center"/>
          </w:tcPr>
          <w:p w14:paraId="61402377" w14:textId="77777777" w:rsidR="00D602FB" w:rsidRDefault="0009376E">
            <w:pPr>
              <w:spacing w:after="20" w:line="276" w:lineRule="auto"/>
              <w:jc w:val="center"/>
            </w:pPr>
            <w:r>
              <w:rPr>
                <w:rFonts w:eastAsia="SimHei"/>
                <w:b/>
                <w:sz w:val="21"/>
              </w:rPr>
              <w:t>方法实现</w:t>
            </w:r>
          </w:p>
        </w:tc>
        <w:tc>
          <w:tcPr>
            <w:tcW w:w="7483" w:type="dxa"/>
            <w:vAlign w:val="center"/>
          </w:tcPr>
          <w:p w14:paraId="749D82FD" w14:textId="77777777" w:rsidR="00D602FB" w:rsidRDefault="0009376E">
            <w:pPr>
              <w:spacing w:after="20" w:line="276" w:lineRule="auto"/>
            </w:pPr>
            <w:r>
              <w:rPr>
                <w:sz w:val="21"/>
              </w:rPr>
              <w:t>第一，功率与频率的关系按</w:t>
            </w:r>
            <w:r>
              <w:rPr>
                <w:sz w:val="21"/>
              </w:rPr>
              <w:t xml:space="preserve"> DVFS </w:t>
            </w:r>
            <w:r>
              <w:rPr>
                <w:sz w:val="21"/>
              </w:rPr>
              <w:t>聚合关系描述，</w:t>
            </w:r>
          </w:p>
          <w:p w14:paraId="59B7204A" w14:textId="77777777" w:rsidR="00D602FB" w:rsidRDefault="0009376E">
            <w:pPr>
              <w:spacing w:after="20" w:line="276" w:lineRule="auto"/>
            </w:pPr>
            <w:r>
              <w:rPr>
                <w:sz w:val="21"/>
              </w:rPr>
              <w:t>P(x) = P</w:t>
            </w:r>
            <w:r>
              <w:rPr>
                <w:sz w:val="21"/>
                <w:vertAlign w:val="subscript"/>
              </w:rPr>
              <w:t>static</w:t>
            </w:r>
            <w:r>
              <w:rPr>
                <w:sz w:val="21"/>
              </w:rPr>
              <w:t xml:space="preserve"> + χ · x</w:t>
            </w:r>
            <w:r>
              <w:rPr>
                <w:sz w:val="21"/>
                <w:vertAlign w:val="superscript"/>
              </w:rPr>
              <w:t>θ</w:t>
            </w:r>
            <w:r>
              <w:rPr>
                <w:sz w:val="21"/>
              </w:rPr>
              <w:t xml:space="preserve">，　</w:t>
            </w:r>
            <w:r>
              <w:rPr>
                <w:sz w:val="21"/>
              </w:rPr>
              <w:t>x = f</w:t>
            </w:r>
            <w:r>
              <w:rPr>
                <w:sz w:val="21"/>
                <w:vertAlign w:val="subscript"/>
              </w:rPr>
              <w:t>sm</w:t>
            </w:r>
            <w:r>
              <w:rPr>
                <w:sz w:val="21"/>
              </w:rPr>
              <w:t xml:space="preserve"> / f</w:t>
            </w:r>
            <w:r>
              <w:rPr>
                <w:sz w:val="21"/>
                <w:vertAlign w:val="subscript"/>
              </w:rPr>
              <w:t>max</w:t>
            </w:r>
          </w:p>
          <w:p w14:paraId="615EA4CD" w14:textId="77777777" w:rsidR="00D602FB" w:rsidRDefault="0009376E">
            <w:pPr>
              <w:spacing w:after="20" w:line="276" w:lineRule="auto"/>
            </w:pPr>
            <w:r>
              <w:rPr>
                <w:sz w:val="21"/>
              </w:rPr>
              <w:t>给定功率预算</w:t>
            </w:r>
            <w:r>
              <w:rPr>
                <w:sz w:val="21"/>
              </w:rPr>
              <w:t xml:space="preserve"> P </w:t>
            </w:r>
            <w:r>
              <w:rPr>
                <w:sz w:val="21"/>
              </w:rPr>
              <w:t>时反解频率比例</w:t>
            </w:r>
            <w:r>
              <w:rPr>
                <w:sz w:val="21"/>
              </w:rPr>
              <w:t xml:space="preserve"> x(P) = ((P − P</w:t>
            </w:r>
            <w:r>
              <w:rPr>
                <w:sz w:val="21"/>
                <w:vertAlign w:val="subscript"/>
              </w:rPr>
              <w:t>static</w:t>
            </w:r>
            <w:r>
              <w:rPr>
                <w:sz w:val="21"/>
              </w:rPr>
              <w:t>) / χ)</w:t>
            </w:r>
            <w:r>
              <w:rPr>
                <w:sz w:val="21"/>
                <w:vertAlign w:val="superscript"/>
              </w:rPr>
              <w:t>1/θ</w:t>
            </w:r>
            <w:r>
              <w:rPr>
                <w:sz w:val="21"/>
              </w:rPr>
              <w:t>，并限制不超过</w:t>
            </w:r>
            <w:r>
              <w:rPr>
                <w:sz w:val="21"/>
              </w:rPr>
              <w:t xml:space="preserve"> 1</w:t>
            </w:r>
            <w:r>
              <w:rPr>
                <w:sz w:val="21"/>
              </w:rPr>
              <w:t>。</w:t>
            </w:r>
          </w:p>
          <w:p w14:paraId="06E53839" w14:textId="77777777" w:rsidR="00D602FB" w:rsidRDefault="0009376E">
            <w:pPr>
              <w:spacing w:after="20" w:line="276" w:lineRule="auto"/>
            </w:pPr>
            <w:r>
              <w:rPr>
                <w:sz w:val="21"/>
              </w:rPr>
              <w:t>第二，预填充与训练阶段受算力限制，吞吐为单一幂律，</w:t>
            </w:r>
          </w:p>
          <w:p w14:paraId="22AA9DD4" w14:textId="77777777" w:rsidR="00D602FB" w:rsidRDefault="0009376E">
            <w:pPr>
              <w:spacing w:after="20" w:line="276" w:lineRule="auto"/>
            </w:pPr>
            <w:r>
              <w:rPr>
                <w:sz w:val="21"/>
              </w:rPr>
              <w:lastRenderedPageBreak/>
              <w:t>tok/s = T</w:t>
            </w:r>
            <w:r>
              <w:rPr>
                <w:sz w:val="21"/>
                <w:vertAlign w:val="subscript"/>
              </w:rPr>
              <w:t>fmax</w:t>
            </w:r>
            <w:r>
              <w:rPr>
                <w:sz w:val="21"/>
              </w:rPr>
              <w:t xml:space="preserve"> · x</w:t>
            </w:r>
            <w:r>
              <w:rPr>
                <w:sz w:val="21"/>
                <w:vertAlign w:val="superscript"/>
              </w:rPr>
              <w:t>p</w:t>
            </w:r>
            <w:r>
              <w:rPr>
                <w:sz w:val="21"/>
              </w:rPr>
              <w:t xml:space="preserve">，　</w:t>
            </w:r>
            <w:r>
              <w:rPr>
                <w:sz w:val="21"/>
              </w:rPr>
              <w:t>T</w:t>
            </w:r>
            <w:r>
              <w:rPr>
                <w:sz w:val="21"/>
                <w:vertAlign w:val="subscript"/>
              </w:rPr>
              <w:t>fmax</w:t>
            </w:r>
            <w:r>
              <w:rPr>
                <w:sz w:val="21"/>
              </w:rPr>
              <w:t xml:space="preserve"> = η</w:t>
            </w:r>
            <w:r>
              <w:rPr>
                <w:sz w:val="21"/>
                <w:vertAlign w:val="subscript"/>
              </w:rPr>
              <w:t>pre</w:t>
            </w:r>
            <w:r>
              <w:rPr>
                <w:sz w:val="21"/>
              </w:rPr>
              <w:t xml:space="preserve"> · OPS</w:t>
            </w:r>
            <w:r>
              <w:rPr>
                <w:sz w:val="21"/>
                <w:vertAlign w:val="subscript"/>
              </w:rPr>
              <w:t>peak</w:t>
            </w:r>
            <w:r>
              <w:rPr>
                <w:sz w:val="21"/>
              </w:rPr>
              <w:t xml:space="preserve"> / (k · N</w:t>
            </w:r>
            <w:r>
              <w:rPr>
                <w:sz w:val="21"/>
                <w:vertAlign w:val="subscript"/>
              </w:rPr>
              <w:t>params</w:t>
            </w:r>
            <w:r>
              <w:rPr>
                <w:sz w:val="21"/>
              </w:rPr>
              <w:t>)</w:t>
            </w:r>
          </w:p>
          <w:p w14:paraId="06758D8F" w14:textId="77777777" w:rsidR="00D602FB" w:rsidRDefault="0009376E">
            <w:pPr>
              <w:spacing w:after="20" w:line="276" w:lineRule="auto"/>
            </w:pPr>
            <w:r>
              <w:rPr>
                <w:sz w:val="21"/>
              </w:rPr>
              <w:t>其中</w:t>
            </w:r>
            <w:r>
              <w:rPr>
                <w:sz w:val="21"/>
              </w:rPr>
              <w:t xml:space="preserve"> k </w:t>
            </w:r>
            <w:r>
              <w:rPr>
                <w:sz w:val="21"/>
              </w:rPr>
              <w:t>在推理时取</w:t>
            </w:r>
            <w:r>
              <w:rPr>
                <w:sz w:val="21"/>
              </w:rPr>
              <w:t xml:space="preserve"> 2</w:t>
            </w:r>
            <w:r>
              <w:rPr>
                <w:sz w:val="21"/>
              </w:rPr>
              <w:t>，训练时取</w:t>
            </w:r>
            <w:r>
              <w:rPr>
                <w:sz w:val="21"/>
              </w:rPr>
              <w:t xml:space="preserve"> 6</w:t>
            </w:r>
            <w:r>
              <w:rPr>
                <w:sz w:val="21"/>
              </w:rPr>
              <w:t>。</w:t>
            </w:r>
          </w:p>
          <w:p w14:paraId="66C45B9F" w14:textId="77777777" w:rsidR="00D602FB" w:rsidRDefault="0009376E">
            <w:pPr>
              <w:spacing w:after="20" w:line="276" w:lineRule="auto"/>
            </w:pPr>
            <w:r>
              <w:rPr>
                <w:sz w:val="21"/>
              </w:rPr>
              <w:t>第三，解码阶段受访存限制，每步重读全部权重与批量对应的</w:t>
            </w:r>
            <w:r>
              <w:rPr>
                <w:sz w:val="21"/>
              </w:rPr>
              <w:t xml:space="preserve"> KV </w:t>
            </w:r>
            <w:r>
              <w:rPr>
                <w:sz w:val="21"/>
              </w:rPr>
              <w:t>缓存，吞吐为</w:t>
            </w:r>
          </w:p>
          <w:p w14:paraId="15FBD734" w14:textId="77777777" w:rsidR="00D602FB" w:rsidRDefault="0009376E">
            <w:pPr>
              <w:spacing w:after="20" w:line="276" w:lineRule="auto"/>
            </w:pPr>
            <w:r>
              <w:rPr>
                <w:sz w:val="21"/>
              </w:rPr>
              <w:t>tok/s = B / (T</w:t>
            </w:r>
            <w:r>
              <w:rPr>
                <w:sz w:val="21"/>
                <w:vertAlign w:val="subscript"/>
              </w:rPr>
              <w:t>mem</w:t>
            </w:r>
            <w:r>
              <w:rPr>
                <w:sz w:val="21"/>
              </w:rPr>
              <w:t xml:space="preserve"> + C · (x</w:t>
            </w:r>
            <w:r>
              <w:rPr>
                <w:sz w:val="21"/>
                <w:vertAlign w:val="superscript"/>
              </w:rPr>
              <w:t>−p</w:t>
            </w:r>
            <w:r>
              <w:rPr>
                <w:sz w:val="21"/>
              </w:rPr>
              <w:t xml:space="preserve"> − 1))</w:t>
            </w:r>
          </w:p>
          <w:p w14:paraId="797BA3B4" w14:textId="77777777" w:rsidR="00D602FB" w:rsidRDefault="0009376E">
            <w:pPr>
              <w:spacing w:after="20" w:line="276" w:lineRule="auto"/>
            </w:pPr>
            <w:r>
              <w:rPr>
                <w:sz w:val="21"/>
              </w:rPr>
              <w:t>T</w:t>
            </w:r>
            <w:r>
              <w:rPr>
                <w:sz w:val="21"/>
                <w:vertAlign w:val="subscript"/>
              </w:rPr>
              <w:t>mem</w:t>
            </w:r>
            <w:r>
              <w:rPr>
                <w:sz w:val="21"/>
              </w:rPr>
              <w:t xml:space="preserve"> = (W</w:t>
            </w:r>
            <w:r>
              <w:rPr>
                <w:sz w:val="21"/>
                <w:vertAlign w:val="subscript"/>
              </w:rPr>
              <w:t>bytes</w:t>
            </w:r>
            <w:r>
              <w:rPr>
                <w:sz w:val="21"/>
              </w:rPr>
              <w:t xml:space="preserve"> + B · C</w:t>
            </w:r>
            <w:r>
              <w:rPr>
                <w:sz w:val="21"/>
                <w:vertAlign w:val="subscript"/>
              </w:rPr>
              <w:t>eff</w:t>
            </w:r>
            <w:r>
              <w:rPr>
                <w:sz w:val="21"/>
              </w:rPr>
              <w:t xml:space="preserve"> · kv</w:t>
            </w:r>
            <w:r>
              <w:rPr>
                <w:sz w:val="21"/>
                <w:vertAlign w:val="subscript"/>
              </w:rPr>
              <w:t>bytes</w:t>
            </w:r>
            <w:r>
              <w:rPr>
                <w:sz w:val="21"/>
              </w:rPr>
              <w:t>) / BW</w:t>
            </w:r>
            <w:r>
              <w:rPr>
                <w:sz w:val="21"/>
                <w:vertAlign w:val="subscript"/>
              </w:rPr>
              <w:t>eff</w:t>
            </w:r>
            <w:r>
              <w:rPr>
                <w:sz w:val="21"/>
              </w:rPr>
              <w:t xml:space="preserve">，　</w:t>
            </w:r>
            <w:r>
              <w:rPr>
                <w:sz w:val="21"/>
              </w:rPr>
              <w:t>C = k · N</w:t>
            </w:r>
            <w:r>
              <w:rPr>
                <w:sz w:val="21"/>
                <w:vertAlign w:val="subscript"/>
              </w:rPr>
              <w:t>params</w:t>
            </w:r>
            <w:r>
              <w:rPr>
                <w:sz w:val="21"/>
              </w:rPr>
              <w:t xml:space="preserve"> · B / (η</w:t>
            </w:r>
            <w:r>
              <w:rPr>
                <w:sz w:val="21"/>
                <w:vertAlign w:val="subscript"/>
              </w:rPr>
              <w:t>dec</w:t>
            </w:r>
            <w:r>
              <w:rPr>
                <w:sz w:val="21"/>
              </w:rPr>
              <w:t xml:space="preserve"> · OPS</w:t>
            </w:r>
            <w:r>
              <w:rPr>
                <w:sz w:val="21"/>
                <w:vertAlign w:val="subscript"/>
              </w:rPr>
              <w:t>peak</w:t>
            </w:r>
            <w:r>
              <w:rPr>
                <w:sz w:val="21"/>
              </w:rPr>
              <w:t>)</w:t>
            </w:r>
          </w:p>
          <w:p w14:paraId="17442AFA" w14:textId="77777777" w:rsidR="00D602FB" w:rsidRDefault="0009376E">
            <w:pPr>
              <w:spacing w:after="20" w:line="276" w:lineRule="auto"/>
            </w:pPr>
            <w:r>
              <w:rPr>
                <w:sz w:val="21"/>
              </w:rPr>
              <w:t>其中</w:t>
            </w:r>
            <w:r>
              <w:rPr>
                <w:sz w:val="21"/>
              </w:rPr>
              <w:t xml:space="preserve"> B </w:t>
            </w:r>
            <w:r>
              <w:rPr>
                <w:sz w:val="21"/>
              </w:rPr>
              <w:t>为批量，</w:t>
            </w:r>
            <w:r>
              <w:rPr>
                <w:sz w:val="21"/>
              </w:rPr>
              <w:t>T</w:t>
            </w:r>
            <w:r>
              <w:rPr>
                <w:sz w:val="21"/>
                <w:vertAlign w:val="subscript"/>
              </w:rPr>
              <w:t>mem</w:t>
            </w:r>
            <w:r>
              <w:rPr>
                <w:sz w:val="21"/>
              </w:rPr>
              <w:t xml:space="preserve"> </w:t>
            </w:r>
            <w:r>
              <w:rPr>
                <w:sz w:val="21"/>
              </w:rPr>
              <w:t>为访存下限时间，</w:t>
            </w:r>
            <w:r>
              <w:rPr>
                <w:sz w:val="21"/>
              </w:rPr>
              <w:t xml:space="preserve">C </w:t>
            </w:r>
            <w:r>
              <w:rPr>
                <w:sz w:val="21"/>
              </w:rPr>
              <w:t>为满频时的计算时间。张量并行组内权重、</w:t>
            </w:r>
            <w:r>
              <w:rPr>
                <w:sz w:val="21"/>
              </w:rPr>
              <w:t xml:space="preserve">KV </w:t>
            </w:r>
            <w:r>
              <w:rPr>
                <w:sz w:val="21"/>
              </w:rPr>
              <w:t>缓存与算力按卡数分片，聚合吞吐等于单卡全模型解乘以卡数，显存不足以容纳权重与</w:t>
            </w:r>
            <w:r>
              <w:rPr>
                <w:sz w:val="21"/>
              </w:rPr>
              <w:t xml:space="preserve"> KV </w:t>
            </w:r>
            <w:r>
              <w:rPr>
                <w:sz w:val="21"/>
              </w:rPr>
              <w:t>缓存时批量被钳制。</w:t>
            </w:r>
          </w:p>
          <w:p w14:paraId="2D317297" w14:textId="77777777" w:rsidR="00D602FB" w:rsidRDefault="0009376E">
            <w:pPr>
              <w:spacing w:after="20" w:line="276" w:lineRule="auto"/>
            </w:pPr>
            <w:r>
              <w:rPr>
                <w:sz w:val="21"/>
              </w:rPr>
              <w:t>第四，解码阶段的实际功耗低于功率上限，</w:t>
            </w:r>
          </w:p>
          <w:p w14:paraId="5D05E66B" w14:textId="77777777" w:rsidR="00D602FB" w:rsidRDefault="0009376E">
            <w:pPr>
              <w:spacing w:after="20" w:line="276" w:lineRule="auto"/>
            </w:pPr>
            <w:r>
              <w:rPr>
                <w:sz w:val="21"/>
              </w:rPr>
              <w:t>P</w:t>
            </w:r>
            <w:r>
              <w:rPr>
                <w:sz w:val="21"/>
                <w:vertAlign w:val="subscript"/>
              </w:rPr>
              <w:t>nat</w:t>
            </w:r>
            <w:r>
              <w:rPr>
                <w:sz w:val="21"/>
              </w:rPr>
              <w:t xml:space="preserve"> = P</w:t>
            </w:r>
            <w:r>
              <w:rPr>
                <w:sz w:val="21"/>
                <w:vertAlign w:val="subscript"/>
              </w:rPr>
              <w:t>static</w:t>
            </w:r>
            <w:r>
              <w:rPr>
                <w:sz w:val="21"/>
              </w:rPr>
              <w:t xml:space="preserve"> + χ · (0.70 + 0.30 · duty)</w:t>
            </w:r>
            <w:r>
              <w:rPr>
                <w:sz w:val="21"/>
              </w:rPr>
              <w:t xml:space="preserve">，　</w:t>
            </w:r>
            <w:r>
              <w:rPr>
                <w:sz w:val="21"/>
              </w:rPr>
              <w:t>duty = C / (T</w:t>
            </w:r>
            <w:r>
              <w:rPr>
                <w:sz w:val="21"/>
                <w:vertAlign w:val="subscript"/>
              </w:rPr>
              <w:t>mem</w:t>
            </w:r>
            <w:r>
              <w:rPr>
                <w:sz w:val="21"/>
              </w:rPr>
              <w:t xml:space="preserve"> + C)</w:t>
            </w:r>
          </w:p>
          <w:p w14:paraId="46656F5D" w14:textId="77777777" w:rsidR="00D602FB" w:rsidRDefault="0009376E">
            <w:pPr>
              <w:spacing w:after="20" w:line="276" w:lineRule="auto"/>
            </w:pPr>
            <w:r>
              <w:rPr>
                <w:sz w:val="21"/>
              </w:rPr>
              <w:t>第五，结温与结构温度通过导热热阻耦合，</w:t>
            </w:r>
          </w:p>
          <w:p w14:paraId="3C6E0A1E" w14:textId="77777777" w:rsidR="00D602FB" w:rsidRDefault="0009376E">
            <w:pPr>
              <w:spacing w:after="20" w:line="276" w:lineRule="auto"/>
            </w:pPr>
            <w:r>
              <w:rPr>
                <w:sz w:val="21"/>
              </w:rPr>
              <w:t>T</w:t>
            </w:r>
            <w:r>
              <w:rPr>
                <w:sz w:val="21"/>
                <w:vertAlign w:val="subscript"/>
              </w:rPr>
              <w:t>die</w:t>
            </w:r>
            <w:r>
              <w:rPr>
                <w:sz w:val="21"/>
              </w:rPr>
              <w:t xml:space="preserve"> = T</w:t>
            </w:r>
            <w:r>
              <w:rPr>
                <w:sz w:val="21"/>
                <w:vertAlign w:val="subscript"/>
              </w:rPr>
              <w:t>struct</w:t>
            </w:r>
            <w:r>
              <w:rPr>
                <w:sz w:val="21"/>
              </w:rPr>
              <w:t xml:space="preserve"> + P · R</w:t>
            </w:r>
            <w:r>
              <w:rPr>
                <w:sz w:val="21"/>
                <w:vertAlign w:val="subscript"/>
              </w:rPr>
              <w:t>th</w:t>
            </w:r>
          </w:p>
          <w:p w14:paraId="6486F7BD" w14:textId="77777777" w:rsidR="00D602FB" w:rsidRDefault="0009376E">
            <w:pPr>
              <w:spacing w:after="20" w:line="276" w:lineRule="auto"/>
            </w:pPr>
            <w:r>
              <w:rPr>
                <w:sz w:val="21"/>
              </w:rPr>
              <w:t>驱动程序把结温保持在降频目标以下，等效于收缩功率预算，</w:t>
            </w:r>
          </w:p>
          <w:p w14:paraId="28DAFB82" w14:textId="77777777" w:rsidR="00D602FB" w:rsidRDefault="0009376E">
            <w:pPr>
              <w:spacing w:after="20" w:line="276" w:lineRule="auto"/>
            </w:pPr>
            <w:r>
              <w:rPr>
                <w:sz w:val="21"/>
              </w:rPr>
              <w:t>P</w:t>
            </w:r>
            <w:r>
              <w:rPr>
                <w:sz w:val="21"/>
                <w:vertAlign w:val="subscript"/>
              </w:rPr>
              <w:t>limit</w:t>
            </w:r>
            <w:r>
              <w:rPr>
                <w:sz w:val="21"/>
              </w:rPr>
              <w:t xml:space="preserve"> = (T</w:t>
            </w:r>
            <w:r>
              <w:rPr>
                <w:sz w:val="21"/>
                <w:vertAlign w:val="subscript"/>
              </w:rPr>
              <w:t>throttle</w:t>
            </w:r>
            <w:r>
              <w:rPr>
                <w:sz w:val="21"/>
              </w:rPr>
              <w:t xml:space="preserve"> − T</w:t>
            </w:r>
            <w:r>
              <w:rPr>
                <w:sz w:val="21"/>
                <w:vertAlign w:val="subscript"/>
              </w:rPr>
              <w:t>struct</w:t>
            </w:r>
            <w:r>
              <w:rPr>
                <w:sz w:val="21"/>
              </w:rPr>
              <w:t>) / R</w:t>
            </w:r>
            <w:r>
              <w:rPr>
                <w:sz w:val="21"/>
                <w:vertAlign w:val="subscript"/>
              </w:rPr>
              <w:t>th</w:t>
            </w:r>
            <w:r>
              <w:rPr>
                <w:sz w:val="21"/>
              </w:rPr>
              <w:t xml:space="preserve">，　</w:t>
            </w:r>
            <w:r>
              <w:rPr>
                <w:sz w:val="21"/>
              </w:rPr>
              <w:t>P</w:t>
            </w:r>
            <w:r>
              <w:rPr>
                <w:sz w:val="21"/>
                <w:vertAlign w:val="subscript"/>
              </w:rPr>
              <w:t>eff</w:t>
            </w:r>
            <w:r>
              <w:rPr>
                <w:sz w:val="21"/>
              </w:rPr>
              <w:t xml:space="preserve"> = min(P</w:t>
            </w:r>
            <w:r>
              <w:rPr>
                <w:sz w:val="21"/>
                <w:vertAlign w:val="subscript"/>
              </w:rPr>
              <w:t>cap</w:t>
            </w:r>
            <w:r>
              <w:rPr>
                <w:sz w:val="21"/>
              </w:rPr>
              <w:t>, P</w:t>
            </w:r>
            <w:r>
              <w:rPr>
                <w:sz w:val="21"/>
                <w:vertAlign w:val="subscript"/>
              </w:rPr>
              <w:t>limit</w:t>
            </w:r>
            <w:r>
              <w:rPr>
                <w:sz w:val="21"/>
              </w:rPr>
              <w:t>)</w:t>
            </w:r>
          </w:p>
          <w:p w14:paraId="73EF68A4" w14:textId="77777777" w:rsidR="00D602FB" w:rsidRDefault="0009376E">
            <w:pPr>
              <w:spacing w:after="20" w:line="276" w:lineRule="auto"/>
            </w:pPr>
            <w:r>
              <w:rPr>
                <w:sz w:val="21"/>
              </w:rPr>
              <w:t>P</w:t>
            </w:r>
            <w:r>
              <w:rPr>
                <w:sz w:val="21"/>
                <w:vertAlign w:val="subscript"/>
              </w:rPr>
              <w:t>limit</w:t>
            </w:r>
            <w:r>
              <w:rPr>
                <w:sz w:val="21"/>
              </w:rPr>
              <w:t xml:space="preserve"> </w:t>
            </w:r>
            <w:r>
              <w:rPr>
                <w:sz w:val="21"/>
              </w:rPr>
              <w:t>低于静态功耗时判定为热失控。模型参数对文件</w:t>
            </w:r>
            <w:r>
              <w:rPr>
                <w:sz w:val="21"/>
              </w:rPr>
              <w:t xml:space="preserve"> 3 </w:t>
            </w:r>
            <w:r>
              <w:rPr>
                <w:sz w:val="21"/>
              </w:rPr>
              <w:t>的</w:t>
            </w:r>
            <w:r>
              <w:rPr>
                <w:sz w:val="21"/>
              </w:rPr>
              <w:t xml:space="preserve"> V100 </w:t>
            </w:r>
            <w:r>
              <w:rPr>
                <w:sz w:val="21"/>
              </w:rPr>
              <w:t>功率封顶扫描数据校准，</w:t>
            </w:r>
            <w:r>
              <w:rPr>
                <w:sz w:val="21"/>
              </w:rPr>
              <w:t>A100</w:t>
            </w:r>
            <w:r>
              <w:rPr>
                <w:sz w:val="21"/>
              </w:rPr>
              <w:t>、</w:t>
            </w:r>
            <w:r>
              <w:rPr>
                <w:sz w:val="21"/>
              </w:rPr>
              <w:t xml:space="preserve">H200 </w:t>
            </w:r>
            <w:r>
              <w:rPr>
                <w:sz w:val="21"/>
              </w:rPr>
              <w:t>与</w:t>
            </w:r>
            <w:r>
              <w:rPr>
                <w:sz w:val="21"/>
              </w:rPr>
              <w:t xml:space="preserve"> B200 </w:t>
            </w:r>
            <w:r>
              <w:rPr>
                <w:sz w:val="21"/>
              </w:rPr>
              <w:t>采用数据手册峰值与服务栈达成率。</w:t>
            </w:r>
          </w:p>
        </w:tc>
      </w:tr>
      <w:tr w:rsidR="00D602FB" w14:paraId="4DAE0E86" w14:textId="77777777">
        <w:trPr>
          <w:jc w:val="center"/>
        </w:trPr>
        <w:tc>
          <w:tcPr>
            <w:tcW w:w="1474" w:type="dxa"/>
            <w:shd w:val="clear" w:color="auto" w:fill="E7ECF2"/>
            <w:vAlign w:val="center"/>
          </w:tcPr>
          <w:p w14:paraId="6667673D" w14:textId="77777777" w:rsidR="00D602FB" w:rsidRDefault="0009376E">
            <w:pPr>
              <w:spacing w:after="20" w:line="276" w:lineRule="auto"/>
              <w:jc w:val="center"/>
            </w:pPr>
            <w:r>
              <w:rPr>
                <w:rFonts w:eastAsia="SimHei"/>
                <w:b/>
                <w:sz w:val="21"/>
              </w:rPr>
              <w:lastRenderedPageBreak/>
              <w:t>输出</w:t>
            </w:r>
          </w:p>
        </w:tc>
        <w:tc>
          <w:tcPr>
            <w:tcW w:w="7483" w:type="dxa"/>
            <w:vAlign w:val="center"/>
          </w:tcPr>
          <w:p w14:paraId="27F06DB9" w14:textId="77777777" w:rsidR="00D602FB" w:rsidRDefault="0009376E">
            <w:pPr>
              <w:spacing w:after="20" w:line="276" w:lineRule="auto"/>
            </w:pPr>
            <w:r>
              <w:rPr>
                <w:sz w:val="21"/>
              </w:rPr>
              <w:t>频率比例；吞吐；实际功耗；结温；降频与热失控标志；降频起始结构温度</w:t>
            </w:r>
          </w:p>
        </w:tc>
      </w:tr>
    </w:tbl>
    <w:p w14:paraId="29700CFD" w14:textId="77777777" w:rsidR="00D602FB" w:rsidRDefault="00D602FB">
      <w:pPr>
        <w:spacing w:after="80"/>
      </w:pPr>
    </w:p>
    <w:p w14:paraId="4AAF0560" w14:textId="77777777" w:rsidR="00D602FB" w:rsidRDefault="0009376E">
      <w:r>
        <w:rPr>
          <w:b/>
        </w:rPr>
        <w:t>模型</w:t>
      </w:r>
      <w:r>
        <w:rPr>
          <w:b/>
        </w:rPr>
        <w:t xml:space="preserve"> 8</w:t>
      </w:r>
      <w:r>
        <w:rPr>
          <w:b/>
        </w:rPr>
        <w:t xml:space="preserve">　电池荷电状态模型</w:t>
      </w:r>
    </w:p>
    <w:p w14:paraId="376E07F2" w14:textId="77777777" w:rsidR="00D602FB" w:rsidRDefault="0009376E">
      <w:pPr>
        <w:keepNext/>
        <w:spacing w:before="80" w:after="120"/>
        <w:jc w:val="center"/>
      </w:pPr>
      <w:r>
        <w:rPr>
          <w:rFonts w:eastAsia="SimHei"/>
          <w:b/>
          <w:sz w:val="21"/>
        </w:rPr>
        <w:t>表</w:t>
      </w:r>
      <w:r>
        <w:rPr>
          <w:rFonts w:eastAsia="SimHei"/>
          <w:b/>
          <w:sz w:val="21"/>
        </w:rPr>
        <w:t xml:space="preserve"> 12  </w:t>
      </w:r>
      <w:r>
        <w:rPr>
          <w:rFonts w:eastAsia="SimHei"/>
          <w:b/>
          <w:sz w:val="21"/>
        </w:rPr>
        <w:t>电池荷电状态模型</w:t>
      </w:r>
    </w:p>
    <w:tbl>
      <w:tblPr>
        <w:tblStyle w:val="aff1"/>
        <w:tblW w:w="0" w:type="auto"/>
        <w:jc w:val="center"/>
        <w:tblLayout w:type="fixed"/>
        <w:tblLook w:val="04A0" w:firstRow="1" w:lastRow="0" w:firstColumn="1" w:lastColumn="0" w:noHBand="0" w:noVBand="1"/>
      </w:tblPr>
      <w:tblGrid>
        <w:gridCol w:w="1474"/>
        <w:gridCol w:w="7483"/>
      </w:tblGrid>
      <w:tr w:rsidR="00D602FB" w14:paraId="49EB5890" w14:textId="77777777">
        <w:trPr>
          <w:jc w:val="center"/>
        </w:trPr>
        <w:tc>
          <w:tcPr>
            <w:tcW w:w="1474" w:type="dxa"/>
            <w:shd w:val="clear" w:color="auto" w:fill="E7ECF2"/>
            <w:vAlign w:val="center"/>
          </w:tcPr>
          <w:p w14:paraId="1333A11D" w14:textId="77777777" w:rsidR="00D602FB" w:rsidRDefault="0009376E">
            <w:pPr>
              <w:spacing w:after="20" w:line="276" w:lineRule="auto"/>
              <w:jc w:val="center"/>
            </w:pPr>
            <w:r>
              <w:rPr>
                <w:rFonts w:eastAsia="SimHei"/>
                <w:b/>
                <w:sz w:val="21"/>
              </w:rPr>
              <w:t>功能名称</w:t>
            </w:r>
          </w:p>
        </w:tc>
        <w:tc>
          <w:tcPr>
            <w:tcW w:w="7483" w:type="dxa"/>
            <w:vAlign w:val="center"/>
          </w:tcPr>
          <w:p w14:paraId="3EB892FA" w14:textId="77777777" w:rsidR="00D602FB" w:rsidRDefault="0009376E">
            <w:pPr>
              <w:spacing w:after="20" w:line="276" w:lineRule="auto"/>
            </w:pPr>
            <w:r>
              <w:rPr>
                <w:sz w:val="21"/>
              </w:rPr>
              <w:t>电池荷电状态</w:t>
            </w:r>
          </w:p>
        </w:tc>
      </w:tr>
      <w:tr w:rsidR="00D602FB" w14:paraId="6F8C4339" w14:textId="77777777">
        <w:trPr>
          <w:jc w:val="center"/>
        </w:trPr>
        <w:tc>
          <w:tcPr>
            <w:tcW w:w="1474" w:type="dxa"/>
            <w:shd w:val="clear" w:color="auto" w:fill="E7ECF2"/>
            <w:vAlign w:val="center"/>
          </w:tcPr>
          <w:p w14:paraId="64B15AB0" w14:textId="77777777" w:rsidR="00D602FB" w:rsidRDefault="0009376E">
            <w:pPr>
              <w:spacing w:after="20" w:line="276" w:lineRule="auto"/>
              <w:jc w:val="center"/>
            </w:pPr>
            <w:r>
              <w:rPr>
                <w:rFonts w:eastAsia="SimHei"/>
                <w:b/>
                <w:sz w:val="21"/>
              </w:rPr>
              <w:t>功能接口</w:t>
            </w:r>
          </w:p>
        </w:tc>
        <w:tc>
          <w:tcPr>
            <w:tcW w:w="7483" w:type="dxa"/>
            <w:vAlign w:val="center"/>
          </w:tcPr>
          <w:p w14:paraId="02F0EBA1" w14:textId="77777777" w:rsidR="00D602FB" w:rsidRDefault="0009376E">
            <w:pPr>
              <w:spacing w:after="20" w:line="276" w:lineRule="auto"/>
            </w:pPr>
            <w:r>
              <w:rPr>
                <w:sz w:val="21"/>
              </w:rPr>
              <w:t>Battery</w:t>
            </w:r>
          </w:p>
        </w:tc>
      </w:tr>
      <w:tr w:rsidR="00D602FB" w14:paraId="7072A6CB" w14:textId="77777777">
        <w:trPr>
          <w:jc w:val="center"/>
        </w:trPr>
        <w:tc>
          <w:tcPr>
            <w:tcW w:w="1474" w:type="dxa"/>
            <w:shd w:val="clear" w:color="auto" w:fill="E7ECF2"/>
            <w:vAlign w:val="center"/>
          </w:tcPr>
          <w:p w14:paraId="72FBC357" w14:textId="77777777" w:rsidR="00D602FB" w:rsidRDefault="0009376E">
            <w:pPr>
              <w:spacing w:after="20" w:line="276" w:lineRule="auto"/>
              <w:jc w:val="center"/>
            </w:pPr>
            <w:r>
              <w:rPr>
                <w:rFonts w:eastAsia="SimHei"/>
                <w:b/>
                <w:sz w:val="21"/>
              </w:rPr>
              <w:t>功能概要</w:t>
            </w:r>
          </w:p>
        </w:tc>
        <w:tc>
          <w:tcPr>
            <w:tcW w:w="7483" w:type="dxa"/>
            <w:vAlign w:val="center"/>
          </w:tcPr>
          <w:p w14:paraId="3F81C516" w14:textId="77777777" w:rsidR="00D602FB" w:rsidRDefault="0009376E">
            <w:pPr>
              <w:spacing w:after="20" w:line="276" w:lineRule="auto"/>
            </w:pPr>
            <w:r>
              <w:rPr>
                <w:sz w:val="21"/>
              </w:rPr>
              <w:t>推导电池容量并积分荷电状态</w:t>
            </w:r>
          </w:p>
        </w:tc>
      </w:tr>
      <w:tr w:rsidR="00D602FB" w14:paraId="13052A72" w14:textId="77777777">
        <w:trPr>
          <w:jc w:val="center"/>
        </w:trPr>
        <w:tc>
          <w:tcPr>
            <w:tcW w:w="1474" w:type="dxa"/>
            <w:shd w:val="clear" w:color="auto" w:fill="E7ECF2"/>
            <w:vAlign w:val="center"/>
          </w:tcPr>
          <w:p w14:paraId="7975B6B9" w14:textId="77777777" w:rsidR="00D602FB" w:rsidRDefault="0009376E">
            <w:pPr>
              <w:spacing w:after="20" w:line="276" w:lineRule="auto"/>
              <w:jc w:val="center"/>
            </w:pPr>
            <w:r>
              <w:rPr>
                <w:rFonts w:eastAsia="SimHei"/>
                <w:b/>
                <w:sz w:val="21"/>
              </w:rPr>
              <w:t>被调用</w:t>
            </w:r>
          </w:p>
        </w:tc>
        <w:tc>
          <w:tcPr>
            <w:tcW w:w="7483" w:type="dxa"/>
            <w:vAlign w:val="center"/>
          </w:tcPr>
          <w:p w14:paraId="33EFD683" w14:textId="77777777" w:rsidR="00D602FB" w:rsidRDefault="0009376E">
            <w:pPr>
              <w:spacing w:after="20" w:line="276" w:lineRule="auto"/>
            </w:pPr>
            <w:r>
              <w:rPr>
                <w:sz w:val="21"/>
              </w:rPr>
              <w:t>卫星实体、设计裕度校验模型</w:t>
            </w:r>
          </w:p>
        </w:tc>
      </w:tr>
      <w:tr w:rsidR="00D602FB" w14:paraId="3430A232" w14:textId="77777777">
        <w:trPr>
          <w:jc w:val="center"/>
        </w:trPr>
        <w:tc>
          <w:tcPr>
            <w:tcW w:w="1474" w:type="dxa"/>
            <w:shd w:val="clear" w:color="auto" w:fill="E7ECF2"/>
            <w:vAlign w:val="center"/>
          </w:tcPr>
          <w:p w14:paraId="483A1C7F" w14:textId="77777777" w:rsidR="00D602FB" w:rsidRDefault="0009376E">
            <w:pPr>
              <w:spacing w:after="20" w:line="276" w:lineRule="auto"/>
              <w:jc w:val="center"/>
            </w:pPr>
            <w:r>
              <w:rPr>
                <w:rFonts w:eastAsia="SimHei"/>
                <w:b/>
                <w:sz w:val="21"/>
              </w:rPr>
              <w:t>调用</w:t>
            </w:r>
          </w:p>
        </w:tc>
        <w:tc>
          <w:tcPr>
            <w:tcW w:w="7483" w:type="dxa"/>
            <w:vAlign w:val="center"/>
          </w:tcPr>
          <w:p w14:paraId="7864201B" w14:textId="77777777" w:rsidR="00D602FB" w:rsidRDefault="0009376E">
            <w:pPr>
              <w:spacing w:after="20" w:line="276" w:lineRule="auto"/>
            </w:pPr>
            <w:r>
              <w:rPr>
                <w:sz w:val="21"/>
              </w:rPr>
              <w:t>无</w:t>
            </w:r>
          </w:p>
        </w:tc>
      </w:tr>
      <w:tr w:rsidR="00D602FB" w14:paraId="1BEEE519" w14:textId="77777777">
        <w:trPr>
          <w:jc w:val="center"/>
        </w:trPr>
        <w:tc>
          <w:tcPr>
            <w:tcW w:w="1474" w:type="dxa"/>
            <w:shd w:val="clear" w:color="auto" w:fill="E7ECF2"/>
            <w:vAlign w:val="center"/>
          </w:tcPr>
          <w:p w14:paraId="48CB31B4" w14:textId="77777777" w:rsidR="00D602FB" w:rsidRDefault="0009376E">
            <w:pPr>
              <w:spacing w:after="20" w:line="276" w:lineRule="auto"/>
              <w:jc w:val="center"/>
            </w:pPr>
            <w:r>
              <w:rPr>
                <w:rFonts w:eastAsia="SimHei"/>
                <w:b/>
                <w:sz w:val="21"/>
              </w:rPr>
              <w:t>输入</w:t>
            </w:r>
          </w:p>
        </w:tc>
        <w:tc>
          <w:tcPr>
            <w:tcW w:w="7483" w:type="dxa"/>
            <w:vAlign w:val="center"/>
          </w:tcPr>
          <w:p w14:paraId="363EA28E" w14:textId="77777777" w:rsidR="00D602FB" w:rsidRDefault="0009376E">
            <w:pPr>
              <w:spacing w:after="20" w:line="276" w:lineRule="auto"/>
            </w:pPr>
            <w:r>
              <w:rPr>
                <w:sz w:val="21"/>
              </w:rPr>
              <w:t>电池化学体系；电池包尺寸；发电功率；载荷功耗；平台功耗；步长</w:t>
            </w:r>
          </w:p>
        </w:tc>
      </w:tr>
      <w:tr w:rsidR="00D602FB" w14:paraId="7BD6488E" w14:textId="77777777">
        <w:trPr>
          <w:jc w:val="center"/>
        </w:trPr>
        <w:tc>
          <w:tcPr>
            <w:tcW w:w="1474" w:type="dxa"/>
            <w:shd w:val="clear" w:color="auto" w:fill="E7ECF2"/>
            <w:vAlign w:val="center"/>
          </w:tcPr>
          <w:p w14:paraId="36D7BCCF" w14:textId="77777777" w:rsidR="00D602FB" w:rsidRDefault="0009376E">
            <w:pPr>
              <w:spacing w:after="20" w:line="276" w:lineRule="auto"/>
              <w:jc w:val="center"/>
            </w:pPr>
            <w:r>
              <w:rPr>
                <w:rFonts w:eastAsia="SimHei"/>
                <w:b/>
                <w:sz w:val="21"/>
              </w:rPr>
              <w:t>方法实现</w:t>
            </w:r>
          </w:p>
        </w:tc>
        <w:tc>
          <w:tcPr>
            <w:tcW w:w="7483" w:type="dxa"/>
            <w:vAlign w:val="center"/>
          </w:tcPr>
          <w:p w14:paraId="0D732B0B" w14:textId="77777777" w:rsidR="00D602FB" w:rsidRDefault="0009376E">
            <w:pPr>
              <w:spacing w:after="20" w:line="276" w:lineRule="auto"/>
            </w:pPr>
            <w:r>
              <w:rPr>
                <w:sz w:val="21"/>
              </w:rPr>
              <w:t>电池容量由电池包质量与化学体系的质量能量密度推导，</w:t>
            </w:r>
          </w:p>
          <w:p w14:paraId="1646F04F" w14:textId="77777777" w:rsidR="00D602FB" w:rsidRDefault="0009376E">
            <w:pPr>
              <w:spacing w:after="20" w:line="276" w:lineRule="auto"/>
            </w:pPr>
            <w:r>
              <w:rPr>
                <w:sz w:val="21"/>
              </w:rPr>
              <w:t>E</w:t>
            </w:r>
            <w:r>
              <w:rPr>
                <w:sz w:val="21"/>
                <w:vertAlign w:val="subscript"/>
              </w:rPr>
              <w:t>batt</w:t>
            </w:r>
            <w:r>
              <w:rPr>
                <w:sz w:val="21"/>
              </w:rPr>
              <w:t xml:space="preserve"> = m</w:t>
            </w:r>
            <w:r>
              <w:rPr>
                <w:sz w:val="21"/>
                <w:vertAlign w:val="subscript"/>
              </w:rPr>
              <w:t>pack</w:t>
            </w:r>
            <w:r>
              <w:rPr>
                <w:sz w:val="21"/>
              </w:rPr>
              <w:t xml:space="preserve"> · ρ</w:t>
            </w:r>
            <w:r>
              <w:rPr>
                <w:sz w:val="21"/>
                <w:vertAlign w:val="subscript"/>
              </w:rPr>
              <w:t>E</w:t>
            </w:r>
          </w:p>
          <w:p w14:paraId="3A7DB9BA" w14:textId="77777777" w:rsidR="00D602FB" w:rsidRDefault="0009376E">
            <w:pPr>
              <w:spacing w:after="20" w:line="276" w:lineRule="auto"/>
            </w:pPr>
            <w:r>
              <w:rPr>
                <w:sz w:val="21"/>
              </w:rPr>
              <w:t>净电功率为发电功率减去载荷与平台功耗，</w:t>
            </w:r>
          </w:p>
          <w:p w14:paraId="044AE2CD" w14:textId="77777777" w:rsidR="00D602FB" w:rsidRDefault="0009376E">
            <w:pPr>
              <w:spacing w:after="20" w:line="276" w:lineRule="auto"/>
            </w:pPr>
            <w:r>
              <w:rPr>
                <w:sz w:val="21"/>
              </w:rPr>
              <w:t>P</w:t>
            </w:r>
            <w:r>
              <w:rPr>
                <w:sz w:val="21"/>
                <w:vertAlign w:val="subscript"/>
              </w:rPr>
              <w:t>net</w:t>
            </w:r>
            <w:r>
              <w:rPr>
                <w:sz w:val="21"/>
              </w:rPr>
              <w:t xml:space="preserve"> = P</w:t>
            </w:r>
            <w:r>
              <w:rPr>
                <w:sz w:val="21"/>
                <w:vertAlign w:val="subscript"/>
              </w:rPr>
              <w:t>solar</w:t>
            </w:r>
            <w:r>
              <w:rPr>
                <w:sz w:val="21"/>
              </w:rPr>
              <w:t xml:space="preserve"> − P</w:t>
            </w:r>
            <w:r>
              <w:rPr>
                <w:sz w:val="21"/>
                <w:vertAlign w:val="subscript"/>
              </w:rPr>
              <w:t>payload</w:t>
            </w:r>
            <w:r>
              <w:rPr>
                <w:sz w:val="21"/>
              </w:rPr>
              <w:t xml:space="preserve"> − P</w:t>
            </w:r>
            <w:r>
              <w:rPr>
                <w:sz w:val="21"/>
                <w:vertAlign w:val="subscript"/>
              </w:rPr>
              <w:t>platform</w:t>
            </w:r>
          </w:p>
          <w:p w14:paraId="47EB77DD" w14:textId="77777777" w:rsidR="00D602FB" w:rsidRDefault="0009376E">
            <w:pPr>
              <w:spacing w:after="20" w:line="276" w:lineRule="auto"/>
            </w:pPr>
            <w:r>
              <w:rPr>
                <w:sz w:val="21"/>
              </w:rPr>
              <w:t>往返损耗只在充电一侧计一次，充电时只有</w:t>
            </w:r>
            <w:r>
              <w:rPr>
                <w:sz w:val="21"/>
              </w:rPr>
              <w:t xml:space="preserve"> η</w:t>
            </w:r>
            <w:r>
              <w:rPr>
                <w:sz w:val="21"/>
                <w:vertAlign w:val="subscript"/>
              </w:rPr>
              <w:t>rt</w:t>
            </w:r>
            <w:r>
              <w:rPr>
                <w:sz w:val="21"/>
              </w:rPr>
              <w:t xml:space="preserve"> </w:t>
            </w:r>
            <w:r>
              <w:rPr>
                <w:sz w:val="21"/>
              </w:rPr>
              <w:t>份额进入储能，放电时</w:t>
            </w:r>
            <w:r>
              <w:rPr>
                <w:sz w:val="21"/>
              </w:rPr>
              <w:t xml:space="preserve"> 1:1 </w:t>
            </w:r>
            <w:r>
              <w:rPr>
                <w:sz w:val="21"/>
              </w:rPr>
              <w:t>取用，</w:t>
            </w:r>
          </w:p>
          <w:p w14:paraId="2F622544" w14:textId="77777777" w:rsidR="00D602FB" w:rsidRDefault="0009376E">
            <w:pPr>
              <w:spacing w:after="20" w:line="276" w:lineRule="auto"/>
            </w:pPr>
            <w:r>
              <w:rPr>
                <w:sz w:val="21"/>
              </w:rPr>
              <w:t>P</w:t>
            </w:r>
            <w:r>
              <w:rPr>
                <w:sz w:val="21"/>
                <w:vertAlign w:val="subscript"/>
              </w:rPr>
              <w:t>eff</w:t>
            </w:r>
            <w:r>
              <w:rPr>
                <w:sz w:val="21"/>
              </w:rPr>
              <w:t xml:space="preserve"> = η</w:t>
            </w:r>
            <w:r>
              <w:rPr>
                <w:sz w:val="21"/>
                <w:vertAlign w:val="subscript"/>
              </w:rPr>
              <w:t>rt</w:t>
            </w:r>
            <w:r>
              <w:rPr>
                <w:sz w:val="21"/>
              </w:rPr>
              <w:t xml:space="preserve"> · P</w:t>
            </w:r>
            <w:r>
              <w:rPr>
                <w:sz w:val="21"/>
                <w:vertAlign w:val="subscript"/>
              </w:rPr>
              <w:t>net</w:t>
            </w:r>
            <w:r>
              <w:rPr>
                <w:sz w:val="21"/>
              </w:rPr>
              <w:t xml:space="preserve">　当</w:t>
            </w:r>
            <w:r>
              <w:rPr>
                <w:sz w:val="21"/>
              </w:rPr>
              <w:t xml:space="preserve"> P</w:t>
            </w:r>
            <w:r>
              <w:rPr>
                <w:sz w:val="21"/>
                <w:vertAlign w:val="subscript"/>
              </w:rPr>
              <w:t>net</w:t>
            </w:r>
            <w:r>
              <w:rPr>
                <w:sz w:val="21"/>
              </w:rPr>
              <w:t xml:space="preserve"> ≥ 0</w:t>
            </w:r>
            <w:r>
              <w:rPr>
                <w:sz w:val="21"/>
              </w:rPr>
              <w:t xml:space="preserve">；　</w:t>
            </w:r>
            <w:r>
              <w:rPr>
                <w:sz w:val="21"/>
              </w:rPr>
              <w:t>P</w:t>
            </w:r>
            <w:r>
              <w:rPr>
                <w:sz w:val="21"/>
                <w:vertAlign w:val="subscript"/>
              </w:rPr>
              <w:t>eff</w:t>
            </w:r>
            <w:r>
              <w:rPr>
                <w:sz w:val="21"/>
              </w:rPr>
              <w:t xml:space="preserve"> = P</w:t>
            </w:r>
            <w:r>
              <w:rPr>
                <w:sz w:val="21"/>
                <w:vertAlign w:val="subscript"/>
              </w:rPr>
              <w:t>net</w:t>
            </w:r>
            <w:r>
              <w:rPr>
                <w:sz w:val="21"/>
              </w:rPr>
              <w:t xml:space="preserve">　当</w:t>
            </w:r>
            <w:r>
              <w:rPr>
                <w:sz w:val="21"/>
              </w:rPr>
              <w:t xml:space="preserve"> P</w:t>
            </w:r>
            <w:r>
              <w:rPr>
                <w:sz w:val="21"/>
                <w:vertAlign w:val="subscript"/>
              </w:rPr>
              <w:t>net</w:t>
            </w:r>
            <w:r>
              <w:rPr>
                <w:sz w:val="21"/>
              </w:rPr>
              <w:t xml:space="preserve"> &lt; 0</w:t>
            </w:r>
          </w:p>
          <w:p w14:paraId="633C5C38" w14:textId="77777777" w:rsidR="00D602FB" w:rsidRDefault="0009376E">
            <w:pPr>
              <w:spacing w:after="20" w:line="276" w:lineRule="auto"/>
            </w:pPr>
            <w:r>
              <w:rPr>
                <w:sz w:val="21"/>
              </w:rPr>
              <w:t>荷电状态按能量积分并限制在</w:t>
            </w:r>
            <w:r>
              <w:rPr>
                <w:sz w:val="21"/>
              </w:rPr>
              <w:t xml:space="preserve"> 0 </w:t>
            </w:r>
            <w:r>
              <w:rPr>
                <w:sz w:val="21"/>
              </w:rPr>
              <w:t>到</w:t>
            </w:r>
            <w:r>
              <w:rPr>
                <w:sz w:val="21"/>
              </w:rPr>
              <w:t xml:space="preserve"> 1 </w:t>
            </w:r>
            <w:r>
              <w:rPr>
                <w:sz w:val="21"/>
              </w:rPr>
              <w:t>之间，</w:t>
            </w:r>
          </w:p>
          <w:p w14:paraId="1DAACB3B" w14:textId="77777777" w:rsidR="00D602FB" w:rsidRDefault="0009376E">
            <w:pPr>
              <w:spacing w:after="20" w:line="276" w:lineRule="auto"/>
            </w:pPr>
            <w:r>
              <w:rPr>
                <w:sz w:val="21"/>
              </w:rPr>
              <w:t>ΔSOC = P</w:t>
            </w:r>
            <w:r>
              <w:rPr>
                <w:sz w:val="21"/>
                <w:vertAlign w:val="subscript"/>
              </w:rPr>
              <w:t>eff</w:t>
            </w:r>
            <w:r>
              <w:rPr>
                <w:sz w:val="21"/>
              </w:rPr>
              <w:t xml:space="preserve"> · Δt · k</w:t>
            </w:r>
            <w:r>
              <w:rPr>
                <w:sz w:val="21"/>
                <w:vertAlign w:val="subscript"/>
              </w:rPr>
              <w:t>time</w:t>
            </w:r>
            <w:r>
              <w:rPr>
                <w:sz w:val="21"/>
              </w:rPr>
              <w:t xml:space="preserve"> / (3600 · E</w:t>
            </w:r>
            <w:r>
              <w:rPr>
                <w:sz w:val="21"/>
                <w:vertAlign w:val="subscript"/>
              </w:rPr>
              <w:t>batt</w:t>
            </w:r>
            <w:r>
              <w:rPr>
                <w:sz w:val="21"/>
              </w:rPr>
              <w:t>)</w:t>
            </w:r>
          </w:p>
          <w:p w14:paraId="3C4345B7" w14:textId="77777777" w:rsidR="00D602FB" w:rsidRDefault="0009376E">
            <w:pPr>
              <w:spacing w:after="20" w:line="276" w:lineRule="auto"/>
            </w:pPr>
            <w:r>
              <w:rPr>
                <w:sz w:val="21"/>
              </w:rPr>
              <w:t>其中</w:t>
            </w:r>
            <w:r>
              <w:rPr>
                <w:sz w:val="21"/>
              </w:rPr>
              <w:t xml:space="preserve"> k</w:t>
            </w:r>
            <w:r>
              <w:rPr>
                <w:sz w:val="21"/>
                <w:vertAlign w:val="subscript"/>
              </w:rPr>
              <w:t>time</w:t>
            </w:r>
            <w:r>
              <w:rPr>
                <w:sz w:val="21"/>
              </w:rPr>
              <w:t xml:space="preserve"> </w:t>
            </w:r>
            <w:r>
              <w:rPr>
                <w:sz w:val="21"/>
              </w:rPr>
              <w:t>为电池与热学的时间加速倍率，取</w:t>
            </w:r>
            <w:r>
              <w:rPr>
                <w:sz w:val="21"/>
              </w:rPr>
              <w:t xml:space="preserve"> 60</w:t>
            </w:r>
            <w:r>
              <w:rPr>
                <w:sz w:val="21"/>
              </w:rPr>
              <w:t>。</w:t>
            </w:r>
          </w:p>
        </w:tc>
      </w:tr>
      <w:tr w:rsidR="00D602FB" w14:paraId="7C742820" w14:textId="77777777">
        <w:trPr>
          <w:jc w:val="center"/>
        </w:trPr>
        <w:tc>
          <w:tcPr>
            <w:tcW w:w="1474" w:type="dxa"/>
            <w:shd w:val="clear" w:color="auto" w:fill="E7ECF2"/>
            <w:vAlign w:val="center"/>
          </w:tcPr>
          <w:p w14:paraId="66AA6FF0" w14:textId="77777777" w:rsidR="00D602FB" w:rsidRDefault="0009376E">
            <w:pPr>
              <w:spacing w:after="20" w:line="276" w:lineRule="auto"/>
              <w:jc w:val="center"/>
            </w:pPr>
            <w:r>
              <w:rPr>
                <w:rFonts w:eastAsia="SimHei"/>
                <w:b/>
                <w:sz w:val="21"/>
              </w:rPr>
              <w:t>输出</w:t>
            </w:r>
          </w:p>
        </w:tc>
        <w:tc>
          <w:tcPr>
            <w:tcW w:w="7483" w:type="dxa"/>
            <w:vAlign w:val="center"/>
          </w:tcPr>
          <w:p w14:paraId="339529DF" w14:textId="77777777" w:rsidR="00D602FB" w:rsidRDefault="0009376E">
            <w:pPr>
              <w:spacing w:after="20" w:line="276" w:lineRule="auto"/>
            </w:pPr>
            <w:r>
              <w:rPr>
                <w:sz w:val="21"/>
              </w:rPr>
              <w:t>电池容量；净电功率；荷电状态</w:t>
            </w:r>
          </w:p>
        </w:tc>
      </w:tr>
    </w:tbl>
    <w:p w14:paraId="0F3444D8" w14:textId="77777777" w:rsidR="00D602FB" w:rsidRDefault="00D602FB">
      <w:pPr>
        <w:spacing w:after="80"/>
      </w:pPr>
    </w:p>
    <w:p w14:paraId="6341D7A0" w14:textId="77777777" w:rsidR="00D602FB" w:rsidRDefault="0009376E">
      <w:r>
        <w:rPr>
          <w:b/>
        </w:rPr>
        <w:lastRenderedPageBreak/>
        <w:t>模型</w:t>
      </w:r>
      <w:r>
        <w:rPr>
          <w:b/>
        </w:rPr>
        <w:t xml:space="preserve"> 9</w:t>
      </w:r>
      <w:r>
        <w:rPr>
          <w:b/>
        </w:rPr>
        <w:t xml:space="preserve">　热平衡模型</w:t>
      </w:r>
    </w:p>
    <w:p w14:paraId="6FFA0810" w14:textId="77777777" w:rsidR="00D602FB" w:rsidRDefault="0009376E">
      <w:pPr>
        <w:keepNext/>
        <w:spacing w:before="80" w:after="120"/>
        <w:jc w:val="center"/>
      </w:pPr>
      <w:r>
        <w:rPr>
          <w:rFonts w:eastAsia="SimHei"/>
          <w:b/>
          <w:sz w:val="21"/>
        </w:rPr>
        <w:t>表</w:t>
      </w:r>
      <w:r>
        <w:rPr>
          <w:rFonts w:eastAsia="SimHei"/>
          <w:b/>
          <w:sz w:val="21"/>
        </w:rPr>
        <w:t xml:space="preserve"> 13  </w:t>
      </w:r>
      <w:r>
        <w:rPr>
          <w:rFonts w:eastAsia="SimHei"/>
          <w:b/>
          <w:sz w:val="21"/>
        </w:rPr>
        <w:t>热平衡模型</w:t>
      </w:r>
    </w:p>
    <w:tbl>
      <w:tblPr>
        <w:tblStyle w:val="aff1"/>
        <w:tblW w:w="0" w:type="auto"/>
        <w:jc w:val="center"/>
        <w:tblLayout w:type="fixed"/>
        <w:tblLook w:val="04A0" w:firstRow="1" w:lastRow="0" w:firstColumn="1" w:lastColumn="0" w:noHBand="0" w:noVBand="1"/>
      </w:tblPr>
      <w:tblGrid>
        <w:gridCol w:w="1474"/>
        <w:gridCol w:w="7483"/>
      </w:tblGrid>
      <w:tr w:rsidR="00D602FB" w14:paraId="2334B239" w14:textId="77777777">
        <w:trPr>
          <w:jc w:val="center"/>
        </w:trPr>
        <w:tc>
          <w:tcPr>
            <w:tcW w:w="1474" w:type="dxa"/>
            <w:shd w:val="clear" w:color="auto" w:fill="E7ECF2"/>
            <w:vAlign w:val="center"/>
          </w:tcPr>
          <w:p w14:paraId="66144013" w14:textId="77777777" w:rsidR="00D602FB" w:rsidRDefault="0009376E">
            <w:pPr>
              <w:spacing w:after="20" w:line="276" w:lineRule="auto"/>
              <w:jc w:val="center"/>
            </w:pPr>
            <w:r>
              <w:rPr>
                <w:rFonts w:eastAsia="SimHei"/>
                <w:b/>
                <w:sz w:val="21"/>
              </w:rPr>
              <w:t>功能名称</w:t>
            </w:r>
          </w:p>
        </w:tc>
        <w:tc>
          <w:tcPr>
            <w:tcW w:w="7483" w:type="dxa"/>
            <w:vAlign w:val="center"/>
          </w:tcPr>
          <w:p w14:paraId="31EB1941" w14:textId="77777777" w:rsidR="00D602FB" w:rsidRDefault="0009376E">
            <w:pPr>
              <w:spacing w:after="20" w:line="276" w:lineRule="auto"/>
            </w:pPr>
            <w:r>
              <w:rPr>
                <w:sz w:val="21"/>
              </w:rPr>
              <w:t>热平衡</w:t>
            </w:r>
          </w:p>
        </w:tc>
      </w:tr>
      <w:tr w:rsidR="00D602FB" w14:paraId="3E7F597B" w14:textId="77777777">
        <w:trPr>
          <w:jc w:val="center"/>
        </w:trPr>
        <w:tc>
          <w:tcPr>
            <w:tcW w:w="1474" w:type="dxa"/>
            <w:shd w:val="clear" w:color="auto" w:fill="E7ECF2"/>
            <w:vAlign w:val="center"/>
          </w:tcPr>
          <w:p w14:paraId="37A605DB" w14:textId="77777777" w:rsidR="00D602FB" w:rsidRDefault="0009376E">
            <w:pPr>
              <w:spacing w:after="20" w:line="276" w:lineRule="auto"/>
              <w:jc w:val="center"/>
            </w:pPr>
            <w:r>
              <w:rPr>
                <w:rFonts w:eastAsia="SimHei"/>
                <w:b/>
                <w:sz w:val="21"/>
              </w:rPr>
              <w:t>功能接口</w:t>
            </w:r>
          </w:p>
        </w:tc>
        <w:tc>
          <w:tcPr>
            <w:tcW w:w="7483" w:type="dxa"/>
            <w:vAlign w:val="center"/>
          </w:tcPr>
          <w:p w14:paraId="773B7188" w14:textId="77777777" w:rsidR="00D602FB" w:rsidRDefault="0009376E">
            <w:pPr>
              <w:spacing w:after="20" w:line="276" w:lineRule="auto"/>
            </w:pPr>
            <w:r>
              <w:rPr>
                <w:sz w:val="21"/>
              </w:rPr>
              <w:t>Thermal</w:t>
            </w:r>
          </w:p>
        </w:tc>
      </w:tr>
      <w:tr w:rsidR="00D602FB" w14:paraId="63DE555B" w14:textId="77777777">
        <w:trPr>
          <w:jc w:val="center"/>
        </w:trPr>
        <w:tc>
          <w:tcPr>
            <w:tcW w:w="1474" w:type="dxa"/>
            <w:shd w:val="clear" w:color="auto" w:fill="E7ECF2"/>
            <w:vAlign w:val="center"/>
          </w:tcPr>
          <w:p w14:paraId="36988CE4" w14:textId="77777777" w:rsidR="00D602FB" w:rsidRDefault="0009376E">
            <w:pPr>
              <w:spacing w:after="20" w:line="276" w:lineRule="auto"/>
              <w:jc w:val="center"/>
            </w:pPr>
            <w:r>
              <w:rPr>
                <w:rFonts w:eastAsia="SimHei"/>
                <w:b/>
                <w:sz w:val="21"/>
              </w:rPr>
              <w:t>功能概要</w:t>
            </w:r>
          </w:p>
        </w:tc>
        <w:tc>
          <w:tcPr>
            <w:tcW w:w="7483" w:type="dxa"/>
            <w:vAlign w:val="center"/>
          </w:tcPr>
          <w:p w14:paraId="1561CC11" w14:textId="77777777" w:rsidR="00D602FB" w:rsidRDefault="0009376E">
            <w:pPr>
              <w:spacing w:after="20" w:line="276" w:lineRule="auto"/>
            </w:pPr>
            <w:r>
              <w:rPr>
                <w:sz w:val="21"/>
              </w:rPr>
              <w:t>以集总热节点积分结构温度，给出辐射功率</w:t>
            </w:r>
          </w:p>
        </w:tc>
      </w:tr>
      <w:tr w:rsidR="00D602FB" w14:paraId="4ABA2CD4" w14:textId="77777777">
        <w:trPr>
          <w:jc w:val="center"/>
        </w:trPr>
        <w:tc>
          <w:tcPr>
            <w:tcW w:w="1474" w:type="dxa"/>
            <w:shd w:val="clear" w:color="auto" w:fill="E7ECF2"/>
            <w:vAlign w:val="center"/>
          </w:tcPr>
          <w:p w14:paraId="637D7234" w14:textId="77777777" w:rsidR="00D602FB" w:rsidRDefault="0009376E">
            <w:pPr>
              <w:spacing w:after="20" w:line="276" w:lineRule="auto"/>
              <w:jc w:val="center"/>
            </w:pPr>
            <w:r>
              <w:rPr>
                <w:rFonts w:eastAsia="SimHei"/>
                <w:b/>
                <w:sz w:val="21"/>
              </w:rPr>
              <w:t>被调用</w:t>
            </w:r>
          </w:p>
        </w:tc>
        <w:tc>
          <w:tcPr>
            <w:tcW w:w="7483" w:type="dxa"/>
            <w:vAlign w:val="center"/>
          </w:tcPr>
          <w:p w14:paraId="5E930F2D" w14:textId="77777777" w:rsidR="00D602FB" w:rsidRDefault="0009376E">
            <w:pPr>
              <w:spacing w:after="20" w:line="276" w:lineRule="auto"/>
            </w:pPr>
            <w:r>
              <w:rPr>
                <w:sz w:val="21"/>
              </w:rPr>
              <w:t>卫星实体、设计裕度校验模型、</w:t>
            </w:r>
            <w:r>
              <w:rPr>
                <w:sz w:val="21"/>
              </w:rPr>
              <w:t xml:space="preserve">LLM </w:t>
            </w:r>
            <w:r>
              <w:rPr>
                <w:sz w:val="21"/>
              </w:rPr>
              <w:t>推理性能模型</w:t>
            </w:r>
          </w:p>
        </w:tc>
      </w:tr>
      <w:tr w:rsidR="00D602FB" w14:paraId="65F59E94" w14:textId="77777777">
        <w:trPr>
          <w:jc w:val="center"/>
        </w:trPr>
        <w:tc>
          <w:tcPr>
            <w:tcW w:w="1474" w:type="dxa"/>
            <w:shd w:val="clear" w:color="auto" w:fill="E7ECF2"/>
            <w:vAlign w:val="center"/>
          </w:tcPr>
          <w:p w14:paraId="6356A80A" w14:textId="77777777" w:rsidR="00D602FB" w:rsidRDefault="0009376E">
            <w:pPr>
              <w:spacing w:after="20" w:line="276" w:lineRule="auto"/>
              <w:jc w:val="center"/>
            </w:pPr>
            <w:r>
              <w:rPr>
                <w:rFonts w:eastAsia="SimHei"/>
                <w:b/>
                <w:sz w:val="21"/>
              </w:rPr>
              <w:t>调用</w:t>
            </w:r>
          </w:p>
        </w:tc>
        <w:tc>
          <w:tcPr>
            <w:tcW w:w="7483" w:type="dxa"/>
            <w:vAlign w:val="center"/>
          </w:tcPr>
          <w:p w14:paraId="0E797E79" w14:textId="77777777" w:rsidR="00D602FB" w:rsidRDefault="0009376E">
            <w:pPr>
              <w:spacing w:after="20" w:line="276" w:lineRule="auto"/>
            </w:pPr>
            <w:r>
              <w:rPr>
                <w:sz w:val="21"/>
              </w:rPr>
              <w:t>SunEclipse</w:t>
            </w:r>
          </w:p>
        </w:tc>
      </w:tr>
      <w:tr w:rsidR="00D602FB" w14:paraId="106A254A" w14:textId="77777777">
        <w:trPr>
          <w:jc w:val="center"/>
        </w:trPr>
        <w:tc>
          <w:tcPr>
            <w:tcW w:w="1474" w:type="dxa"/>
            <w:shd w:val="clear" w:color="auto" w:fill="E7ECF2"/>
            <w:vAlign w:val="center"/>
          </w:tcPr>
          <w:p w14:paraId="1AD17D91" w14:textId="77777777" w:rsidR="00D602FB" w:rsidRDefault="0009376E">
            <w:pPr>
              <w:spacing w:after="20" w:line="276" w:lineRule="auto"/>
              <w:jc w:val="center"/>
            </w:pPr>
            <w:r>
              <w:rPr>
                <w:rFonts w:eastAsia="SimHei"/>
                <w:b/>
                <w:sz w:val="21"/>
              </w:rPr>
              <w:t>输入</w:t>
            </w:r>
          </w:p>
        </w:tc>
        <w:tc>
          <w:tcPr>
            <w:tcW w:w="7483" w:type="dxa"/>
            <w:vAlign w:val="center"/>
          </w:tcPr>
          <w:p w14:paraId="71CAE96E" w14:textId="77777777" w:rsidR="00D602FB" w:rsidRDefault="0009376E">
            <w:pPr>
              <w:spacing w:after="20" w:line="276" w:lineRule="auto"/>
            </w:pPr>
            <w:r>
              <w:rPr>
                <w:sz w:val="21"/>
              </w:rPr>
              <w:t>载荷功耗；平台功耗；散热板面积；涂层发射率</w:t>
            </w:r>
            <w:r>
              <w:rPr>
                <w:sz w:val="21"/>
              </w:rPr>
              <w:t xml:space="preserve"> ε </w:t>
            </w:r>
            <w:r>
              <w:rPr>
                <w:sz w:val="21"/>
              </w:rPr>
              <w:t>与吸收率</w:t>
            </w:r>
            <w:r>
              <w:rPr>
                <w:sz w:val="21"/>
              </w:rPr>
              <w:t xml:space="preserve"> α</w:t>
            </w:r>
            <w:r>
              <w:rPr>
                <w:sz w:val="21"/>
              </w:rPr>
              <w:t>；位置矢量；太阳辐照度；可见太阳盘分数；太阳与位置夹角余弦；步长</w:t>
            </w:r>
          </w:p>
        </w:tc>
      </w:tr>
      <w:tr w:rsidR="00D602FB" w14:paraId="78537C78" w14:textId="77777777">
        <w:trPr>
          <w:jc w:val="center"/>
        </w:trPr>
        <w:tc>
          <w:tcPr>
            <w:tcW w:w="1474" w:type="dxa"/>
            <w:shd w:val="clear" w:color="auto" w:fill="E7ECF2"/>
            <w:vAlign w:val="center"/>
          </w:tcPr>
          <w:p w14:paraId="532532F7" w14:textId="77777777" w:rsidR="00D602FB" w:rsidRDefault="0009376E">
            <w:pPr>
              <w:spacing w:after="20" w:line="276" w:lineRule="auto"/>
              <w:jc w:val="center"/>
            </w:pPr>
            <w:r>
              <w:rPr>
                <w:rFonts w:eastAsia="SimHei"/>
                <w:b/>
                <w:sz w:val="21"/>
              </w:rPr>
              <w:t>方法实现</w:t>
            </w:r>
          </w:p>
        </w:tc>
        <w:tc>
          <w:tcPr>
            <w:tcW w:w="7483" w:type="dxa"/>
            <w:vAlign w:val="center"/>
          </w:tcPr>
          <w:p w14:paraId="55211894" w14:textId="77777777" w:rsidR="00D602FB" w:rsidRDefault="0009376E">
            <w:pPr>
              <w:spacing w:after="20" w:line="276" w:lineRule="auto"/>
            </w:pPr>
            <w:r>
              <w:rPr>
                <w:sz w:val="21"/>
              </w:rPr>
              <w:t>热流入为电耗散热与环境热流之和，电耗散热取电功耗的</w:t>
            </w:r>
            <w:r>
              <w:rPr>
                <w:sz w:val="21"/>
              </w:rPr>
              <w:t xml:space="preserve"> 95%</w:t>
            </w:r>
            <w:r>
              <w:rPr>
                <w:sz w:val="21"/>
              </w:rPr>
              <w:t>，其余以射频形式离开，</w:t>
            </w:r>
          </w:p>
          <w:p w14:paraId="71B8C05A" w14:textId="77777777" w:rsidR="00D602FB" w:rsidRDefault="0009376E">
            <w:pPr>
              <w:spacing w:after="20" w:line="276" w:lineRule="auto"/>
            </w:pPr>
            <w:r>
              <w:rPr>
                <w:sz w:val="21"/>
              </w:rPr>
              <w:t>Q</w:t>
            </w:r>
            <w:r>
              <w:rPr>
                <w:sz w:val="21"/>
                <w:vertAlign w:val="subscript"/>
              </w:rPr>
              <w:t>in</w:t>
            </w:r>
            <w:r>
              <w:rPr>
                <w:sz w:val="21"/>
              </w:rPr>
              <w:t xml:space="preserve"> = 0.95 · (P</w:t>
            </w:r>
            <w:r>
              <w:rPr>
                <w:sz w:val="21"/>
                <w:vertAlign w:val="subscript"/>
              </w:rPr>
              <w:t>payload</w:t>
            </w:r>
            <w:r>
              <w:rPr>
                <w:sz w:val="21"/>
              </w:rPr>
              <w:t xml:space="preserve"> + P</w:t>
            </w:r>
            <w:r>
              <w:rPr>
                <w:sz w:val="21"/>
                <w:vertAlign w:val="subscript"/>
              </w:rPr>
              <w:t>platform</w:t>
            </w:r>
            <w:r>
              <w:rPr>
                <w:sz w:val="21"/>
              </w:rPr>
              <w:t>) + q</w:t>
            </w:r>
            <w:r>
              <w:rPr>
                <w:sz w:val="21"/>
                <w:vertAlign w:val="subscript"/>
              </w:rPr>
              <w:t>env</w:t>
            </w:r>
          </w:p>
          <w:p w14:paraId="57B82DB0" w14:textId="77777777" w:rsidR="00D602FB" w:rsidRDefault="0009376E">
            <w:pPr>
              <w:spacing w:after="20" w:line="276" w:lineRule="auto"/>
            </w:pPr>
            <w:r>
              <w:rPr>
                <w:sz w:val="21"/>
              </w:rPr>
              <w:t>环境热流包含太阳直射吸收、地球反照吸收与地球红外吸收三项，</w:t>
            </w:r>
          </w:p>
          <w:p w14:paraId="4FBD8F7B" w14:textId="77777777" w:rsidR="00D602FB" w:rsidRDefault="0009376E">
            <w:pPr>
              <w:spacing w:after="20" w:line="276" w:lineRule="auto"/>
            </w:pPr>
            <w:r>
              <w:rPr>
                <w:sz w:val="21"/>
              </w:rPr>
              <w:t>q</w:t>
            </w:r>
            <w:r>
              <w:rPr>
                <w:sz w:val="21"/>
                <w:vertAlign w:val="subscript"/>
              </w:rPr>
              <w:t>env</w:t>
            </w:r>
            <w:r>
              <w:rPr>
                <w:sz w:val="21"/>
              </w:rPr>
              <w:t xml:space="preserve"> = α · S · f</w:t>
            </w:r>
            <w:r>
              <w:rPr>
                <w:sz w:val="21"/>
                <w:vertAlign w:val="subscript"/>
              </w:rPr>
              <w:t>illum</w:t>
            </w:r>
            <w:r>
              <w:rPr>
                <w:sz w:val="21"/>
              </w:rPr>
              <w:t xml:space="preserve"> · A / 4 + α · a</w:t>
            </w:r>
            <w:r>
              <w:rPr>
                <w:sz w:val="21"/>
                <w:vertAlign w:val="subscript"/>
              </w:rPr>
              <w:t>E</w:t>
            </w:r>
            <w:r>
              <w:rPr>
                <w:sz w:val="21"/>
              </w:rPr>
              <w:t xml:space="preserve"> · S · A · F · max(0, r̂ · ŝ) + ε · q</w:t>
            </w:r>
            <w:r>
              <w:rPr>
                <w:sz w:val="21"/>
                <w:vertAlign w:val="subscript"/>
              </w:rPr>
              <w:t>IR</w:t>
            </w:r>
            <w:r>
              <w:rPr>
                <w:sz w:val="21"/>
              </w:rPr>
              <w:t xml:space="preserve"> · A · F</w:t>
            </w:r>
          </w:p>
          <w:p w14:paraId="363633A8" w14:textId="77777777" w:rsidR="00D602FB" w:rsidRDefault="0009376E">
            <w:pPr>
              <w:spacing w:after="20" w:line="276" w:lineRule="auto"/>
            </w:pPr>
            <w:r>
              <w:rPr>
                <w:sz w:val="21"/>
              </w:rPr>
              <w:t>其中</w:t>
            </w:r>
            <w:r>
              <w:rPr>
                <w:sz w:val="21"/>
              </w:rPr>
              <w:t xml:space="preserve"> a</w:t>
            </w:r>
            <w:r>
              <w:rPr>
                <w:sz w:val="21"/>
                <w:vertAlign w:val="subscript"/>
              </w:rPr>
              <w:t>E</w:t>
            </w:r>
            <w:r>
              <w:rPr>
                <w:sz w:val="21"/>
              </w:rPr>
              <w:t xml:space="preserve"> </w:t>
            </w:r>
            <w:r>
              <w:rPr>
                <w:sz w:val="21"/>
              </w:rPr>
              <w:t>为地球反照率，取</w:t>
            </w:r>
            <w:r>
              <w:rPr>
                <w:sz w:val="21"/>
              </w:rPr>
              <w:t xml:space="preserve"> 0.30</w:t>
            </w:r>
            <w:r>
              <w:rPr>
                <w:sz w:val="21"/>
              </w:rPr>
              <w:t>，</w:t>
            </w:r>
            <w:r>
              <w:rPr>
                <w:sz w:val="21"/>
              </w:rPr>
              <w:t>q</w:t>
            </w:r>
            <w:r>
              <w:rPr>
                <w:sz w:val="21"/>
                <w:vertAlign w:val="subscript"/>
              </w:rPr>
              <w:t>IR</w:t>
            </w:r>
            <w:r>
              <w:rPr>
                <w:sz w:val="21"/>
              </w:rPr>
              <w:t xml:space="preserve"> </w:t>
            </w:r>
            <w:r>
              <w:rPr>
                <w:sz w:val="21"/>
              </w:rPr>
              <w:t>为地球红外辐射通量，取</w:t>
            </w:r>
            <w:r>
              <w:rPr>
                <w:sz w:val="21"/>
              </w:rPr>
              <w:t xml:space="preserve"> 237 W/m²</w:t>
            </w:r>
            <w:r>
              <w:rPr>
                <w:sz w:val="21"/>
              </w:rPr>
              <w:t>，</w:t>
            </w:r>
            <w:r>
              <w:rPr>
                <w:sz w:val="21"/>
              </w:rPr>
              <w:t xml:space="preserve">F </w:t>
            </w:r>
            <w:r>
              <w:rPr>
                <w:sz w:val="21"/>
              </w:rPr>
              <w:t>为球面对地球的视因子，</w:t>
            </w:r>
          </w:p>
          <w:p w14:paraId="586882EE" w14:textId="77777777" w:rsidR="00D602FB" w:rsidRDefault="0009376E">
            <w:pPr>
              <w:spacing w:after="20" w:line="276" w:lineRule="auto"/>
            </w:pPr>
            <w:r>
              <w:rPr>
                <w:sz w:val="21"/>
              </w:rPr>
              <w:t>F = (1 − √(1 − (R</w:t>
            </w:r>
            <w:r>
              <w:rPr>
                <w:sz w:val="21"/>
                <w:vertAlign w:val="subscript"/>
              </w:rPr>
              <w:t>E</w:t>
            </w:r>
            <w:r>
              <w:rPr>
                <w:sz w:val="21"/>
              </w:rPr>
              <w:t xml:space="preserve"> / r)²)) / 2</w:t>
            </w:r>
          </w:p>
          <w:p w14:paraId="3C73C891" w14:textId="77777777" w:rsidR="00D602FB" w:rsidRDefault="0009376E">
            <w:pPr>
              <w:spacing w:after="20" w:line="276" w:lineRule="auto"/>
            </w:pPr>
            <w:r>
              <w:rPr>
                <w:sz w:val="21"/>
              </w:rPr>
              <w:t>热流出为散热板双面的灰体辐射，</w:t>
            </w:r>
          </w:p>
          <w:p w14:paraId="40E22FED" w14:textId="77777777" w:rsidR="00D602FB" w:rsidRDefault="0009376E">
            <w:pPr>
              <w:spacing w:after="20" w:line="276" w:lineRule="auto"/>
            </w:pPr>
            <w:r>
              <w:rPr>
                <w:sz w:val="21"/>
              </w:rPr>
              <w:t>Q</w:t>
            </w:r>
            <w:r>
              <w:rPr>
                <w:sz w:val="21"/>
                <w:vertAlign w:val="subscript"/>
              </w:rPr>
              <w:t>out</w:t>
            </w:r>
            <w:r>
              <w:rPr>
                <w:sz w:val="21"/>
              </w:rPr>
              <w:t xml:space="preserve"> = ε · σ · A · T⁴</w:t>
            </w:r>
          </w:p>
          <w:p w14:paraId="40557B5A" w14:textId="77777777" w:rsidR="00D602FB" w:rsidRDefault="0009376E">
            <w:pPr>
              <w:spacing w:after="20" w:line="276" w:lineRule="auto"/>
            </w:pPr>
            <w:r>
              <w:rPr>
                <w:sz w:val="21"/>
              </w:rPr>
              <w:t>结构温度按集总热容积分，</w:t>
            </w:r>
          </w:p>
          <w:p w14:paraId="2A6A06E2" w14:textId="77777777" w:rsidR="00D602FB" w:rsidRDefault="0009376E">
            <w:pPr>
              <w:spacing w:after="20" w:line="276" w:lineRule="auto"/>
            </w:pPr>
            <w:r>
              <w:rPr>
                <w:sz w:val="21"/>
              </w:rPr>
              <w:t>dT/dt = (Q</w:t>
            </w:r>
            <w:r>
              <w:rPr>
                <w:sz w:val="21"/>
                <w:vertAlign w:val="subscript"/>
              </w:rPr>
              <w:t>in</w:t>
            </w:r>
            <w:r>
              <w:rPr>
                <w:sz w:val="21"/>
              </w:rPr>
              <w:t xml:space="preserve"> − Q</w:t>
            </w:r>
            <w:r>
              <w:rPr>
                <w:sz w:val="21"/>
                <w:vertAlign w:val="subscript"/>
              </w:rPr>
              <w:t>out</w:t>
            </w:r>
            <w:r>
              <w:rPr>
                <w:sz w:val="21"/>
              </w:rPr>
              <w:t>) / C</w:t>
            </w:r>
            <w:r>
              <w:rPr>
                <w:sz w:val="21"/>
                <w:vertAlign w:val="subscript"/>
              </w:rPr>
              <w:t>th</w:t>
            </w:r>
          </w:p>
          <w:p w14:paraId="4096E81D" w14:textId="77777777" w:rsidR="00D602FB" w:rsidRDefault="0009376E">
            <w:pPr>
              <w:spacing w:after="20" w:line="276" w:lineRule="auto"/>
            </w:pPr>
            <w:r>
              <w:rPr>
                <w:sz w:val="21"/>
              </w:rPr>
              <w:t>C</w:t>
            </w:r>
            <w:r>
              <w:rPr>
                <w:sz w:val="21"/>
                <w:vertAlign w:val="subscript"/>
              </w:rPr>
              <w:t>th</w:t>
            </w:r>
            <w:r>
              <w:rPr>
                <w:sz w:val="21"/>
              </w:rPr>
              <w:t xml:space="preserve"> </w:t>
            </w:r>
            <w:r>
              <w:rPr>
                <w:sz w:val="21"/>
              </w:rPr>
              <w:t>取</w:t>
            </w:r>
            <w:r>
              <w:rPr>
                <w:sz w:val="21"/>
              </w:rPr>
              <w:t xml:space="preserve"> 160 kJ/K</w:t>
            </w:r>
            <w:r>
              <w:rPr>
                <w:sz w:val="21"/>
              </w:rPr>
              <w:t>，温度限制在</w:t>
            </w:r>
            <w:r>
              <w:rPr>
                <w:sz w:val="21"/>
              </w:rPr>
              <w:t xml:space="preserve"> −80 ℃ </w:t>
            </w:r>
            <w:r>
              <w:rPr>
                <w:sz w:val="21"/>
              </w:rPr>
              <w:t>到</w:t>
            </w:r>
            <w:r>
              <w:rPr>
                <w:sz w:val="21"/>
              </w:rPr>
              <w:t xml:space="preserve"> 95 ℃ </w:t>
            </w:r>
            <w:r>
              <w:rPr>
                <w:sz w:val="21"/>
              </w:rPr>
              <w:t>之间。散热板面积由几何参数推导，两块板双面散热，扁平载荷舱构型为单板双面。</w:t>
            </w:r>
          </w:p>
        </w:tc>
      </w:tr>
      <w:tr w:rsidR="00D602FB" w14:paraId="20E824E5" w14:textId="77777777">
        <w:trPr>
          <w:jc w:val="center"/>
        </w:trPr>
        <w:tc>
          <w:tcPr>
            <w:tcW w:w="1474" w:type="dxa"/>
            <w:shd w:val="clear" w:color="auto" w:fill="E7ECF2"/>
            <w:vAlign w:val="center"/>
          </w:tcPr>
          <w:p w14:paraId="35DB02ED" w14:textId="77777777" w:rsidR="00D602FB" w:rsidRDefault="0009376E">
            <w:pPr>
              <w:spacing w:after="20" w:line="276" w:lineRule="auto"/>
              <w:jc w:val="center"/>
            </w:pPr>
            <w:r>
              <w:rPr>
                <w:rFonts w:eastAsia="SimHei"/>
                <w:b/>
                <w:sz w:val="21"/>
              </w:rPr>
              <w:t>输出</w:t>
            </w:r>
          </w:p>
        </w:tc>
        <w:tc>
          <w:tcPr>
            <w:tcW w:w="7483" w:type="dxa"/>
            <w:vAlign w:val="center"/>
          </w:tcPr>
          <w:p w14:paraId="2E0C1757" w14:textId="77777777" w:rsidR="00D602FB" w:rsidRDefault="0009376E">
            <w:pPr>
              <w:spacing w:after="20" w:line="276" w:lineRule="auto"/>
            </w:pPr>
            <w:r>
              <w:rPr>
                <w:sz w:val="21"/>
              </w:rPr>
              <w:t>结构温度；辐射功率；环境热流</w:t>
            </w:r>
          </w:p>
        </w:tc>
      </w:tr>
    </w:tbl>
    <w:p w14:paraId="04DC3931" w14:textId="77777777" w:rsidR="00D602FB" w:rsidRDefault="00D602FB">
      <w:pPr>
        <w:spacing w:after="80"/>
      </w:pPr>
    </w:p>
    <w:p w14:paraId="0F8AB1AB" w14:textId="77777777" w:rsidR="00D602FB" w:rsidRDefault="0009376E">
      <w:r>
        <w:rPr>
          <w:b/>
        </w:rPr>
        <w:t>模型</w:t>
      </w:r>
      <w:r>
        <w:rPr>
          <w:b/>
        </w:rPr>
        <w:t xml:space="preserve"> 10</w:t>
      </w:r>
      <w:r>
        <w:rPr>
          <w:b/>
        </w:rPr>
        <w:t xml:space="preserve">　设计裕度校验模型</w:t>
      </w:r>
    </w:p>
    <w:p w14:paraId="56CEAEAF" w14:textId="77777777" w:rsidR="00D602FB" w:rsidRDefault="0009376E">
      <w:pPr>
        <w:keepNext/>
        <w:spacing w:before="80" w:after="120"/>
        <w:jc w:val="center"/>
      </w:pPr>
      <w:r>
        <w:rPr>
          <w:rFonts w:eastAsia="SimHei"/>
          <w:b/>
          <w:sz w:val="21"/>
        </w:rPr>
        <w:t>表</w:t>
      </w:r>
      <w:r>
        <w:rPr>
          <w:rFonts w:eastAsia="SimHei"/>
          <w:b/>
          <w:sz w:val="21"/>
        </w:rPr>
        <w:t xml:space="preserve"> 14  </w:t>
      </w:r>
      <w:r>
        <w:rPr>
          <w:rFonts w:eastAsia="SimHei"/>
          <w:b/>
          <w:sz w:val="21"/>
        </w:rPr>
        <w:t>设计裕度校验模型</w:t>
      </w:r>
    </w:p>
    <w:tbl>
      <w:tblPr>
        <w:tblStyle w:val="aff1"/>
        <w:tblW w:w="0" w:type="auto"/>
        <w:jc w:val="center"/>
        <w:tblLayout w:type="fixed"/>
        <w:tblLook w:val="04A0" w:firstRow="1" w:lastRow="0" w:firstColumn="1" w:lastColumn="0" w:noHBand="0" w:noVBand="1"/>
      </w:tblPr>
      <w:tblGrid>
        <w:gridCol w:w="1474"/>
        <w:gridCol w:w="7483"/>
      </w:tblGrid>
      <w:tr w:rsidR="00D602FB" w14:paraId="6BD3CCB5" w14:textId="77777777">
        <w:trPr>
          <w:jc w:val="center"/>
        </w:trPr>
        <w:tc>
          <w:tcPr>
            <w:tcW w:w="1474" w:type="dxa"/>
            <w:shd w:val="clear" w:color="auto" w:fill="E7ECF2"/>
            <w:vAlign w:val="center"/>
          </w:tcPr>
          <w:p w14:paraId="521046F1" w14:textId="77777777" w:rsidR="00D602FB" w:rsidRDefault="0009376E">
            <w:pPr>
              <w:spacing w:after="20" w:line="276" w:lineRule="auto"/>
              <w:jc w:val="center"/>
            </w:pPr>
            <w:r>
              <w:rPr>
                <w:rFonts w:eastAsia="SimHei"/>
                <w:b/>
                <w:sz w:val="21"/>
              </w:rPr>
              <w:t>功能名称</w:t>
            </w:r>
          </w:p>
        </w:tc>
        <w:tc>
          <w:tcPr>
            <w:tcW w:w="7483" w:type="dxa"/>
            <w:vAlign w:val="center"/>
          </w:tcPr>
          <w:p w14:paraId="557E5D72" w14:textId="77777777" w:rsidR="00D602FB" w:rsidRDefault="0009376E">
            <w:pPr>
              <w:spacing w:after="20" w:line="276" w:lineRule="auto"/>
            </w:pPr>
            <w:r>
              <w:rPr>
                <w:sz w:val="21"/>
              </w:rPr>
              <w:t>设计裕度校验</w:t>
            </w:r>
          </w:p>
        </w:tc>
      </w:tr>
      <w:tr w:rsidR="00D602FB" w14:paraId="473A0418" w14:textId="77777777">
        <w:trPr>
          <w:jc w:val="center"/>
        </w:trPr>
        <w:tc>
          <w:tcPr>
            <w:tcW w:w="1474" w:type="dxa"/>
            <w:shd w:val="clear" w:color="auto" w:fill="E7ECF2"/>
            <w:vAlign w:val="center"/>
          </w:tcPr>
          <w:p w14:paraId="376123FB" w14:textId="77777777" w:rsidR="00D602FB" w:rsidRDefault="0009376E">
            <w:pPr>
              <w:spacing w:after="20" w:line="276" w:lineRule="auto"/>
              <w:jc w:val="center"/>
            </w:pPr>
            <w:r>
              <w:rPr>
                <w:rFonts w:eastAsia="SimHei"/>
                <w:b/>
                <w:sz w:val="21"/>
              </w:rPr>
              <w:t>功能接口</w:t>
            </w:r>
          </w:p>
        </w:tc>
        <w:tc>
          <w:tcPr>
            <w:tcW w:w="7483" w:type="dxa"/>
            <w:vAlign w:val="center"/>
          </w:tcPr>
          <w:p w14:paraId="24AE2123" w14:textId="77777777" w:rsidR="00D602FB" w:rsidRDefault="0009376E">
            <w:pPr>
              <w:spacing w:after="20" w:line="276" w:lineRule="auto"/>
            </w:pPr>
            <w:r>
              <w:rPr>
                <w:sz w:val="21"/>
              </w:rPr>
              <w:t>DesignCheck</w:t>
            </w:r>
          </w:p>
        </w:tc>
      </w:tr>
      <w:tr w:rsidR="00D602FB" w14:paraId="06BB9822" w14:textId="77777777">
        <w:trPr>
          <w:jc w:val="center"/>
        </w:trPr>
        <w:tc>
          <w:tcPr>
            <w:tcW w:w="1474" w:type="dxa"/>
            <w:shd w:val="clear" w:color="auto" w:fill="E7ECF2"/>
            <w:vAlign w:val="center"/>
          </w:tcPr>
          <w:p w14:paraId="17BBF865" w14:textId="77777777" w:rsidR="00D602FB" w:rsidRDefault="0009376E">
            <w:pPr>
              <w:spacing w:after="20" w:line="276" w:lineRule="auto"/>
              <w:jc w:val="center"/>
            </w:pPr>
            <w:r>
              <w:rPr>
                <w:rFonts w:eastAsia="SimHei"/>
                <w:b/>
                <w:sz w:val="21"/>
              </w:rPr>
              <w:t>功能概要</w:t>
            </w:r>
          </w:p>
        </w:tc>
        <w:tc>
          <w:tcPr>
            <w:tcW w:w="7483" w:type="dxa"/>
            <w:vAlign w:val="center"/>
          </w:tcPr>
          <w:p w14:paraId="2134EED8" w14:textId="77777777" w:rsidR="00D602FB" w:rsidRDefault="0009376E">
            <w:pPr>
              <w:spacing w:after="20" w:line="276" w:lineRule="auto"/>
            </w:pPr>
            <w:r>
              <w:rPr>
                <w:sz w:val="21"/>
              </w:rPr>
              <w:t>给出稳态选型裕量并判定告警</w:t>
            </w:r>
          </w:p>
        </w:tc>
      </w:tr>
      <w:tr w:rsidR="00D602FB" w14:paraId="26E59F20" w14:textId="77777777">
        <w:trPr>
          <w:jc w:val="center"/>
        </w:trPr>
        <w:tc>
          <w:tcPr>
            <w:tcW w:w="1474" w:type="dxa"/>
            <w:shd w:val="clear" w:color="auto" w:fill="E7ECF2"/>
            <w:vAlign w:val="center"/>
          </w:tcPr>
          <w:p w14:paraId="65C804A6" w14:textId="77777777" w:rsidR="00D602FB" w:rsidRDefault="0009376E">
            <w:pPr>
              <w:spacing w:after="20" w:line="276" w:lineRule="auto"/>
              <w:jc w:val="center"/>
            </w:pPr>
            <w:r>
              <w:rPr>
                <w:rFonts w:eastAsia="SimHei"/>
                <w:b/>
                <w:sz w:val="21"/>
              </w:rPr>
              <w:t>被调用</w:t>
            </w:r>
          </w:p>
        </w:tc>
        <w:tc>
          <w:tcPr>
            <w:tcW w:w="7483" w:type="dxa"/>
            <w:vAlign w:val="center"/>
          </w:tcPr>
          <w:p w14:paraId="45674C44" w14:textId="77777777" w:rsidR="00D602FB" w:rsidRDefault="0009376E">
            <w:pPr>
              <w:spacing w:after="20" w:line="276" w:lineRule="auto"/>
            </w:pPr>
            <w:r>
              <w:rPr>
                <w:sz w:val="21"/>
              </w:rPr>
              <w:t>卫星实体、作业档案适配评估、卫星搭建向导试算</w:t>
            </w:r>
          </w:p>
        </w:tc>
      </w:tr>
      <w:tr w:rsidR="00D602FB" w14:paraId="04D4103F" w14:textId="77777777">
        <w:trPr>
          <w:jc w:val="center"/>
        </w:trPr>
        <w:tc>
          <w:tcPr>
            <w:tcW w:w="1474" w:type="dxa"/>
            <w:shd w:val="clear" w:color="auto" w:fill="E7ECF2"/>
            <w:vAlign w:val="center"/>
          </w:tcPr>
          <w:p w14:paraId="521660F8" w14:textId="77777777" w:rsidR="00D602FB" w:rsidRDefault="0009376E">
            <w:pPr>
              <w:spacing w:after="20" w:line="276" w:lineRule="auto"/>
              <w:jc w:val="center"/>
            </w:pPr>
            <w:r>
              <w:rPr>
                <w:rFonts w:eastAsia="SimHei"/>
                <w:b/>
                <w:sz w:val="21"/>
              </w:rPr>
              <w:t>调用</w:t>
            </w:r>
          </w:p>
        </w:tc>
        <w:tc>
          <w:tcPr>
            <w:tcW w:w="7483" w:type="dxa"/>
            <w:vAlign w:val="center"/>
          </w:tcPr>
          <w:p w14:paraId="3F92FBD6" w14:textId="77777777" w:rsidR="00D602FB" w:rsidRDefault="0009376E">
            <w:pPr>
              <w:spacing w:after="20" w:line="276" w:lineRule="auto"/>
            </w:pPr>
            <w:r>
              <w:rPr>
                <w:sz w:val="21"/>
              </w:rPr>
              <w:t>SolarPower</w:t>
            </w:r>
            <w:r>
              <w:rPr>
                <w:sz w:val="21"/>
              </w:rPr>
              <w:t>、</w:t>
            </w:r>
            <w:r>
              <w:rPr>
                <w:sz w:val="21"/>
              </w:rPr>
              <w:t>GpuWorkload</w:t>
            </w:r>
            <w:r>
              <w:rPr>
                <w:sz w:val="21"/>
              </w:rPr>
              <w:t>、</w:t>
            </w:r>
            <w:r>
              <w:rPr>
                <w:sz w:val="21"/>
              </w:rPr>
              <w:t>Thermal</w:t>
            </w:r>
          </w:p>
        </w:tc>
      </w:tr>
      <w:tr w:rsidR="00D602FB" w14:paraId="40C1EC87" w14:textId="77777777">
        <w:trPr>
          <w:jc w:val="center"/>
        </w:trPr>
        <w:tc>
          <w:tcPr>
            <w:tcW w:w="1474" w:type="dxa"/>
            <w:shd w:val="clear" w:color="auto" w:fill="E7ECF2"/>
            <w:vAlign w:val="center"/>
          </w:tcPr>
          <w:p w14:paraId="567FE9A6" w14:textId="77777777" w:rsidR="00D602FB" w:rsidRDefault="0009376E">
            <w:pPr>
              <w:spacing w:after="20" w:line="276" w:lineRule="auto"/>
              <w:jc w:val="center"/>
            </w:pPr>
            <w:r>
              <w:rPr>
                <w:rFonts w:eastAsia="SimHei"/>
                <w:b/>
                <w:sz w:val="21"/>
              </w:rPr>
              <w:t>输入</w:t>
            </w:r>
          </w:p>
        </w:tc>
        <w:tc>
          <w:tcPr>
            <w:tcW w:w="7483" w:type="dxa"/>
            <w:vAlign w:val="center"/>
          </w:tcPr>
          <w:p w14:paraId="043357F4" w14:textId="77777777" w:rsidR="00D602FB" w:rsidRDefault="0009376E">
            <w:pPr>
              <w:spacing w:after="20" w:line="276" w:lineRule="auto"/>
            </w:pPr>
            <w:r>
              <w:rPr>
                <w:sz w:val="21"/>
              </w:rPr>
              <w:t>当前配置与几何；作业档案；轨道类型；当前状态</w:t>
            </w:r>
          </w:p>
        </w:tc>
      </w:tr>
      <w:tr w:rsidR="00D602FB" w14:paraId="42BD448C" w14:textId="77777777">
        <w:trPr>
          <w:jc w:val="center"/>
        </w:trPr>
        <w:tc>
          <w:tcPr>
            <w:tcW w:w="1474" w:type="dxa"/>
            <w:shd w:val="clear" w:color="auto" w:fill="E7ECF2"/>
            <w:vAlign w:val="center"/>
          </w:tcPr>
          <w:p w14:paraId="6A9BDC6B" w14:textId="77777777" w:rsidR="00D602FB" w:rsidRDefault="0009376E">
            <w:pPr>
              <w:spacing w:after="20" w:line="276" w:lineRule="auto"/>
              <w:jc w:val="center"/>
            </w:pPr>
            <w:r>
              <w:rPr>
                <w:rFonts w:eastAsia="SimHei"/>
                <w:b/>
                <w:sz w:val="21"/>
              </w:rPr>
              <w:t>方法实现</w:t>
            </w:r>
          </w:p>
        </w:tc>
        <w:tc>
          <w:tcPr>
            <w:tcW w:w="7483" w:type="dxa"/>
            <w:vAlign w:val="center"/>
          </w:tcPr>
          <w:p w14:paraId="7863EBDB" w14:textId="77777777" w:rsidR="00D602FB" w:rsidRDefault="0009376E">
            <w:pPr>
              <w:spacing w:after="20" w:line="276" w:lineRule="auto"/>
            </w:pPr>
            <w:r>
              <w:rPr>
                <w:sz w:val="21"/>
              </w:rPr>
              <w:t>平均需求功率取作业档案各作业块实际功耗的时长加权平均再加平台功耗。平均供给功率为</w:t>
            </w:r>
          </w:p>
          <w:p w14:paraId="2C5C1B7C" w14:textId="77777777" w:rsidR="00D602FB" w:rsidRDefault="0009376E">
            <w:pPr>
              <w:spacing w:after="20" w:line="276" w:lineRule="auto"/>
            </w:pPr>
            <w:r>
              <w:rPr>
                <w:sz w:val="21"/>
              </w:rPr>
              <w:t>P</w:t>
            </w:r>
            <w:r>
              <w:rPr>
                <w:sz w:val="21"/>
                <w:vertAlign w:val="subscript"/>
              </w:rPr>
              <w:t>supply</w:t>
            </w:r>
            <w:r>
              <w:rPr>
                <w:sz w:val="21"/>
              </w:rPr>
              <w:t xml:space="preserve"> = η · A · S₀ · k̄</w:t>
            </w:r>
            <w:r>
              <w:rPr>
                <w:sz w:val="21"/>
                <w:vertAlign w:val="subscript"/>
              </w:rPr>
              <w:t>inc</w:t>
            </w:r>
            <w:r>
              <w:rPr>
                <w:sz w:val="21"/>
              </w:rPr>
              <w:t xml:space="preserve"> · 0.5</w:t>
            </w:r>
          </w:p>
          <w:p w14:paraId="64971F50" w14:textId="77777777" w:rsidR="00D602FB" w:rsidRDefault="0009376E">
            <w:pPr>
              <w:spacing w:after="20" w:line="276" w:lineRule="auto"/>
            </w:pPr>
            <w:r>
              <w:rPr>
                <w:sz w:val="21"/>
              </w:rPr>
              <w:t>其中</w:t>
            </w:r>
            <w:r>
              <w:rPr>
                <w:sz w:val="21"/>
              </w:rPr>
              <w:t xml:space="preserve"> k̄</w:t>
            </w:r>
            <w:r>
              <w:rPr>
                <w:sz w:val="21"/>
                <w:vertAlign w:val="subscript"/>
              </w:rPr>
              <w:t>inc</w:t>
            </w:r>
            <w:r>
              <w:rPr>
                <w:sz w:val="21"/>
              </w:rPr>
              <w:t xml:space="preserve"> </w:t>
            </w:r>
            <w:r>
              <w:rPr>
                <w:sz w:val="21"/>
              </w:rPr>
              <w:t>为当前姿态模式的整轨平均入射率，</w:t>
            </w:r>
            <w:r>
              <w:rPr>
                <w:sz w:val="21"/>
              </w:rPr>
              <w:t xml:space="preserve">0.5 </w:t>
            </w:r>
            <w:r>
              <w:rPr>
                <w:sz w:val="21"/>
              </w:rPr>
              <w:t>为日照占比，晨昏太阳同步轨道取全日照。</w:t>
            </w:r>
          </w:p>
          <w:p w14:paraId="149933E8" w14:textId="77777777" w:rsidR="00D602FB" w:rsidRDefault="0009376E">
            <w:pPr>
              <w:spacing w:after="20" w:line="276" w:lineRule="auto"/>
            </w:pPr>
            <w:r>
              <w:rPr>
                <w:sz w:val="21"/>
              </w:rPr>
              <w:t>热峰值需求取持续满载时的耗散热，</w:t>
            </w:r>
          </w:p>
          <w:p w14:paraId="5468F7B6" w14:textId="77777777" w:rsidR="00D602FB" w:rsidRDefault="0009376E">
            <w:pPr>
              <w:spacing w:after="20" w:line="276" w:lineRule="auto"/>
            </w:pPr>
            <w:r>
              <w:rPr>
                <w:sz w:val="21"/>
              </w:rPr>
              <w:lastRenderedPageBreak/>
              <w:t>Q</w:t>
            </w:r>
            <w:r>
              <w:rPr>
                <w:sz w:val="21"/>
                <w:vertAlign w:val="subscript"/>
              </w:rPr>
              <w:t>peak</w:t>
            </w:r>
            <w:r>
              <w:rPr>
                <w:sz w:val="21"/>
              </w:rPr>
              <w:t xml:space="preserve"> = 0.95 · (Σ TDP + P</w:t>
            </w:r>
            <w:r>
              <w:rPr>
                <w:sz w:val="21"/>
                <w:vertAlign w:val="subscript"/>
              </w:rPr>
              <w:t>platform</w:t>
            </w:r>
            <w:r>
              <w:rPr>
                <w:sz w:val="21"/>
              </w:rPr>
              <w:t>)</w:t>
            </w:r>
          </w:p>
          <w:p w14:paraId="59F3F64E" w14:textId="77777777" w:rsidR="00D602FB" w:rsidRDefault="0009376E">
            <w:pPr>
              <w:spacing w:after="20" w:line="276" w:lineRule="auto"/>
            </w:pPr>
            <w:r>
              <w:rPr>
                <w:sz w:val="21"/>
              </w:rPr>
              <w:t>热最大散热能力取</w:t>
            </w:r>
            <w:r>
              <w:rPr>
                <w:sz w:val="21"/>
              </w:rPr>
              <w:t xml:space="preserve"> 60 ℃ </w:t>
            </w:r>
            <w:r>
              <w:rPr>
                <w:sz w:val="21"/>
              </w:rPr>
              <w:t>上限下的辐射功率减去最坏环境热流，</w:t>
            </w:r>
          </w:p>
          <w:p w14:paraId="7F3CEB78" w14:textId="77777777" w:rsidR="00D602FB" w:rsidRDefault="0009376E">
            <w:pPr>
              <w:spacing w:after="20" w:line="276" w:lineRule="auto"/>
            </w:pPr>
            <w:r>
              <w:rPr>
                <w:sz w:val="21"/>
              </w:rPr>
              <w:t>Q</w:t>
            </w:r>
            <w:r>
              <w:rPr>
                <w:sz w:val="21"/>
                <w:vertAlign w:val="subscript"/>
              </w:rPr>
              <w:t>emit,max</w:t>
            </w:r>
            <w:r>
              <w:rPr>
                <w:sz w:val="21"/>
              </w:rPr>
              <w:t xml:space="preserve"> = ε · σ · A · (333.15 K)⁴ − q</w:t>
            </w:r>
            <w:r>
              <w:rPr>
                <w:sz w:val="21"/>
                <w:vertAlign w:val="subscript"/>
              </w:rPr>
              <w:t>env,worst</w:t>
            </w:r>
          </w:p>
          <w:p w14:paraId="5F225254" w14:textId="77777777" w:rsidR="00D602FB" w:rsidRDefault="0009376E">
            <w:pPr>
              <w:spacing w:after="20" w:line="276" w:lineRule="auto"/>
            </w:pPr>
            <w:r>
              <w:rPr>
                <w:sz w:val="21"/>
              </w:rPr>
              <w:t>供给减需求得到功率裕量，散热能力减峰值需求得到热裕量。地影放电深度按最坏对齐的地影窗口估算。设计校验与逐步积分使用同一组公式，通过校验的设计在运行仿真中能够闭合。告警条件如表</w:t>
            </w:r>
            <w:r>
              <w:rPr>
                <w:sz w:val="21"/>
              </w:rPr>
              <w:t xml:space="preserve"> 15 </w:t>
            </w:r>
            <w:r>
              <w:rPr>
                <w:sz w:val="21"/>
              </w:rPr>
              <w:t>所示。</w:t>
            </w:r>
          </w:p>
        </w:tc>
      </w:tr>
      <w:tr w:rsidR="00D602FB" w14:paraId="17021308" w14:textId="77777777">
        <w:trPr>
          <w:jc w:val="center"/>
        </w:trPr>
        <w:tc>
          <w:tcPr>
            <w:tcW w:w="1474" w:type="dxa"/>
            <w:shd w:val="clear" w:color="auto" w:fill="E7ECF2"/>
            <w:vAlign w:val="center"/>
          </w:tcPr>
          <w:p w14:paraId="71FB7524" w14:textId="77777777" w:rsidR="00D602FB" w:rsidRDefault="0009376E">
            <w:pPr>
              <w:spacing w:after="20" w:line="276" w:lineRule="auto"/>
              <w:jc w:val="center"/>
            </w:pPr>
            <w:r>
              <w:rPr>
                <w:rFonts w:eastAsia="SimHei"/>
                <w:b/>
                <w:sz w:val="21"/>
              </w:rPr>
              <w:lastRenderedPageBreak/>
              <w:t>输出</w:t>
            </w:r>
          </w:p>
        </w:tc>
        <w:tc>
          <w:tcPr>
            <w:tcW w:w="7483" w:type="dxa"/>
            <w:vAlign w:val="center"/>
          </w:tcPr>
          <w:p w14:paraId="56C9CE74" w14:textId="77777777" w:rsidR="00D602FB" w:rsidRDefault="0009376E">
            <w:pPr>
              <w:spacing w:after="20" w:line="276" w:lineRule="auto"/>
            </w:pPr>
            <w:r>
              <w:rPr>
                <w:sz w:val="21"/>
              </w:rPr>
              <w:t>平均供需功率；热峰值需求与最大散热能力；裕量；告警列表</w:t>
            </w:r>
          </w:p>
        </w:tc>
      </w:tr>
    </w:tbl>
    <w:p w14:paraId="45A0DA0B" w14:textId="77777777" w:rsidR="00D602FB" w:rsidRDefault="00D602FB">
      <w:pPr>
        <w:spacing w:after="80"/>
      </w:pPr>
    </w:p>
    <w:p w14:paraId="46D9C46B" w14:textId="77777777" w:rsidR="00D602FB" w:rsidRDefault="0009376E">
      <w:pPr>
        <w:keepNext/>
        <w:spacing w:before="80" w:after="120"/>
        <w:jc w:val="center"/>
      </w:pPr>
      <w:r>
        <w:rPr>
          <w:rFonts w:eastAsia="SimHei"/>
          <w:b/>
          <w:sz w:val="21"/>
        </w:rPr>
        <w:t>表</w:t>
      </w:r>
      <w:r>
        <w:rPr>
          <w:rFonts w:eastAsia="SimHei"/>
          <w:b/>
          <w:sz w:val="21"/>
        </w:rPr>
        <w:t xml:space="preserve"> 15  </w:t>
      </w:r>
      <w:r>
        <w:rPr>
          <w:rFonts w:eastAsia="SimHei"/>
          <w:b/>
          <w:sz w:val="21"/>
        </w:rPr>
        <w:t>告警条件</w:t>
      </w:r>
    </w:p>
    <w:tbl>
      <w:tblPr>
        <w:tblStyle w:val="aff1"/>
        <w:tblW w:w="0" w:type="auto"/>
        <w:jc w:val="center"/>
        <w:tblLayout w:type="fixed"/>
        <w:tblLook w:val="04A0" w:firstRow="1" w:lastRow="0" w:firstColumn="1" w:lastColumn="0" w:noHBand="0" w:noVBand="1"/>
      </w:tblPr>
      <w:tblGrid>
        <w:gridCol w:w="2608"/>
        <w:gridCol w:w="6350"/>
      </w:tblGrid>
      <w:tr w:rsidR="00D602FB" w14:paraId="18AC9712" w14:textId="77777777">
        <w:trPr>
          <w:tblHeader/>
          <w:jc w:val="center"/>
        </w:trPr>
        <w:tc>
          <w:tcPr>
            <w:tcW w:w="2608" w:type="dxa"/>
            <w:shd w:val="clear" w:color="auto" w:fill="E7ECF2"/>
            <w:vAlign w:val="center"/>
          </w:tcPr>
          <w:p w14:paraId="2B511058" w14:textId="77777777" w:rsidR="00D602FB" w:rsidRDefault="0009376E">
            <w:pPr>
              <w:spacing w:after="20" w:line="276" w:lineRule="auto"/>
              <w:jc w:val="center"/>
            </w:pPr>
            <w:r>
              <w:rPr>
                <w:rFonts w:eastAsia="SimHei"/>
                <w:b/>
                <w:sz w:val="21"/>
              </w:rPr>
              <w:t>告警</w:t>
            </w:r>
          </w:p>
        </w:tc>
        <w:tc>
          <w:tcPr>
            <w:tcW w:w="6350" w:type="dxa"/>
            <w:shd w:val="clear" w:color="auto" w:fill="E7ECF2"/>
            <w:vAlign w:val="center"/>
          </w:tcPr>
          <w:p w14:paraId="5FECC0C8" w14:textId="77777777" w:rsidR="00D602FB" w:rsidRDefault="0009376E">
            <w:pPr>
              <w:spacing w:after="20" w:line="276" w:lineRule="auto"/>
              <w:jc w:val="center"/>
            </w:pPr>
            <w:r>
              <w:rPr>
                <w:rFonts w:eastAsia="SimHei"/>
                <w:b/>
                <w:sz w:val="21"/>
              </w:rPr>
              <w:t>条件</w:t>
            </w:r>
          </w:p>
        </w:tc>
      </w:tr>
      <w:tr w:rsidR="00D602FB" w14:paraId="1FDB6C74" w14:textId="77777777">
        <w:trPr>
          <w:jc w:val="center"/>
        </w:trPr>
        <w:tc>
          <w:tcPr>
            <w:tcW w:w="2608" w:type="dxa"/>
            <w:vAlign w:val="center"/>
          </w:tcPr>
          <w:p w14:paraId="302C3BEC" w14:textId="77777777" w:rsidR="00D602FB" w:rsidRDefault="0009376E">
            <w:pPr>
              <w:spacing w:after="20" w:line="276" w:lineRule="auto"/>
            </w:pPr>
            <w:r>
              <w:rPr>
                <w:sz w:val="21"/>
              </w:rPr>
              <w:t>low_battery</w:t>
            </w:r>
          </w:p>
        </w:tc>
        <w:tc>
          <w:tcPr>
            <w:tcW w:w="6350" w:type="dxa"/>
            <w:vAlign w:val="center"/>
          </w:tcPr>
          <w:p w14:paraId="2C0390EC" w14:textId="77777777" w:rsidR="00D602FB" w:rsidRDefault="0009376E">
            <w:pPr>
              <w:spacing w:after="20" w:line="276" w:lineRule="auto"/>
            </w:pPr>
            <w:r>
              <w:rPr>
                <w:sz w:val="21"/>
              </w:rPr>
              <w:t>荷电状态低于</w:t>
            </w:r>
            <w:r>
              <w:rPr>
                <w:sz w:val="21"/>
              </w:rPr>
              <w:t xml:space="preserve"> 0.20</w:t>
            </w:r>
          </w:p>
        </w:tc>
      </w:tr>
      <w:tr w:rsidR="00D602FB" w14:paraId="6FA15011" w14:textId="77777777">
        <w:trPr>
          <w:jc w:val="center"/>
        </w:trPr>
        <w:tc>
          <w:tcPr>
            <w:tcW w:w="2608" w:type="dxa"/>
            <w:vAlign w:val="center"/>
          </w:tcPr>
          <w:p w14:paraId="3FDC52E4" w14:textId="77777777" w:rsidR="00D602FB" w:rsidRDefault="0009376E">
            <w:pPr>
              <w:spacing w:after="20" w:line="276" w:lineRule="auto"/>
            </w:pPr>
            <w:r>
              <w:rPr>
                <w:sz w:val="21"/>
              </w:rPr>
              <w:t>overtemp</w:t>
            </w:r>
          </w:p>
        </w:tc>
        <w:tc>
          <w:tcPr>
            <w:tcW w:w="6350" w:type="dxa"/>
            <w:vAlign w:val="center"/>
          </w:tcPr>
          <w:p w14:paraId="0264C9E0" w14:textId="77777777" w:rsidR="00D602FB" w:rsidRDefault="0009376E">
            <w:pPr>
              <w:spacing w:after="20" w:line="276" w:lineRule="auto"/>
            </w:pPr>
            <w:r>
              <w:rPr>
                <w:sz w:val="21"/>
              </w:rPr>
              <w:t>结构温度高于</w:t>
            </w:r>
            <w:r>
              <w:rPr>
                <w:sz w:val="21"/>
              </w:rPr>
              <w:t xml:space="preserve"> 70 ℃</w:t>
            </w:r>
          </w:p>
        </w:tc>
      </w:tr>
      <w:tr w:rsidR="00D602FB" w14:paraId="31E475FC" w14:textId="77777777">
        <w:trPr>
          <w:jc w:val="center"/>
        </w:trPr>
        <w:tc>
          <w:tcPr>
            <w:tcW w:w="2608" w:type="dxa"/>
            <w:vAlign w:val="center"/>
          </w:tcPr>
          <w:p w14:paraId="1A899723" w14:textId="77777777" w:rsidR="00D602FB" w:rsidRDefault="0009376E">
            <w:pPr>
              <w:spacing w:after="20" w:line="276" w:lineRule="auto"/>
            </w:pPr>
            <w:r>
              <w:rPr>
                <w:sz w:val="21"/>
              </w:rPr>
              <w:t>undertemp</w:t>
            </w:r>
          </w:p>
        </w:tc>
        <w:tc>
          <w:tcPr>
            <w:tcW w:w="6350" w:type="dxa"/>
            <w:vAlign w:val="center"/>
          </w:tcPr>
          <w:p w14:paraId="2B77E6F8" w14:textId="77777777" w:rsidR="00D602FB" w:rsidRDefault="0009376E">
            <w:pPr>
              <w:spacing w:after="20" w:line="276" w:lineRule="auto"/>
            </w:pPr>
            <w:r>
              <w:rPr>
                <w:sz w:val="21"/>
              </w:rPr>
              <w:t>结构温度低于</w:t>
            </w:r>
            <w:r>
              <w:rPr>
                <w:sz w:val="21"/>
              </w:rPr>
              <w:t xml:space="preserve"> −40 ℃</w:t>
            </w:r>
          </w:p>
        </w:tc>
      </w:tr>
      <w:tr w:rsidR="00D602FB" w14:paraId="0F72F1A4" w14:textId="77777777">
        <w:trPr>
          <w:jc w:val="center"/>
        </w:trPr>
        <w:tc>
          <w:tcPr>
            <w:tcW w:w="2608" w:type="dxa"/>
            <w:vAlign w:val="center"/>
          </w:tcPr>
          <w:p w14:paraId="248F1FBD" w14:textId="77777777" w:rsidR="00D602FB" w:rsidRDefault="0009376E">
            <w:pPr>
              <w:spacing w:after="20" w:line="276" w:lineRule="auto"/>
            </w:pPr>
            <w:r>
              <w:rPr>
                <w:sz w:val="21"/>
              </w:rPr>
              <w:t>eclipse_deficit</w:t>
            </w:r>
          </w:p>
        </w:tc>
        <w:tc>
          <w:tcPr>
            <w:tcW w:w="6350" w:type="dxa"/>
            <w:vAlign w:val="center"/>
          </w:tcPr>
          <w:p w14:paraId="21C14B50" w14:textId="77777777" w:rsidR="00D602FB" w:rsidRDefault="0009376E">
            <w:pPr>
              <w:spacing w:after="20" w:line="276" w:lineRule="auto"/>
            </w:pPr>
            <w:r>
              <w:rPr>
                <w:sz w:val="21"/>
              </w:rPr>
              <w:t>处于地影且荷电状态低于</w:t>
            </w:r>
            <w:r>
              <w:rPr>
                <w:sz w:val="21"/>
              </w:rPr>
              <w:t xml:space="preserve"> 0.35 </w:t>
            </w:r>
            <w:r>
              <w:rPr>
                <w:sz w:val="21"/>
              </w:rPr>
              <w:t>且净电功率为负</w:t>
            </w:r>
          </w:p>
        </w:tc>
      </w:tr>
      <w:tr w:rsidR="00D602FB" w14:paraId="31A67EF9" w14:textId="77777777">
        <w:trPr>
          <w:jc w:val="center"/>
        </w:trPr>
        <w:tc>
          <w:tcPr>
            <w:tcW w:w="2608" w:type="dxa"/>
            <w:vAlign w:val="center"/>
          </w:tcPr>
          <w:p w14:paraId="47ACCF2F" w14:textId="77777777" w:rsidR="00D602FB" w:rsidRDefault="0009376E">
            <w:pPr>
              <w:spacing w:after="20" w:line="276" w:lineRule="auto"/>
            </w:pPr>
            <w:r>
              <w:rPr>
                <w:sz w:val="21"/>
              </w:rPr>
              <w:t>radiator_undersized</w:t>
            </w:r>
          </w:p>
        </w:tc>
        <w:tc>
          <w:tcPr>
            <w:tcW w:w="6350" w:type="dxa"/>
            <w:vAlign w:val="center"/>
          </w:tcPr>
          <w:p w14:paraId="4B95172A" w14:textId="77777777" w:rsidR="00D602FB" w:rsidRDefault="0009376E">
            <w:pPr>
              <w:spacing w:after="20" w:line="276" w:lineRule="auto"/>
            </w:pPr>
            <w:r>
              <w:rPr>
                <w:sz w:val="21"/>
              </w:rPr>
              <w:t>最大散热能力低于热峰值需求的</w:t>
            </w:r>
            <w:r>
              <w:rPr>
                <w:sz w:val="21"/>
              </w:rPr>
              <w:t xml:space="preserve"> 90%</w:t>
            </w:r>
          </w:p>
        </w:tc>
      </w:tr>
      <w:tr w:rsidR="00D602FB" w14:paraId="71A3910B" w14:textId="77777777">
        <w:trPr>
          <w:jc w:val="center"/>
        </w:trPr>
        <w:tc>
          <w:tcPr>
            <w:tcW w:w="2608" w:type="dxa"/>
            <w:vAlign w:val="center"/>
          </w:tcPr>
          <w:p w14:paraId="5B61F2B1" w14:textId="77777777" w:rsidR="00D602FB" w:rsidRDefault="0009376E">
            <w:pPr>
              <w:spacing w:after="20" w:line="276" w:lineRule="auto"/>
            </w:pPr>
            <w:r>
              <w:rPr>
                <w:sz w:val="21"/>
              </w:rPr>
              <w:t>solar_undersized</w:t>
            </w:r>
          </w:p>
        </w:tc>
        <w:tc>
          <w:tcPr>
            <w:tcW w:w="6350" w:type="dxa"/>
            <w:vAlign w:val="center"/>
          </w:tcPr>
          <w:p w14:paraId="57A86124" w14:textId="77777777" w:rsidR="00D602FB" w:rsidRDefault="0009376E">
            <w:pPr>
              <w:spacing w:after="20" w:line="276" w:lineRule="auto"/>
            </w:pPr>
            <w:r>
              <w:rPr>
                <w:sz w:val="21"/>
              </w:rPr>
              <w:t>平均供给功率低于平均需求功率</w:t>
            </w:r>
          </w:p>
        </w:tc>
      </w:tr>
      <w:tr w:rsidR="00D602FB" w14:paraId="0FEF9860" w14:textId="77777777">
        <w:trPr>
          <w:jc w:val="center"/>
        </w:trPr>
        <w:tc>
          <w:tcPr>
            <w:tcW w:w="2608" w:type="dxa"/>
            <w:vAlign w:val="center"/>
          </w:tcPr>
          <w:p w14:paraId="2B005393" w14:textId="77777777" w:rsidR="00D602FB" w:rsidRDefault="0009376E">
            <w:pPr>
              <w:spacing w:after="20" w:line="276" w:lineRule="auto"/>
            </w:pPr>
            <w:r>
              <w:rPr>
                <w:sz w:val="21"/>
              </w:rPr>
              <w:t>gpu_thermal_throttle</w:t>
            </w:r>
          </w:p>
        </w:tc>
        <w:tc>
          <w:tcPr>
            <w:tcW w:w="6350" w:type="dxa"/>
            <w:vAlign w:val="center"/>
          </w:tcPr>
          <w:p w14:paraId="4692FC8D" w14:textId="77777777" w:rsidR="00D602FB" w:rsidRDefault="0009376E">
            <w:pPr>
              <w:spacing w:after="20" w:line="276" w:lineRule="auto"/>
            </w:pPr>
            <w:r>
              <w:rPr>
                <w:sz w:val="21"/>
              </w:rPr>
              <w:t xml:space="preserve">GPU </w:t>
            </w:r>
            <w:r>
              <w:rPr>
                <w:sz w:val="21"/>
              </w:rPr>
              <w:t>结温被保持在降频目标，功率预算已被热约束削减</w:t>
            </w:r>
          </w:p>
        </w:tc>
      </w:tr>
      <w:tr w:rsidR="00D602FB" w14:paraId="536BBDC0" w14:textId="77777777">
        <w:trPr>
          <w:jc w:val="center"/>
        </w:trPr>
        <w:tc>
          <w:tcPr>
            <w:tcW w:w="2608" w:type="dxa"/>
            <w:vAlign w:val="center"/>
          </w:tcPr>
          <w:p w14:paraId="75B5449B" w14:textId="77777777" w:rsidR="00D602FB" w:rsidRDefault="0009376E">
            <w:pPr>
              <w:spacing w:after="20" w:line="276" w:lineRule="auto"/>
            </w:pPr>
            <w:r>
              <w:rPr>
                <w:sz w:val="21"/>
              </w:rPr>
              <w:t>gpu_thermal_runaway</w:t>
            </w:r>
          </w:p>
        </w:tc>
        <w:tc>
          <w:tcPr>
            <w:tcW w:w="6350" w:type="dxa"/>
            <w:vAlign w:val="center"/>
          </w:tcPr>
          <w:p w14:paraId="4615F52E" w14:textId="77777777" w:rsidR="00D602FB" w:rsidRDefault="0009376E">
            <w:pPr>
              <w:spacing w:after="20" w:line="276" w:lineRule="auto"/>
            </w:pPr>
            <w:r>
              <w:rPr>
                <w:sz w:val="21"/>
              </w:rPr>
              <w:t>热约束下的功率预算低于静态功耗，</w:t>
            </w:r>
            <w:r>
              <w:rPr>
                <w:sz w:val="21"/>
              </w:rPr>
              <w:t xml:space="preserve">GPU </w:t>
            </w:r>
            <w:r>
              <w:rPr>
                <w:sz w:val="21"/>
              </w:rPr>
              <w:t>无法在预算内空闲</w:t>
            </w:r>
          </w:p>
        </w:tc>
      </w:tr>
    </w:tbl>
    <w:p w14:paraId="675B58FF" w14:textId="77777777" w:rsidR="00D602FB" w:rsidRDefault="00D602FB">
      <w:pPr>
        <w:spacing w:after="80"/>
      </w:pPr>
    </w:p>
    <w:p w14:paraId="36721E35" w14:textId="77777777" w:rsidR="00D602FB" w:rsidRDefault="0009376E">
      <w:r>
        <w:rPr>
          <w:b/>
        </w:rPr>
        <w:t>模型</w:t>
      </w:r>
      <w:r>
        <w:rPr>
          <w:b/>
        </w:rPr>
        <w:t xml:space="preserve"> 11</w:t>
      </w:r>
      <w:r>
        <w:rPr>
          <w:b/>
        </w:rPr>
        <w:t xml:space="preserve">　地面站分析模型</w:t>
      </w:r>
    </w:p>
    <w:p w14:paraId="52FD9C7D" w14:textId="77777777" w:rsidR="00D602FB" w:rsidRDefault="0009376E">
      <w:pPr>
        <w:keepNext/>
        <w:spacing w:before="80" w:after="120"/>
        <w:jc w:val="center"/>
      </w:pPr>
      <w:r>
        <w:rPr>
          <w:rFonts w:eastAsia="SimHei"/>
          <w:b/>
          <w:sz w:val="21"/>
        </w:rPr>
        <w:t>表</w:t>
      </w:r>
      <w:r>
        <w:rPr>
          <w:rFonts w:eastAsia="SimHei"/>
          <w:b/>
          <w:sz w:val="21"/>
        </w:rPr>
        <w:t xml:space="preserve"> 16  </w:t>
      </w:r>
      <w:r>
        <w:rPr>
          <w:rFonts w:eastAsia="SimHei"/>
          <w:b/>
          <w:sz w:val="21"/>
        </w:rPr>
        <w:t>地面站分析模型</w:t>
      </w:r>
    </w:p>
    <w:tbl>
      <w:tblPr>
        <w:tblStyle w:val="aff1"/>
        <w:tblW w:w="0" w:type="auto"/>
        <w:jc w:val="center"/>
        <w:tblLayout w:type="fixed"/>
        <w:tblLook w:val="04A0" w:firstRow="1" w:lastRow="0" w:firstColumn="1" w:lastColumn="0" w:noHBand="0" w:noVBand="1"/>
      </w:tblPr>
      <w:tblGrid>
        <w:gridCol w:w="1474"/>
        <w:gridCol w:w="7483"/>
      </w:tblGrid>
      <w:tr w:rsidR="00D602FB" w14:paraId="334A494F" w14:textId="77777777">
        <w:trPr>
          <w:jc w:val="center"/>
        </w:trPr>
        <w:tc>
          <w:tcPr>
            <w:tcW w:w="1474" w:type="dxa"/>
            <w:shd w:val="clear" w:color="auto" w:fill="E7ECF2"/>
            <w:vAlign w:val="center"/>
          </w:tcPr>
          <w:p w14:paraId="66693AF4" w14:textId="77777777" w:rsidR="00D602FB" w:rsidRDefault="0009376E">
            <w:pPr>
              <w:spacing w:after="20" w:line="276" w:lineRule="auto"/>
              <w:jc w:val="center"/>
            </w:pPr>
            <w:r>
              <w:rPr>
                <w:rFonts w:eastAsia="SimHei"/>
                <w:b/>
                <w:sz w:val="21"/>
              </w:rPr>
              <w:t>功能名称</w:t>
            </w:r>
          </w:p>
        </w:tc>
        <w:tc>
          <w:tcPr>
            <w:tcW w:w="7483" w:type="dxa"/>
            <w:vAlign w:val="center"/>
          </w:tcPr>
          <w:p w14:paraId="6E0790C8" w14:textId="77777777" w:rsidR="00D602FB" w:rsidRDefault="0009376E">
            <w:pPr>
              <w:spacing w:after="20" w:line="276" w:lineRule="auto"/>
            </w:pPr>
            <w:r>
              <w:rPr>
                <w:sz w:val="21"/>
              </w:rPr>
              <w:t>地面站分析</w:t>
            </w:r>
          </w:p>
        </w:tc>
      </w:tr>
      <w:tr w:rsidR="00D602FB" w14:paraId="3EF0D301" w14:textId="77777777">
        <w:trPr>
          <w:jc w:val="center"/>
        </w:trPr>
        <w:tc>
          <w:tcPr>
            <w:tcW w:w="1474" w:type="dxa"/>
            <w:shd w:val="clear" w:color="auto" w:fill="E7ECF2"/>
            <w:vAlign w:val="center"/>
          </w:tcPr>
          <w:p w14:paraId="43EB30E5" w14:textId="77777777" w:rsidR="00D602FB" w:rsidRDefault="0009376E">
            <w:pPr>
              <w:spacing w:after="20" w:line="276" w:lineRule="auto"/>
              <w:jc w:val="center"/>
            </w:pPr>
            <w:r>
              <w:rPr>
                <w:rFonts w:eastAsia="SimHei"/>
                <w:b/>
                <w:sz w:val="21"/>
              </w:rPr>
              <w:t>功能接口</w:t>
            </w:r>
          </w:p>
        </w:tc>
        <w:tc>
          <w:tcPr>
            <w:tcW w:w="7483" w:type="dxa"/>
            <w:vAlign w:val="center"/>
          </w:tcPr>
          <w:p w14:paraId="30BF88D3" w14:textId="77777777" w:rsidR="00D602FB" w:rsidRDefault="0009376E">
            <w:pPr>
              <w:spacing w:after="20" w:line="276" w:lineRule="auto"/>
            </w:pPr>
            <w:r>
              <w:rPr>
                <w:sz w:val="21"/>
              </w:rPr>
              <w:t>GroundAnalytics</w:t>
            </w:r>
          </w:p>
        </w:tc>
      </w:tr>
      <w:tr w:rsidR="00D602FB" w14:paraId="5E75A990" w14:textId="77777777">
        <w:trPr>
          <w:jc w:val="center"/>
        </w:trPr>
        <w:tc>
          <w:tcPr>
            <w:tcW w:w="1474" w:type="dxa"/>
            <w:shd w:val="clear" w:color="auto" w:fill="E7ECF2"/>
            <w:vAlign w:val="center"/>
          </w:tcPr>
          <w:p w14:paraId="37DBAABA" w14:textId="77777777" w:rsidR="00D602FB" w:rsidRDefault="0009376E">
            <w:pPr>
              <w:spacing w:after="20" w:line="276" w:lineRule="auto"/>
              <w:jc w:val="center"/>
            </w:pPr>
            <w:r>
              <w:rPr>
                <w:rFonts w:eastAsia="SimHei"/>
                <w:b/>
                <w:sz w:val="21"/>
              </w:rPr>
              <w:t>功能概要</w:t>
            </w:r>
          </w:p>
        </w:tc>
        <w:tc>
          <w:tcPr>
            <w:tcW w:w="7483" w:type="dxa"/>
            <w:vAlign w:val="center"/>
          </w:tcPr>
          <w:p w14:paraId="0131617D" w14:textId="77777777" w:rsidR="00D602FB" w:rsidRDefault="0009376E">
            <w:pPr>
              <w:spacing w:after="20" w:line="276" w:lineRule="auto"/>
            </w:pPr>
            <w:r>
              <w:rPr>
                <w:sz w:val="21"/>
              </w:rPr>
              <w:t>在星座整队外推的同一循环中计算地面站的聚合指标</w:t>
            </w:r>
          </w:p>
        </w:tc>
      </w:tr>
      <w:tr w:rsidR="00D602FB" w14:paraId="085604F7" w14:textId="77777777">
        <w:trPr>
          <w:jc w:val="center"/>
        </w:trPr>
        <w:tc>
          <w:tcPr>
            <w:tcW w:w="1474" w:type="dxa"/>
            <w:shd w:val="clear" w:color="auto" w:fill="E7ECF2"/>
            <w:vAlign w:val="center"/>
          </w:tcPr>
          <w:p w14:paraId="62F6D925" w14:textId="77777777" w:rsidR="00D602FB" w:rsidRDefault="0009376E">
            <w:pPr>
              <w:spacing w:after="20" w:line="276" w:lineRule="auto"/>
              <w:jc w:val="center"/>
            </w:pPr>
            <w:r>
              <w:rPr>
                <w:rFonts w:eastAsia="SimHei"/>
                <w:b/>
                <w:sz w:val="21"/>
              </w:rPr>
              <w:t>被调用</w:t>
            </w:r>
          </w:p>
        </w:tc>
        <w:tc>
          <w:tcPr>
            <w:tcW w:w="7483" w:type="dxa"/>
            <w:vAlign w:val="center"/>
          </w:tcPr>
          <w:p w14:paraId="32F551F5" w14:textId="77777777" w:rsidR="00D602FB" w:rsidRDefault="0009376E">
            <w:pPr>
              <w:spacing w:after="20" w:line="276" w:lineRule="auto"/>
            </w:pPr>
            <w:r>
              <w:rPr>
                <w:sz w:val="21"/>
              </w:rPr>
              <w:t>星座实体、地面站实体</w:t>
            </w:r>
          </w:p>
        </w:tc>
      </w:tr>
      <w:tr w:rsidR="00D602FB" w14:paraId="4085B415" w14:textId="77777777">
        <w:trPr>
          <w:jc w:val="center"/>
        </w:trPr>
        <w:tc>
          <w:tcPr>
            <w:tcW w:w="1474" w:type="dxa"/>
            <w:shd w:val="clear" w:color="auto" w:fill="E7ECF2"/>
            <w:vAlign w:val="center"/>
          </w:tcPr>
          <w:p w14:paraId="67092CDA" w14:textId="77777777" w:rsidR="00D602FB" w:rsidRDefault="0009376E">
            <w:pPr>
              <w:spacing w:after="20" w:line="276" w:lineRule="auto"/>
              <w:jc w:val="center"/>
            </w:pPr>
            <w:r>
              <w:rPr>
                <w:rFonts w:eastAsia="SimHei"/>
                <w:b/>
                <w:sz w:val="21"/>
              </w:rPr>
              <w:t>调用</w:t>
            </w:r>
          </w:p>
        </w:tc>
        <w:tc>
          <w:tcPr>
            <w:tcW w:w="7483" w:type="dxa"/>
            <w:vAlign w:val="center"/>
          </w:tcPr>
          <w:p w14:paraId="660A9F14" w14:textId="77777777" w:rsidR="00D602FB" w:rsidRDefault="0009376E">
            <w:pPr>
              <w:spacing w:after="20" w:line="276" w:lineRule="auto"/>
            </w:pPr>
            <w:r>
              <w:rPr>
                <w:sz w:val="21"/>
              </w:rPr>
              <w:t>Access</w:t>
            </w:r>
            <w:r>
              <w:rPr>
                <w:sz w:val="21"/>
              </w:rPr>
              <w:t>、</w:t>
            </w:r>
            <w:r>
              <w:rPr>
                <w:sz w:val="21"/>
              </w:rPr>
              <w:t>SolarPower</w:t>
            </w:r>
          </w:p>
        </w:tc>
      </w:tr>
      <w:tr w:rsidR="00D602FB" w14:paraId="0863A104" w14:textId="77777777">
        <w:trPr>
          <w:jc w:val="center"/>
        </w:trPr>
        <w:tc>
          <w:tcPr>
            <w:tcW w:w="1474" w:type="dxa"/>
            <w:shd w:val="clear" w:color="auto" w:fill="E7ECF2"/>
            <w:vAlign w:val="center"/>
          </w:tcPr>
          <w:p w14:paraId="645A6018" w14:textId="77777777" w:rsidR="00D602FB" w:rsidRDefault="0009376E">
            <w:pPr>
              <w:spacing w:after="20" w:line="276" w:lineRule="auto"/>
              <w:jc w:val="center"/>
            </w:pPr>
            <w:r>
              <w:rPr>
                <w:rFonts w:eastAsia="SimHei"/>
                <w:b/>
                <w:sz w:val="21"/>
              </w:rPr>
              <w:t>输入</w:t>
            </w:r>
          </w:p>
        </w:tc>
        <w:tc>
          <w:tcPr>
            <w:tcW w:w="7483" w:type="dxa"/>
            <w:vAlign w:val="center"/>
          </w:tcPr>
          <w:p w14:paraId="7A256A15" w14:textId="77777777" w:rsidR="00D602FB" w:rsidRDefault="0009376E">
            <w:pPr>
              <w:spacing w:after="20" w:line="276" w:lineRule="auto"/>
            </w:pPr>
            <w:r>
              <w:rPr>
                <w:sz w:val="21"/>
              </w:rPr>
              <w:t>全部成员的地固位置与大地坐标；地面站；有效仰角掩模；波段单星速率；单星峰值发电；太阳分档数</w:t>
            </w:r>
          </w:p>
        </w:tc>
      </w:tr>
      <w:tr w:rsidR="00D602FB" w14:paraId="7FAC6874" w14:textId="77777777">
        <w:trPr>
          <w:jc w:val="center"/>
        </w:trPr>
        <w:tc>
          <w:tcPr>
            <w:tcW w:w="1474" w:type="dxa"/>
            <w:shd w:val="clear" w:color="auto" w:fill="E7ECF2"/>
            <w:vAlign w:val="center"/>
          </w:tcPr>
          <w:p w14:paraId="7124D3D1" w14:textId="77777777" w:rsidR="00D602FB" w:rsidRDefault="0009376E">
            <w:pPr>
              <w:spacing w:after="20" w:line="276" w:lineRule="auto"/>
              <w:jc w:val="center"/>
            </w:pPr>
            <w:r>
              <w:rPr>
                <w:rFonts w:eastAsia="SimHei"/>
                <w:b/>
                <w:sz w:val="21"/>
              </w:rPr>
              <w:t>方法实现</w:t>
            </w:r>
          </w:p>
        </w:tc>
        <w:tc>
          <w:tcPr>
            <w:tcW w:w="7483" w:type="dxa"/>
            <w:vAlign w:val="center"/>
          </w:tcPr>
          <w:p w14:paraId="2CDEF010" w14:textId="77777777" w:rsidR="00D602FB" w:rsidRDefault="0009376E">
            <w:pPr>
              <w:spacing w:after="20" w:line="276" w:lineRule="auto"/>
            </w:pPr>
            <w:r>
              <w:rPr>
                <w:sz w:val="21"/>
              </w:rPr>
              <w:t>逐星计算仰角并判定可见，可见卫星数与最高仰角作为实时指标输出。聚合带宽为可见卫星数与波段单星速率的乘积。仰角分布按</w:t>
            </w:r>
            <w:r>
              <w:rPr>
                <w:sz w:val="21"/>
              </w:rPr>
              <w:t xml:space="preserve"> 0° </w:t>
            </w:r>
            <w:r>
              <w:rPr>
                <w:sz w:val="21"/>
              </w:rPr>
              <w:t>到</w:t>
            </w:r>
            <w:r>
              <w:rPr>
                <w:sz w:val="21"/>
              </w:rPr>
              <w:t xml:space="preserve"> 40° </w:t>
            </w:r>
            <w:r>
              <w:rPr>
                <w:sz w:val="21"/>
              </w:rPr>
              <w:t>的固定掩模序列统计可见卫星数，得到仰角累计分布。太阳直方图以</w:t>
            </w:r>
            <w:r>
              <w:rPr>
                <w:sz w:val="21"/>
              </w:rPr>
              <w:t xml:space="preserve"> 100 </w:t>
            </w:r>
            <w:r>
              <w:rPr>
                <w:sz w:val="21"/>
              </w:rPr>
              <w:t>倍的位置矢量与太阳矢量点积非负部分作为光照强度，按</w:t>
            </w:r>
            <w:r>
              <w:rPr>
                <w:sz w:val="21"/>
              </w:rPr>
              <w:t xml:space="preserve"> 5 </w:t>
            </w:r>
            <w:r>
              <w:rPr>
                <w:sz w:val="21"/>
              </w:rPr>
              <w:t>档或</w:t>
            </w:r>
            <w:r>
              <w:rPr>
                <w:sz w:val="21"/>
              </w:rPr>
              <w:t xml:space="preserve"> 10 </w:t>
            </w:r>
            <w:r>
              <w:rPr>
                <w:sz w:val="21"/>
              </w:rPr>
              <w:t>档分箱，各箱的收集功率为强度与单星峰值发电的乘积，各箱之和等于星座聚合发电功率。可见成员的序号列表随态势广播，供覆盖地图标注。</w:t>
            </w:r>
          </w:p>
        </w:tc>
      </w:tr>
      <w:tr w:rsidR="00D602FB" w14:paraId="29D28E24" w14:textId="77777777">
        <w:trPr>
          <w:jc w:val="center"/>
        </w:trPr>
        <w:tc>
          <w:tcPr>
            <w:tcW w:w="1474" w:type="dxa"/>
            <w:shd w:val="clear" w:color="auto" w:fill="E7ECF2"/>
            <w:vAlign w:val="center"/>
          </w:tcPr>
          <w:p w14:paraId="143037C2" w14:textId="77777777" w:rsidR="00D602FB" w:rsidRDefault="0009376E">
            <w:pPr>
              <w:spacing w:after="20" w:line="276" w:lineRule="auto"/>
              <w:jc w:val="center"/>
            </w:pPr>
            <w:r>
              <w:rPr>
                <w:rFonts w:eastAsia="SimHei"/>
                <w:b/>
                <w:sz w:val="21"/>
              </w:rPr>
              <w:t>输出</w:t>
            </w:r>
          </w:p>
        </w:tc>
        <w:tc>
          <w:tcPr>
            <w:tcW w:w="7483" w:type="dxa"/>
            <w:vAlign w:val="center"/>
          </w:tcPr>
          <w:p w14:paraId="18D7CCA5" w14:textId="77777777" w:rsidR="00D602FB" w:rsidRDefault="0009376E">
            <w:pPr>
              <w:spacing w:after="20" w:line="276" w:lineRule="auto"/>
            </w:pPr>
            <w:r>
              <w:rPr>
                <w:sz w:val="21"/>
              </w:rPr>
              <w:t>可见卫星数；最高仰角；聚合带宽；仰角累计分布；太阳收集直方图；可见成员序号</w:t>
            </w:r>
          </w:p>
        </w:tc>
      </w:tr>
    </w:tbl>
    <w:p w14:paraId="0DA3B766" w14:textId="77777777" w:rsidR="00D602FB" w:rsidRDefault="00D602FB">
      <w:pPr>
        <w:spacing w:after="80"/>
      </w:pPr>
    </w:p>
    <w:p w14:paraId="5CBF7FFF" w14:textId="77777777" w:rsidR="00D602FB" w:rsidRDefault="0009376E">
      <w:pPr>
        <w:pStyle w:val="31"/>
      </w:pPr>
      <w:bookmarkStart w:id="20" w:name="_Toc238968171"/>
      <w:r>
        <w:rPr>
          <w:rFonts w:ascii="Times New Roman" w:eastAsia="SimHei" w:hAnsi="Times New Roman" w:cs="Times New Roman"/>
        </w:rPr>
        <w:lastRenderedPageBreak/>
        <w:t xml:space="preserve">6.1.4 </w:t>
      </w:r>
      <w:r>
        <w:rPr>
          <w:rFonts w:ascii="Times New Roman" w:eastAsia="SimHei" w:hAnsi="Times New Roman" w:cs="Times New Roman"/>
        </w:rPr>
        <w:t>参数目录</w:t>
      </w:r>
      <w:bookmarkEnd w:id="20"/>
    </w:p>
    <w:p w14:paraId="399E3F77" w14:textId="77777777" w:rsidR="00D602FB" w:rsidRDefault="0009376E">
      <w:pPr>
        <w:ind w:firstLine="480"/>
      </w:pPr>
      <w:r>
        <w:t>算法模型使用的硬件与材料参数集中在参数目录中，改变目录项即改变对应设计变量的取值。</w:t>
      </w:r>
      <w:r>
        <w:t xml:space="preserve">GPU </w:t>
      </w:r>
      <w:r>
        <w:t>目录如表</w:t>
      </w:r>
      <w:r>
        <w:t xml:space="preserve"> 17 </w:t>
      </w:r>
      <w:r>
        <w:t>所示，</w:t>
      </w:r>
      <w:r>
        <w:t xml:space="preserve">V100 </w:t>
      </w:r>
      <w:r>
        <w:t>的参数为文件</w:t>
      </w:r>
      <w:r>
        <w:t xml:space="preserve"> 3 </w:t>
      </w:r>
      <w:r>
        <w:t>的拟合值，其余型号为数据手册峰值与服务栈达成率。</w:t>
      </w:r>
    </w:p>
    <w:p w14:paraId="06F58C4E" w14:textId="77777777" w:rsidR="00D602FB" w:rsidRDefault="0009376E">
      <w:pPr>
        <w:keepNext/>
        <w:spacing w:before="80" w:after="120"/>
        <w:jc w:val="center"/>
      </w:pPr>
      <w:r>
        <w:rPr>
          <w:rFonts w:eastAsia="SimHei"/>
          <w:b/>
          <w:sz w:val="21"/>
        </w:rPr>
        <w:t>表</w:t>
      </w:r>
      <w:r>
        <w:rPr>
          <w:rFonts w:eastAsia="SimHei"/>
          <w:b/>
          <w:sz w:val="21"/>
        </w:rPr>
        <w:t xml:space="preserve"> 17  GPU </w:t>
      </w:r>
      <w:r>
        <w:rPr>
          <w:rFonts w:eastAsia="SimHei"/>
          <w:b/>
          <w:sz w:val="21"/>
        </w:rPr>
        <w:t>目录</w:t>
      </w:r>
    </w:p>
    <w:tbl>
      <w:tblPr>
        <w:tblStyle w:val="aff1"/>
        <w:tblW w:w="0" w:type="auto"/>
        <w:jc w:val="center"/>
        <w:tblLayout w:type="fixed"/>
        <w:tblLook w:val="04A0" w:firstRow="1" w:lastRow="0" w:firstColumn="1" w:lastColumn="0" w:noHBand="0" w:noVBand="1"/>
      </w:tblPr>
      <w:tblGrid>
        <w:gridCol w:w="850"/>
        <w:gridCol w:w="737"/>
        <w:gridCol w:w="964"/>
        <w:gridCol w:w="1191"/>
        <w:gridCol w:w="1191"/>
        <w:gridCol w:w="964"/>
        <w:gridCol w:w="964"/>
        <w:gridCol w:w="1191"/>
        <w:gridCol w:w="907"/>
      </w:tblGrid>
      <w:tr w:rsidR="00D602FB" w14:paraId="0205C1C9" w14:textId="77777777">
        <w:trPr>
          <w:tblHeader/>
          <w:jc w:val="center"/>
        </w:trPr>
        <w:tc>
          <w:tcPr>
            <w:tcW w:w="850" w:type="dxa"/>
            <w:shd w:val="clear" w:color="auto" w:fill="E7ECF2"/>
            <w:vAlign w:val="center"/>
          </w:tcPr>
          <w:p w14:paraId="1514382C" w14:textId="77777777" w:rsidR="00D602FB" w:rsidRDefault="0009376E">
            <w:pPr>
              <w:spacing w:after="20" w:line="276" w:lineRule="auto"/>
              <w:jc w:val="center"/>
            </w:pPr>
            <w:r>
              <w:rPr>
                <w:rFonts w:eastAsia="SimHei"/>
                <w:b/>
                <w:sz w:val="19"/>
              </w:rPr>
              <w:t>型号</w:t>
            </w:r>
          </w:p>
        </w:tc>
        <w:tc>
          <w:tcPr>
            <w:tcW w:w="737" w:type="dxa"/>
            <w:shd w:val="clear" w:color="auto" w:fill="E7ECF2"/>
            <w:vAlign w:val="center"/>
          </w:tcPr>
          <w:p w14:paraId="43BBAD6D" w14:textId="77777777" w:rsidR="00D602FB" w:rsidRDefault="0009376E">
            <w:pPr>
              <w:spacing w:after="20" w:line="276" w:lineRule="auto"/>
              <w:jc w:val="center"/>
            </w:pPr>
            <w:r>
              <w:rPr>
                <w:rFonts w:eastAsia="SimHei"/>
                <w:b/>
                <w:sz w:val="19"/>
              </w:rPr>
              <w:t>TDP</w:t>
            </w:r>
          </w:p>
          <w:p w14:paraId="11F90658" w14:textId="77777777" w:rsidR="00D602FB" w:rsidRDefault="0009376E">
            <w:pPr>
              <w:spacing w:after="20" w:line="276" w:lineRule="auto"/>
              <w:jc w:val="center"/>
            </w:pPr>
            <w:r>
              <w:rPr>
                <w:rFonts w:eastAsia="SimHei"/>
                <w:b/>
                <w:sz w:val="19"/>
              </w:rPr>
              <w:t>W</w:t>
            </w:r>
          </w:p>
        </w:tc>
        <w:tc>
          <w:tcPr>
            <w:tcW w:w="964" w:type="dxa"/>
            <w:shd w:val="clear" w:color="auto" w:fill="E7ECF2"/>
            <w:vAlign w:val="center"/>
          </w:tcPr>
          <w:p w14:paraId="197505FC" w14:textId="77777777" w:rsidR="00D602FB" w:rsidRDefault="0009376E">
            <w:pPr>
              <w:spacing w:after="20" w:line="276" w:lineRule="auto"/>
              <w:jc w:val="center"/>
            </w:pPr>
            <w:r>
              <w:rPr>
                <w:rFonts w:eastAsia="SimHei"/>
                <w:b/>
                <w:sz w:val="19"/>
              </w:rPr>
              <w:t>最高频率</w:t>
            </w:r>
          </w:p>
          <w:p w14:paraId="397347E0" w14:textId="77777777" w:rsidR="00D602FB" w:rsidRDefault="0009376E">
            <w:pPr>
              <w:spacing w:after="20" w:line="276" w:lineRule="auto"/>
              <w:jc w:val="center"/>
            </w:pPr>
            <w:r>
              <w:rPr>
                <w:rFonts w:eastAsia="SimHei"/>
                <w:b/>
                <w:sz w:val="19"/>
              </w:rPr>
              <w:t>MHz</w:t>
            </w:r>
          </w:p>
        </w:tc>
        <w:tc>
          <w:tcPr>
            <w:tcW w:w="1191" w:type="dxa"/>
            <w:shd w:val="clear" w:color="auto" w:fill="E7ECF2"/>
            <w:vAlign w:val="center"/>
          </w:tcPr>
          <w:p w14:paraId="1699201D" w14:textId="77777777" w:rsidR="00D602FB" w:rsidRDefault="0009376E">
            <w:pPr>
              <w:spacing w:after="20" w:line="276" w:lineRule="auto"/>
              <w:jc w:val="center"/>
            </w:pPr>
            <w:r>
              <w:rPr>
                <w:rFonts w:eastAsia="SimHei"/>
                <w:b/>
                <w:sz w:val="19"/>
              </w:rPr>
              <w:t xml:space="preserve">FP16 </w:t>
            </w:r>
            <w:r>
              <w:rPr>
                <w:rFonts w:eastAsia="SimHei"/>
                <w:b/>
                <w:sz w:val="19"/>
              </w:rPr>
              <w:t>稠密峰值</w:t>
            </w:r>
          </w:p>
          <w:p w14:paraId="0B71B3CF" w14:textId="77777777" w:rsidR="00D602FB" w:rsidRDefault="0009376E">
            <w:pPr>
              <w:spacing w:after="20" w:line="276" w:lineRule="auto"/>
              <w:jc w:val="center"/>
            </w:pPr>
            <w:r>
              <w:rPr>
                <w:rFonts w:eastAsia="SimHei"/>
                <w:b/>
                <w:sz w:val="19"/>
              </w:rPr>
              <w:t>TFLOPS</w:t>
            </w:r>
          </w:p>
        </w:tc>
        <w:tc>
          <w:tcPr>
            <w:tcW w:w="1191" w:type="dxa"/>
            <w:shd w:val="clear" w:color="auto" w:fill="E7ECF2"/>
            <w:vAlign w:val="center"/>
          </w:tcPr>
          <w:p w14:paraId="240BB350" w14:textId="77777777" w:rsidR="00D602FB" w:rsidRDefault="0009376E">
            <w:pPr>
              <w:spacing w:after="20" w:line="276" w:lineRule="auto"/>
              <w:jc w:val="center"/>
            </w:pPr>
            <w:r>
              <w:rPr>
                <w:rFonts w:eastAsia="SimHei"/>
                <w:b/>
                <w:sz w:val="19"/>
              </w:rPr>
              <w:t xml:space="preserve">FP8 </w:t>
            </w:r>
            <w:r>
              <w:rPr>
                <w:rFonts w:eastAsia="SimHei"/>
                <w:b/>
                <w:sz w:val="19"/>
              </w:rPr>
              <w:t>稠密峰值</w:t>
            </w:r>
          </w:p>
          <w:p w14:paraId="6FEAD6DB" w14:textId="77777777" w:rsidR="00D602FB" w:rsidRDefault="0009376E">
            <w:pPr>
              <w:spacing w:after="20" w:line="276" w:lineRule="auto"/>
              <w:jc w:val="center"/>
            </w:pPr>
            <w:r>
              <w:rPr>
                <w:rFonts w:eastAsia="SimHei"/>
                <w:b/>
                <w:sz w:val="19"/>
              </w:rPr>
              <w:t>TFLOPS</w:t>
            </w:r>
          </w:p>
        </w:tc>
        <w:tc>
          <w:tcPr>
            <w:tcW w:w="964" w:type="dxa"/>
            <w:shd w:val="clear" w:color="auto" w:fill="E7ECF2"/>
            <w:vAlign w:val="center"/>
          </w:tcPr>
          <w:p w14:paraId="1F4184C0" w14:textId="77777777" w:rsidR="00D602FB" w:rsidRDefault="0009376E">
            <w:pPr>
              <w:spacing w:after="20" w:line="276" w:lineRule="auto"/>
              <w:jc w:val="center"/>
            </w:pPr>
            <w:r>
              <w:rPr>
                <w:rFonts w:eastAsia="SimHei"/>
                <w:b/>
                <w:sz w:val="19"/>
              </w:rPr>
              <w:t>显存带宽</w:t>
            </w:r>
          </w:p>
          <w:p w14:paraId="2F8E7086" w14:textId="77777777" w:rsidR="00D602FB" w:rsidRDefault="0009376E">
            <w:pPr>
              <w:spacing w:after="20" w:line="276" w:lineRule="auto"/>
              <w:jc w:val="center"/>
            </w:pPr>
            <w:r>
              <w:rPr>
                <w:rFonts w:eastAsia="SimHei"/>
                <w:b/>
                <w:sz w:val="19"/>
              </w:rPr>
              <w:t>TB/s</w:t>
            </w:r>
          </w:p>
        </w:tc>
        <w:tc>
          <w:tcPr>
            <w:tcW w:w="964" w:type="dxa"/>
            <w:shd w:val="clear" w:color="auto" w:fill="E7ECF2"/>
            <w:vAlign w:val="center"/>
          </w:tcPr>
          <w:p w14:paraId="067F960E" w14:textId="77777777" w:rsidR="00D602FB" w:rsidRDefault="0009376E">
            <w:pPr>
              <w:spacing w:after="20" w:line="276" w:lineRule="auto"/>
              <w:jc w:val="center"/>
            </w:pPr>
            <w:r>
              <w:rPr>
                <w:rFonts w:eastAsia="SimHei"/>
                <w:b/>
                <w:sz w:val="19"/>
              </w:rPr>
              <w:t>静态功耗</w:t>
            </w:r>
          </w:p>
          <w:p w14:paraId="67AC549A" w14:textId="77777777" w:rsidR="00D602FB" w:rsidRDefault="0009376E">
            <w:pPr>
              <w:spacing w:after="20" w:line="276" w:lineRule="auto"/>
              <w:jc w:val="center"/>
            </w:pPr>
            <w:r>
              <w:rPr>
                <w:rFonts w:eastAsia="SimHei"/>
                <w:b/>
                <w:sz w:val="19"/>
              </w:rPr>
              <w:t>W</w:t>
            </w:r>
          </w:p>
        </w:tc>
        <w:tc>
          <w:tcPr>
            <w:tcW w:w="1191" w:type="dxa"/>
            <w:shd w:val="clear" w:color="auto" w:fill="E7ECF2"/>
            <w:vAlign w:val="center"/>
          </w:tcPr>
          <w:p w14:paraId="593676A7" w14:textId="77777777" w:rsidR="00D602FB" w:rsidRDefault="0009376E">
            <w:pPr>
              <w:spacing w:after="20" w:line="276" w:lineRule="auto"/>
              <w:jc w:val="center"/>
            </w:pPr>
            <w:r>
              <w:rPr>
                <w:rFonts w:eastAsia="SimHei"/>
                <w:b/>
                <w:sz w:val="19"/>
              </w:rPr>
              <w:t>结到结构热阻</w:t>
            </w:r>
          </w:p>
          <w:p w14:paraId="1972D54A" w14:textId="77777777" w:rsidR="00D602FB" w:rsidRDefault="0009376E">
            <w:pPr>
              <w:spacing w:after="20" w:line="276" w:lineRule="auto"/>
              <w:jc w:val="center"/>
            </w:pPr>
            <w:r>
              <w:rPr>
                <w:rFonts w:eastAsia="SimHei"/>
                <w:b/>
                <w:sz w:val="19"/>
              </w:rPr>
              <w:t>K/W</w:t>
            </w:r>
          </w:p>
        </w:tc>
        <w:tc>
          <w:tcPr>
            <w:tcW w:w="907" w:type="dxa"/>
            <w:shd w:val="clear" w:color="auto" w:fill="E7ECF2"/>
            <w:vAlign w:val="center"/>
          </w:tcPr>
          <w:p w14:paraId="656D2B95" w14:textId="77777777" w:rsidR="00D602FB" w:rsidRDefault="0009376E">
            <w:pPr>
              <w:spacing w:after="20" w:line="276" w:lineRule="auto"/>
              <w:jc w:val="center"/>
            </w:pPr>
            <w:r>
              <w:rPr>
                <w:rFonts w:eastAsia="SimHei"/>
                <w:b/>
                <w:sz w:val="19"/>
              </w:rPr>
              <w:t>降频目标</w:t>
            </w:r>
          </w:p>
          <w:p w14:paraId="282DD9B5" w14:textId="77777777" w:rsidR="00D602FB" w:rsidRDefault="0009376E">
            <w:pPr>
              <w:spacing w:after="20" w:line="276" w:lineRule="auto"/>
              <w:jc w:val="center"/>
            </w:pPr>
            <w:r>
              <w:rPr>
                <w:rFonts w:eastAsia="SimHei"/>
                <w:b/>
                <w:sz w:val="19"/>
              </w:rPr>
              <w:t>℃</w:t>
            </w:r>
          </w:p>
        </w:tc>
      </w:tr>
      <w:tr w:rsidR="00D602FB" w14:paraId="5ADF3A85" w14:textId="77777777">
        <w:trPr>
          <w:jc w:val="center"/>
        </w:trPr>
        <w:tc>
          <w:tcPr>
            <w:tcW w:w="850" w:type="dxa"/>
            <w:vAlign w:val="center"/>
          </w:tcPr>
          <w:p w14:paraId="31E7E502" w14:textId="77777777" w:rsidR="00D602FB" w:rsidRDefault="0009376E">
            <w:pPr>
              <w:spacing w:after="20" w:line="276" w:lineRule="auto"/>
              <w:jc w:val="center"/>
            </w:pPr>
            <w:r>
              <w:rPr>
                <w:sz w:val="19"/>
              </w:rPr>
              <w:t>V100</w:t>
            </w:r>
          </w:p>
        </w:tc>
        <w:tc>
          <w:tcPr>
            <w:tcW w:w="737" w:type="dxa"/>
            <w:vAlign w:val="center"/>
          </w:tcPr>
          <w:p w14:paraId="28493EEB" w14:textId="77777777" w:rsidR="00D602FB" w:rsidRDefault="0009376E">
            <w:pPr>
              <w:spacing w:after="20" w:line="276" w:lineRule="auto"/>
              <w:jc w:val="center"/>
            </w:pPr>
            <w:r>
              <w:rPr>
                <w:sz w:val="19"/>
              </w:rPr>
              <w:t>250</w:t>
            </w:r>
          </w:p>
        </w:tc>
        <w:tc>
          <w:tcPr>
            <w:tcW w:w="964" w:type="dxa"/>
            <w:vAlign w:val="center"/>
          </w:tcPr>
          <w:p w14:paraId="1CFF88E7" w14:textId="77777777" w:rsidR="00D602FB" w:rsidRDefault="0009376E">
            <w:pPr>
              <w:spacing w:after="20" w:line="276" w:lineRule="auto"/>
              <w:jc w:val="center"/>
            </w:pPr>
            <w:r>
              <w:rPr>
                <w:sz w:val="19"/>
              </w:rPr>
              <w:t>1530</w:t>
            </w:r>
          </w:p>
        </w:tc>
        <w:tc>
          <w:tcPr>
            <w:tcW w:w="1191" w:type="dxa"/>
            <w:vAlign w:val="center"/>
          </w:tcPr>
          <w:p w14:paraId="1233BCFE" w14:textId="77777777" w:rsidR="00D602FB" w:rsidRDefault="0009376E">
            <w:pPr>
              <w:spacing w:after="20" w:line="276" w:lineRule="auto"/>
              <w:jc w:val="center"/>
            </w:pPr>
            <w:r>
              <w:rPr>
                <w:sz w:val="19"/>
              </w:rPr>
              <w:t>125</w:t>
            </w:r>
          </w:p>
        </w:tc>
        <w:tc>
          <w:tcPr>
            <w:tcW w:w="1191" w:type="dxa"/>
            <w:vAlign w:val="center"/>
          </w:tcPr>
          <w:p w14:paraId="65E62327" w14:textId="77777777" w:rsidR="00D602FB" w:rsidRDefault="0009376E">
            <w:pPr>
              <w:spacing w:after="20" w:line="276" w:lineRule="auto"/>
              <w:jc w:val="center"/>
            </w:pPr>
            <w:r>
              <w:rPr>
                <w:sz w:val="19"/>
              </w:rPr>
              <w:t>125</w:t>
            </w:r>
          </w:p>
        </w:tc>
        <w:tc>
          <w:tcPr>
            <w:tcW w:w="964" w:type="dxa"/>
            <w:vAlign w:val="center"/>
          </w:tcPr>
          <w:p w14:paraId="48DF88ED" w14:textId="77777777" w:rsidR="00D602FB" w:rsidRDefault="0009376E">
            <w:pPr>
              <w:spacing w:after="20" w:line="276" w:lineRule="auto"/>
              <w:jc w:val="center"/>
            </w:pPr>
            <w:r>
              <w:rPr>
                <w:sz w:val="19"/>
              </w:rPr>
              <w:t>0.90</w:t>
            </w:r>
          </w:p>
        </w:tc>
        <w:tc>
          <w:tcPr>
            <w:tcW w:w="964" w:type="dxa"/>
            <w:vAlign w:val="center"/>
          </w:tcPr>
          <w:p w14:paraId="4294CC4E" w14:textId="77777777" w:rsidR="00D602FB" w:rsidRDefault="0009376E">
            <w:pPr>
              <w:spacing w:after="20" w:line="276" w:lineRule="auto"/>
              <w:jc w:val="center"/>
            </w:pPr>
            <w:r>
              <w:rPr>
                <w:sz w:val="19"/>
              </w:rPr>
              <w:t>50</w:t>
            </w:r>
          </w:p>
        </w:tc>
        <w:tc>
          <w:tcPr>
            <w:tcW w:w="1191" w:type="dxa"/>
            <w:vAlign w:val="center"/>
          </w:tcPr>
          <w:p w14:paraId="616EAEDD" w14:textId="77777777" w:rsidR="00D602FB" w:rsidRDefault="0009376E">
            <w:pPr>
              <w:spacing w:after="20" w:line="276" w:lineRule="auto"/>
              <w:jc w:val="center"/>
            </w:pPr>
            <w:r>
              <w:rPr>
                <w:sz w:val="19"/>
              </w:rPr>
              <w:t>0.120</w:t>
            </w:r>
          </w:p>
        </w:tc>
        <w:tc>
          <w:tcPr>
            <w:tcW w:w="907" w:type="dxa"/>
            <w:vAlign w:val="center"/>
          </w:tcPr>
          <w:p w14:paraId="6E374F04" w14:textId="77777777" w:rsidR="00D602FB" w:rsidRDefault="0009376E">
            <w:pPr>
              <w:spacing w:after="20" w:line="276" w:lineRule="auto"/>
              <w:jc w:val="center"/>
            </w:pPr>
            <w:r>
              <w:rPr>
                <w:sz w:val="19"/>
              </w:rPr>
              <w:t>83</w:t>
            </w:r>
          </w:p>
        </w:tc>
      </w:tr>
      <w:tr w:rsidR="00D602FB" w14:paraId="59DB628B" w14:textId="77777777">
        <w:trPr>
          <w:jc w:val="center"/>
        </w:trPr>
        <w:tc>
          <w:tcPr>
            <w:tcW w:w="850" w:type="dxa"/>
            <w:vAlign w:val="center"/>
          </w:tcPr>
          <w:p w14:paraId="40D4FA13" w14:textId="77777777" w:rsidR="00D602FB" w:rsidRDefault="0009376E">
            <w:pPr>
              <w:spacing w:after="20" w:line="276" w:lineRule="auto"/>
              <w:jc w:val="center"/>
            </w:pPr>
            <w:r>
              <w:rPr>
                <w:sz w:val="19"/>
              </w:rPr>
              <w:t>A100</w:t>
            </w:r>
          </w:p>
        </w:tc>
        <w:tc>
          <w:tcPr>
            <w:tcW w:w="737" w:type="dxa"/>
            <w:vAlign w:val="center"/>
          </w:tcPr>
          <w:p w14:paraId="458A8B1C" w14:textId="77777777" w:rsidR="00D602FB" w:rsidRDefault="0009376E">
            <w:pPr>
              <w:spacing w:after="20" w:line="276" w:lineRule="auto"/>
              <w:jc w:val="center"/>
            </w:pPr>
            <w:r>
              <w:rPr>
                <w:sz w:val="19"/>
              </w:rPr>
              <w:t>400</w:t>
            </w:r>
          </w:p>
        </w:tc>
        <w:tc>
          <w:tcPr>
            <w:tcW w:w="964" w:type="dxa"/>
            <w:vAlign w:val="center"/>
          </w:tcPr>
          <w:p w14:paraId="6F0793B3" w14:textId="77777777" w:rsidR="00D602FB" w:rsidRDefault="0009376E">
            <w:pPr>
              <w:spacing w:after="20" w:line="276" w:lineRule="auto"/>
              <w:jc w:val="center"/>
            </w:pPr>
            <w:r>
              <w:rPr>
                <w:sz w:val="19"/>
              </w:rPr>
              <w:t>1410</w:t>
            </w:r>
          </w:p>
        </w:tc>
        <w:tc>
          <w:tcPr>
            <w:tcW w:w="1191" w:type="dxa"/>
            <w:vAlign w:val="center"/>
          </w:tcPr>
          <w:p w14:paraId="10BA34C3" w14:textId="77777777" w:rsidR="00D602FB" w:rsidRDefault="0009376E">
            <w:pPr>
              <w:spacing w:after="20" w:line="276" w:lineRule="auto"/>
              <w:jc w:val="center"/>
            </w:pPr>
            <w:r>
              <w:rPr>
                <w:sz w:val="19"/>
              </w:rPr>
              <w:t>312</w:t>
            </w:r>
          </w:p>
        </w:tc>
        <w:tc>
          <w:tcPr>
            <w:tcW w:w="1191" w:type="dxa"/>
            <w:vAlign w:val="center"/>
          </w:tcPr>
          <w:p w14:paraId="5286E4B2" w14:textId="77777777" w:rsidR="00D602FB" w:rsidRDefault="0009376E">
            <w:pPr>
              <w:spacing w:after="20" w:line="276" w:lineRule="auto"/>
              <w:jc w:val="center"/>
            </w:pPr>
            <w:r>
              <w:rPr>
                <w:sz w:val="19"/>
              </w:rPr>
              <w:t>312</w:t>
            </w:r>
          </w:p>
        </w:tc>
        <w:tc>
          <w:tcPr>
            <w:tcW w:w="964" w:type="dxa"/>
            <w:vAlign w:val="center"/>
          </w:tcPr>
          <w:p w14:paraId="1C0061EC" w14:textId="77777777" w:rsidR="00D602FB" w:rsidRDefault="0009376E">
            <w:pPr>
              <w:spacing w:after="20" w:line="276" w:lineRule="auto"/>
              <w:jc w:val="center"/>
            </w:pPr>
            <w:r>
              <w:rPr>
                <w:sz w:val="19"/>
              </w:rPr>
              <w:t>2.04</w:t>
            </w:r>
          </w:p>
        </w:tc>
        <w:tc>
          <w:tcPr>
            <w:tcW w:w="964" w:type="dxa"/>
            <w:vAlign w:val="center"/>
          </w:tcPr>
          <w:p w14:paraId="55B96BBB" w14:textId="77777777" w:rsidR="00D602FB" w:rsidRDefault="0009376E">
            <w:pPr>
              <w:spacing w:after="20" w:line="276" w:lineRule="auto"/>
              <w:jc w:val="center"/>
            </w:pPr>
            <w:r>
              <w:rPr>
                <w:sz w:val="19"/>
              </w:rPr>
              <w:t>80</w:t>
            </w:r>
          </w:p>
        </w:tc>
        <w:tc>
          <w:tcPr>
            <w:tcW w:w="1191" w:type="dxa"/>
            <w:vAlign w:val="center"/>
          </w:tcPr>
          <w:p w14:paraId="4566CC56" w14:textId="77777777" w:rsidR="00D602FB" w:rsidRDefault="0009376E">
            <w:pPr>
              <w:spacing w:after="20" w:line="276" w:lineRule="auto"/>
              <w:jc w:val="center"/>
            </w:pPr>
            <w:r>
              <w:rPr>
                <w:sz w:val="19"/>
              </w:rPr>
              <w:t>0.085</w:t>
            </w:r>
          </w:p>
        </w:tc>
        <w:tc>
          <w:tcPr>
            <w:tcW w:w="907" w:type="dxa"/>
            <w:vAlign w:val="center"/>
          </w:tcPr>
          <w:p w14:paraId="13B9CC32" w14:textId="77777777" w:rsidR="00D602FB" w:rsidRDefault="0009376E">
            <w:pPr>
              <w:spacing w:after="20" w:line="276" w:lineRule="auto"/>
              <w:jc w:val="center"/>
            </w:pPr>
            <w:r>
              <w:rPr>
                <w:sz w:val="19"/>
              </w:rPr>
              <w:t>85</w:t>
            </w:r>
          </w:p>
        </w:tc>
      </w:tr>
      <w:tr w:rsidR="00D602FB" w14:paraId="709ECFD0" w14:textId="77777777">
        <w:trPr>
          <w:jc w:val="center"/>
        </w:trPr>
        <w:tc>
          <w:tcPr>
            <w:tcW w:w="850" w:type="dxa"/>
            <w:vAlign w:val="center"/>
          </w:tcPr>
          <w:p w14:paraId="50605A2B" w14:textId="77777777" w:rsidR="00D602FB" w:rsidRDefault="0009376E">
            <w:pPr>
              <w:spacing w:after="20" w:line="276" w:lineRule="auto"/>
              <w:jc w:val="center"/>
            </w:pPr>
            <w:r>
              <w:rPr>
                <w:sz w:val="19"/>
              </w:rPr>
              <w:t>H200</w:t>
            </w:r>
          </w:p>
        </w:tc>
        <w:tc>
          <w:tcPr>
            <w:tcW w:w="737" w:type="dxa"/>
            <w:vAlign w:val="center"/>
          </w:tcPr>
          <w:p w14:paraId="1B6FFE23" w14:textId="77777777" w:rsidR="00D602FB" w:rsidRDefault="0009376E">
            <w:pPr>
              <w:spacing w:after="20" w:line="276" w:lineRule="auto"/>
              <w:jc w:val="center"/>
            </w:pPr>
            <w:r>
              <w:rPr>
                <w:sz w:val="19"/>
              </w:rPr>
              <w:t>700</w:t>
            </w:r>
          </w:p>
        </w:tc>
        <w:tc>
          <w:tcPr>
            <w:tcW w:w="964" w:type="dxa"/>
            <w:vAlign w:val="center"/>
          </w:tcPr>
          <w:p w14:paraId="32754860" w14:textId="77777777" w:rsidR="00D602FB" w:rsidRDefault="0009376E">
            <w:pPr>
              <w:spacing w:after="20" w:line="276" w:lineRule="auto"/>
              <w:jc w:val="center"/>
            </w:pPr>
            <w:r>
              <w:rPr>
                <w:sz w:val="19"/>
              </w:rPr>
              <w:t>1980</w:t>
            </w:r>
          </w:p>
        </w:tc>
        <w:tc>
          <w:tcPr>
            <w:tcW w:w="1191" w:type="dxa"/>
            <w:vAlign w:val="center"/>
          </w:tcPr>
          <w:p w14:paraId="58666589" w14:textId="77777777" w:rsidR="00D602FB" w:rsidRDefault="0009376E">
            <w:pPr>
              <w:spacing w:after="20" w:line="276" w:lineRule="auto"/>
              <w:jc w:val="center"/>
            </w:pPr>
            <w:r>
              <w:rPr>
                <w:sz w:val="19"/>
              </w:rPr>
              <w:t>989</w:t>
            </w:r>
          </w:p>
        </w:tc>
        <w:tc>
          <w:tcPr>
            <w:tcW w:w="1191" w:type="dxa"/>
            <w:vAlign w:val="center"/>
          </w:tcPr>
          <w:p w14:paraId="6B5230BA" w14:textId="77777777" w:rsidR="00D602FB" w:rsidRDefault="0009376E">
            <w:pPr>
              <w:spacing w:after="20" w:line="276" w:lineRule="auto"/>
              <w:jc w:val="center"/>
            </w:pPr>
            <w:r>
              <w:rPr>
                <w:sz w:val="19"/>
              </w:rPr>
              <w:t>1979</w:t>
            </w:r>
          </w:p>
        </w:tc>
        <w:tc>
          <w:tcPr>
            <w:tcW w:w="964" w:type="dxa"/>
            <w:vAlign w:val="center"/>
          </w:tcPr>
          <w:p w14:paraId="4B24485B" w14:textId="77777777" w:rsidR="00D602FB" w:rsidRDefault="0009376E">
            <w:pPr>
              <w:spacing w:after="20" w:line="276" w:lineRule="auto"/>
              <w:jc w:val="center"/>
            </w:pPr>
            <w:r>
              <w:rPr>
                <w:sz w:val="19"/>
              </w:rPr>
              <w:t>4.80</w:t>
            </w:r>
          </w:p>
        </w:tc>
        <w:tc>
          <w:tcPr>
            <w:tcW w:w="964" w:type="dxa"/>
            <w:vAlign w:val="center"/>
          </w:tcPr>
          <w:p w14:paraId="49F89D68" w14:textId="77777777" w:rsidR="00D602FB" w:rsidRDefault="0009376E">
            <w:pPr>
              <w:spacing w:after="20" w:line="276" w:lineRule="auto"/>
              <w:jc w:val="center"/>
            </w:pPr>
            <w:r>
              <w:rPr>
                <w:sz w:val="19"/>
              </w:rPr>
              <w:t>145</w:t>
            </w:r>
          </w:p>
        </w:tc>
        <w:tc>
          <w:tcPr>
            <w:tcW w:w="1191" w:type="dxa"/>
            <w:vAlign w:val="center"/>
          </w:tcPr>
          <w:p w14:paraId="61BB6A28" w14:textId="77777777" w:rsidR="00D602FB" w:rsidRDefault="0009376E">
            <w:pPr>
              <w:spacing w:after="20" w:line="276" w:lineRule="auto"/>
              <w:jc w:val="center"/>
            </w:pPr>
            <w:r>
              <w:rPr>
                <w:sz w:val="19"/>
              </w:rPr>
              <w:t>0.060</w:t>
            </w:r>
          </w:p>
        </w:tc>
        <w:tc>
          <w:tcPr>
            <w:tcW w:w="907" w:type="dxa"/>
            <w:vAlign w:val="center"/>
          </w:tcPr>
          <w:p w14:paraId="6DE47664" w14:textId="77777777" w:rsidR="00D602FB" w:rsidRDefault="0009376E">
            <w:pPr>
              <w:spacing w:after="20" w:line="276" w:lineRule="auto"/>
              <w:jc w:val="center"/>
            </w:pPr>
            <w:r>
              <w:rPr>
                <w:sz w:val="19"/>
              </w:rPr>
              <w:t>85</w:t>
            </w:r>
          </w:p>
        </w:tc>
      </w:tr>
      <w:tr w:rsidR="00D602FB" w14:paraId="743B03A2" w14:textId="77777777">
        <w:trPr>
          <w:jc w:val="center"/>
        </w:trPr>
        <w:tc>
          <w:tcPr>
            <w:tcW w:w="850" w:type="dxa"/>
            <w:vAlign w:val="center"/>
          </w:tcPr>
          <w:p w14:paraId="17975793" w14:textId="77777777" w:rsidR="00D602FB" w:rsidRDefault="0009376E">
            <w:pPr>
              <w:spacing w:after="20" w:line="276" w:lineRule="auto"/>
              <w:jc w:val="center"/>
            </w:pPr>
            <w:r>
              <w:rPr>
                <w:sz w:val="19"/>
              </w:rPr>
              <w:t>B200</w:t>
            </w:r>
          </w:p>
        </w:tc>
        <w:tc>
          <w:tcPr>
            <w:tcW w:w="737" w:type="dxa"/>
            <w:vAlign w:val="center"/>
          </w:tcPr>
          <w:p w14:paraId="2407635E" w14:textId="77777777" w:rsidR="00D602FB" w:rsidRDefault="0009376E">
            <w:pPr>
              <w:spacing w:after="20" w:line="276" w:lineRule="auto"/>
              <w:jc w:val="center"/>
            </w:pPr>
            <w:r>
              <w:rPr>
                <w:sz w:val="19"/>
              </w:rPr>
              <w:t>1000</w:t>
            </w:r>
          </w:p>
        </w:tc>
        <w:tc>
          <w:tcPr>
            <w:tcW w:w="964" w:type="dxa"/>
            <w:vAlign w:val="center"/>
          </w:tcPr>
          <w:p w14:paraId="4A7BD322" w14:textId="77777777" w:rsidR="00D602FB" w:rsidRDefault="0009376E">
            <w:pPr>
              <w:spacing w:after="20" w:line="276" w:lineRule="auto"/>
              <w:jc w:val="center"/>
            </w:pPr>
            <w:r>
              <w:rPr>
                <w:sz w:val="19"/>
              </w:rPr>
              <w:t>1965</w:t>
            </w:r>
          </w:p>
        </w:tc>
        <w:tc>
          <w:tcPr>
            <w:tcW w:w="1191" w:type="dxa"/>
            <w:vAlign w:val="center"/>
          </w:tcPr>
          <w:p w14:paraId="0B5F8BDB" w14:textId="77777777" w:rsidR="00D602FB" w:rsidRDefault="0009376E">
            <w:pPr>
              <w:spacing w:after="20" w:line="276" w:lineRule="auto"/>
              <w:jc w:val="center"/>
            </w:pPr>
            <w:r>
              <w:rPr>
                <w:sz w:val="19"/>
              </w:rPr>
              <w:t>2250</w:t>
            </w:r>
          </w:p>
        </w:tc>
        <w:tc>
          <w:tcPr>
            <w:tcW w:w="1191" w:type="dxa"/>
            <w:vAlign w:val="center"/>
          </w:tcPr>
          <w:p w14:paraId="6B85157E" w14:textId="77777777" w:rsidR="00D602FB" w:rsidRDefault="0009376E">
            <w:pPr>
              <w:spacing w:after="20" w:line="276" w:lineRule="auto"/>
              <w:jc w:val="center"/>
            </w:pPr>
            <w:r>
              <w:rPr>
                <w:sz w:val="19"/>
              </w:rPr>
              <w:t>4500</w:t>
            </w:r>
          </w:p>
        </w:tc>
        <w:tc>
          <w:tcPr>
            <w:tcW w:w="964" w:type="dxa"/>
            <w:vAlign w:val="center"/>
          </w:tcPr>
          <w:p w14:paraId="6B9660CE" w14:textId="77777777" w:rsidR="00D602FB" w:rsidRDefault="0009376E">
            <w:pPr>
              <w:spacing w:after="20" w:line="276" w:lineRule="auto"/>
              <w:jc w:val="center"/>
            </w:pPr>
            <w:r>
              <w:rPr>
                <w:sz w:val="19"/>
              </w:rPr>
              <w:t>8.00</w:t>
            </w:r>
          </w:p>
        </w:tc>
        <w:tc>
          <w:tcPr>
            <w:tcW w:w="964" w:type="dxa"/>
            <w:vAlign w:val="center"/>
          </w:tcPr>
          <w:p w14:paraId="030CBD8B" w14:textId="77777777" w:rsidR="00D602FB" w:rsidRDefault="0009376E">
            <w:pPr>
              <w:spacing w:after="20" w:line="276" w:lineRule="auto"/>
              <w:jc w:val="center"/>
            </w:pPr>
            <w:r>
              <w:rPr>
                <w:sz w:val="19"/>
              </w:rPr>
              <w:t>200</w:t>
            </w:r>
          </w:p>
        </w:tc>
        <w:tc>
          <w:tcPr>
            <w:tcW w:w="1191" w:type="dxa"/>
            <w:vAlign w:val="center"/>
          </w:tcPr>
          <w:p w14:paraId="1AD036F8" w14:textId="77777777" w:rsidR="00D602FB" w:rsidRDefault="0009376E">
            <w:pPr>
              <w:spacing w:after="20" w:line="276" w:lineRule="auto"/>
              <w:jc w:val="center"/>
            </w:pPr>
            <w:r>
              <w:rPr>
                <w:sz w:val="19"/>
              </w:rPr>
              <w:t>0.045</w:t>
            </w:r>
          </w:p>
        </w:tc>
        <w:tc>
          <w:tcPr>
            <w:tcW w:w="907" w:type="dxa"/>
            <w:vAlign w:val="center"/>
          </w:tcPr>
          <w:p w14:paraId="40D987C9" w14:textId="77777777" w:rsidR="00D602FB" w:rsidRDefault="0009376E">
            <w:pPr>
              <w:spacing w:after="20" w:line="276" w:lineRule="auto"/>
              <w:jc w:val="center"/>
            </w:pPr>
            <w:r>
              <w:rPr>
                <w:sz w:val="19"/>
              </w:rPr>
              <w:t>85</w:t>
            </w:r>
          </w:p>
        </w:tc>
      </w:tr>
    </w:tbl>
    <w:p w14:paraId="170740FC" w14:textId="77777777" w:rsidR="00D602FB" w:rsidRDefault="00D602FB">
      <w:pPr>
        <w:spacing w:after="80"/>
      </w:pPr>
    </w:p>
    <w:p w14:paraId="0C54C304" w14:textId="77777777" w:rsidR="00D602FB" w:rsidRDefault="0009376E">
      <w:pPr>
        <w:keepNext/>
        <w:spacing w:before="80" w:after="120"/>
        <w:jc w:val="center"/>
      </w:pPr>
      <w:r>
        <w:rPr>
          <w:rFonts w:eastAsia="SimHei"/>
          <w:b/>
          <w:sz w:val="21"/>
        </w:rPr>
        <w:t>表</w:t>
      </w:r>
      <w:r>
        <w:rPr>
          <w:rFonts w:eastAsia="SimHei"/>
          <w:b/>
          <w:sz w:val="21"/>
        </w:rPr>
        <w:t xml:space="preserve"> 18  </w:t>
      </w:r>
      <w:r>
        <w:rPr>
          <w:rFonts w:eastAsia="SimHei"/>
          <w:b/>
          <w:sz w:val="21"/>
        </w:rPr>
        <w:t>太阳电池片目录</w:t>
      </w:r>
    </w:p>
    <w:tbl>
      <w:tblPr>
        <w:tblStyle w:val="aff1"/>
        <w:tblW w:w="0" w:type="auto"/>
        <w:jc w:val="center"/>
        <w:tblLayout w:type="fixed"/>
        <w:tblLook w:val="04A0" w:firstRow="1" w:lastRow="0" w:firstColumn="1" w:lastColumn="0" w:noHBand="0" w:noVBand="1"/>
      </w:tblPr>
      <w:tblGrid>
        <w:gridCol w:w="1984"/>
        <w:gridCol w:w="1701"/>
        <w:gridCol w:w="2551"/>
        <w:gridCol w:w="2721"/>
      </w:tblGrid>
      <w:tr w:rsidR="00D602FB" w14:paraId="5270887C" w14:textId="77777777">
        <w:trPr>
          <w:tblHeader/>
          <w:jc w:val="center"/>
        </w:trPr>
        <w:tc>
          <w:tcPr>
            <w:tcW w:w="1984" w:type="dxa"/>
            <w:shd w:val="clear" w:color="auto" w:fill="E7ECF2"/>
            <w:vAlign w:val="center"/>
          </w:tcPr>
          <w:p w14:paraId="2ACA1E29" w14:textId="77777777" w:rsidR="00D602FB" w:rsidRDefault="0009376E">
            <w:pPr>
              <w:spacing w:after="20" w:line="276" w:lineRule="auto"/>
              <w:jc w:val="center"/>
            </w:pPr>
            <w:r>
              <w:rPr>
                <w:rFonts w:eastAsia="SimHei"/>
                <w:b/>
                <w:sz w:val="21"/>
              </w:rPr>
              <w:t>材料</w:t>
            </w:r>
          </w:p>
        </w:tc>
        <w:tc>
          <w:tcPr>
            <w:tcW w:w="1701" w:type="dxa"/>
            <w:shd w:val="clear" w:color="auto" w:fill="E7ECF2"/>
            <w:vAlign w:val="center"/>
          </w:tcPr>
          <w:p w14:paraId="26F3DD18" w14:textId="77777777" w:rsidR="00D602FB" w:rsidRDefault="0009376E">
            <w:pPr>
              <w:spacing w:after="20" w:line="276" w:lineRule="auto"/>
              <w:jc w:val="center"/>
            </w:pPr>
            <w:r>
              <w:rPr>
                <w:rFonts w:eastAsia="SimHei"/>
                <w:b/>
                <w:sz w:val="21"/>
              </w:rPr>
              <w:t>效率</w:t>
            </w:r>
          </w:p>
        </w:tc>
        <w:tc>
          <w:tcPr>
            <w:tcW w:w="2551" w:type="dxa"/>
            <w:shd w:val="clear" w:color="auto" w:fill="E7ECF2"/>
            <w:vAlign w:val="center"/>
          </w:tcPr>
          <w:p w14:paraId="74759F28" w14:textId="77777777" w:rsidR="00D602FB" w:rsidRDefault="0009376E">
            <w:pPr>
              <w:spacing w:after="20" w:line="276" w:lineRule="auto"/>
              <w:jc w:val="center"/>
            </w:pPr>
            <w:r>
              <w:rPr>
                <w:rFonts w:eastAsia="SimHei"/>
                <w:b/>
                <w:sz w:val="21"/>
              </w:rPr>
              <w:t>功率温度系数</w:t>
            </w:r>
          </w:p>
          <w:p w14:paraId="5F67BFA2" w14:textId="77777777" w:rsidR="00D602FB" w:rsidRDefault="0009376E">
            <w:pPr>
              <w:spacing w:after="20" w:line="276" w:lineRule="auto"/>
              <w:jc w:val="center"/>
            </w:pPr>
            <w:r>
              <w:rPr>
                <w:rFonts w:eastAsia="SimHei"/>
                <w:b/>
                <w:sz w:val="21"/>
              </w:rPr>
              <w:t>%/K</w:t>
            </w:r>
          </w:p>
        </w:tc>
        <w:tc>
          <w:tcPr>
            <w:tcW w:w="2721" w:type="dxa"/>
            <w:shd w:val="clear" w:color="auto" w:fill="E7ECF2"/>
            <w:vAlign w:val="center"/>
          </w:tcPr>
          <w:p w14:paraId="2A2F9EAB" w14:textId="77777777" w:rsidR="00D602FB" w:rsidRDefault="0009376E">
            <w:pPr>
              <w:spacing w:after="20" w:line="276" w:lineRule="auto"/>
              <w:jc w:val="center"/>
            </w:pPr>
            <w:r>
              <w:rPr>
                <w:rFonts w:eastAsia="SimHei"/>
                <w:b/>
                <w:sz w:val="21"/>
              </w:rPr>
              <w:t>面密度</w:t>
            </w:r>
          </w:p>
          <w:p w14:paraId="7FE6C069" w14:textId="77777777" w:rsidR="00D602FB" w:rsidRDefault="0009376E">
            <w:pPr>
              <w:spacing w:after="20" w:line="276" w:lineRule="auto"/>
              <w:jc w:val="center"/>
            </w:pPr>
            <w:r>
              <w:rPr>
                <w:rFonts w:eastAsia="SimHei"/>
                <w:b/>
                <w:sz w:val="21"/>
              </w:rPr>
              <w:t>kg/m²</w:t>
            </w:r>
          </w:p>
        </w:tc>
      </w:tr>
      <w:tr w:rsidR="00D602FB" w14:paraId="3FA59D9D" w14:textId="77777777">
        <w:trPr>
          <w:jc w:val="center"/>
        </w:trPr>
        <w:tc>
          <w:tcPr>
            <w:tcW w:w="1984" w:type="dxa"/>
            <w:vAlign w:val="center"/>
          </w:tcPr>
          <w:p w14:paraId="4230DF21" w14:textId="77777777" w:rsidR="00D602FB" w:rsidRDefault="0009376E">
            <w:pPr>
              <w:spacing w:after="20" w:line="276" w:lineRule="auto"/>
              <w:jc w:val="center"/>
            </w:pPr>
            <w:r>
              <w:rPr>
                <w:sz w:val="21"/>
              </w:rPr>
              <w:t>Si</w:t>
            </w:r>
          </w:p>
        </w:tc>
        <w:tc>
          <w:tcPr>
            <w:tcW w:w="1701" w:type="dxa"/>
            <w:vAlign w:val="center"/>
          </w:tcPr>
          <w:p w14:paraId="67ECC5E9" w14:textId="77777777" w:rsidR="00D602FB" w:rsidRDefault="0009376E">
            <w:pPr>
              <w:spacing w:after="20" w:line="276" w:lineRule="auto"/>
              <w:jc w:val="center"/>
            </w:pPr>
            <w:r>
              <w:rPr>
                <w:sz w:val="21"/>
              </w:rPr>
              <w:t>0.22</w:t>
            </w:r>
          </w:p>
        </w:tc>
        <w:tc>
          <w:tcPr>
            <w:tcW w:w="2551" w:type="dxa"/>
            <w:vAlign w:val="center"/>
          </w:tcPr>
          <w:p w14:paraId="01715C15" w14:textId="77777777" w:rsidR="00D602FB" w:rsidRDefault="0009376E">
            <w:pPr>
              <w:spacing w:after="20" w:line="276" w:lineRule="auto"/>
              <w:jc w:val="center"/>
            </w:pPr>
            <w:r>
              <w:rPr>
                <w:sz w:val="21"/>
              </w:rPr>
              <w:t>−0.45</w:t>
            </w:r>
          </w:p>
        </w:tc>
        <w:tc>
          <w:tcPr>
            <w:tcW w:w="2721" w:type="dxa"/>
            <w:vAlign w:val="center"/>
          </w:tcPr>
          <w:p w14:paraId="74E63C56" w14:textId="77777777" w:rsidR="00D602FB" w:rsidRDefault="0009376E">
            <w:pPr>
              <w:spacing w:after="20" w:line="276" w:lineRule="auto"/>
              <w:jc w:val="center"/>
            </w:pPr>
            <w:r>
              <w:rPr>
                <w:sz w:val="21"/>
              </w:rPr>
              <w:t>2.5</w:t>
            </w:r>
          </w:p>
        </w:tc>
      </w:tr>
      <w:tr w:rsidR="00D602FB" w14:paraId="5C634C01" w14:textId="77777777">
        <w:trPr>
          <w:jc w:val="center"/>
        </w:trPr>
        <w:tc>
          <w:tcPr>
            <w:tcW w:w="1984" w:type="dxa"/>
            <w:vAlign w:val="center"/>
          </w:tcPr>
          <w:p w14:paraId="4F9C647B" w14:textId="77777777" w:rsidR="00D602FB" w:rsidRDefault="0009376E">
            <w:pPr>
              <w:spacing w:after="20" w:line="276" w:lineRule="auto"/>
              <w:jc w:val="center"/>
            </w:pPr>
            <w:r>
              <w:rPr>
                <w:sz w:val="21"/>
              </w:rPr>
              <w:t>GaAs</w:t>
            </w:r>
          </w:p>
        </w:tc>
        <w:tc>
          <w:tcPr>
            <w:tcW w:w="1701" w:type="dxa"/>
            <w:vAlign w:val="center"/>
          </w:tcPr>
          <w:p w14:paraId="3DC7915C" w14:textId="77777777" w:rsidR="00D602FB" w:rsidRDefault="0009376E">
            <w:pPr>
              <w:spacing w:after="20" w:line="276" w:lineRule="auto"/>
              <w:jc w:val="center"/>
            </w:pPr>
            <w:r>
              <w:rPr>
                <w:sz w:val="21"/>
              </w:rPr>
              <w:t>0.32</w:t>
            </w:r>
          </w:p>
        </w:tc>
        <w:tc>
          <w:tcPr>
            <w:tcW w:w="2551" w:type="dxa"/>
            <w:vAlign w:val="center"/>
          </w:tcPr>
          <w:p w14:paraId="2C20459F" w14:textId="77777777" w:rsidR="00D602FB" w:rsidRDefault="0009376E">
            <w:pPr>
              <w:spacing w:after="20" w:line="276" w:lineRule="auto"/>
              <w:jc w:val="center"/>
            </w:pPr>
            <w:r>
              <w:rPr>
                <w:sz w:val="21"/>
              </w:rPr>
              <w:t>−0.20</w:t>
            </w:r>
          </w:p>
        </w:tc>
        <w:tc>
          <w:tcPr>
            <w:tcW w:w="2721" w:type="dxa"/>
            <w:vAlign w:val="center"/>
          </w:tcPr>
          <w:p w14:paraId="6D1BBE60" w14:textId="77777777" w:rsidR="00D602FB" w:rsidRDefault="0009376E">
            <w:pPr>
              <w:spacing w:after="20" w:line="276" w:lineRule="auto"/>
              <w:jc w:val="center"/>
            </w:pPr>
            <w:r>
              <w:rPr>
                <w:sz w:val="21"/>
              </w:rPr>
              <w:t>3.0</w:t>
            </w:r>
          </w:p>
        </w:tc>
      </w:tr>
      <w:tr w:rsidR="00D602FB" w14:paraId="31CD3C10" w14:textId="77777777">
        <w:trPr>
          <w:jc w:val="center"/>
        </w:trPr>
        <w:tc>
          <w:tcPr>
            <w:tcW w:w="1984" w:type="dxa"/>
            <w:vAlign w:val="center"/>
          </w:tcPr>
          <w:p w14:paraId="6867A830" w14:textId="77777777" w:rsidR="00D602FB" w:rsidRDefault="0009376E">
            <w:pPr>
              <w:spacing w:after="20" w:line="276" w:lineRule="auto"/>
              <w:jc w:val="center"/>
            </w:pPr>
            <w:r>
              <w:rPr>
                <w:sz w:val="21"/>
              </w:rPr>
              <w:t>Perovskite</w:t>
            </w:r>
          </w:p>
        </w:tc>
        <w:tc>
          <w:tcPr>
            <w:tcW w:w="1701" w:type="dxa"/>
            <w:vAlign w:val="center"/>
          </w:tcPr>
          <w:p w14:paraId="6BAC33DE" w14:textId="77777777" w:rsidR="00D602FB" w:rsidRDefault="0009376E">
            <w:pPr>
              <w:spacing w:after="20" w:line="276" w:lineRule="auto"/>
              <w:jc w:val="center"/>
            </w:pPr>
            <w:r>
              <w:rPr>
                <w:sz w:val="21"/>
              </w:rPr>
              <w:t>0.38</w:t>
            </w:r>
          </w:p>
        </w:tc>
        <w:tc>
          <w:tcPr>
            <w:tcW w:w="2551" w:type="dxa"/>
            <w:vAlign w:val="center"/>
          </w:tcPr>
          <w:p w14:paraId="484EC435" w14:textId="77777777" w:rsidR="00D602FB" w:rsidRDefault="0009376E">
            <w:pPr>
              <w:spacing w:after="20" w:line="276" w:lineRule="auto"/>
              <w:jc w:val="center"/>
            </w:pPr>
            <w:r>
              <w:rPr>
                <w:sz w:val="21"/>
              </w:rPr>
              <w:t>−0.30</w:t>
            </w:r>
          </w:p>
        </w:tc>
        <w:tc>
          <w:tcPr>
            <w:tcW w:w="2721" w:type="dxa"/>
            <w:vAlign w:val="center"/>
          </w:tcPr>
          <w:p w14:paraId="10CA0923" w14:textId="77777777" w:rsidR="00D602FB" w:rsidRDefault="0009376E">
            <w:pPr>
              <w:spacing w:after="20" w:line="276" w:lineRule="auto"/>
              <w:jc w:val="center"/>
            </w:pPr>
            <w:r>
              <w:rPr>
                <w:sz w:val="21"/>
              </w:rPr>
              <w:t>1.8</w:t>
            </w:r>
          </w:p>
        </w:tc>
      </w:tr>
    </w:tbl>
    <w:p w14:paraId="2985FC11" w14:textId="77777777" w:rsidR="00D602FB" w:rsidRDefault="00D602FB">
      <w:pPr>
        <w:spacing w:after="80"/>
      </w:pPr>
    </w:p>
    <w:p w14:paraId="1423F23E" w14:textId="77777777" w:rsidR="00D602FB" w:rsidRDefault="0009376E">
      <w:pPr>
        <w:keepNext/>
        <w:spacing w:before="80" w:after="120"/>
        <w:jc w:val="center"/>
      </w:pPr>
      <w:r>
        <w:rPr>
          <w:rFonts w:eastAsia="SimHei"/>
          <w:b/>
          <w:sz w:val="21"/>
        </w:rPr>
        <w:t>表</w:t>
      </w:r>
      <w:r>
        <w:rPr>
          <w:rFonts w:eastAsia="SimHei"/>
          <w:b/>
          <w:sz w:val="21"/>
        </w:rPr>
        <w:t xml:space="preserve"> 19  </w:t>
      </w:r>
      <w:r>
        <w:rPr>
          <w:rFonts w:eastAsia="SimHei"/>
          <w:b/>
          <w:sz w:val="21"/>
        </w:rPr>
        <w:t>散热涂层目录</w:t>
      </w:r>
    </w:p>
    <w:tbl>
      <w:tblPr>
        <w:tblStyle w:val="aff1"/>
        <w:tblW w:w="0" w:type="auto"/>
        <w:jc w:val="center"/>
        <w:tblLayout w:type="fixed"/>
        <w:tblLook w:val="04A0" w:firstRow="1" w:lastRow="0" w:firstColumn="1" w:lastColumn="0" w:noHBand="0" w:noVBand="1"/>
      </w:tblPr>
      <w:tblGrid>
        <w:gridCol w:w="1984"/>
        <w:gridCol w:w="1701"/>
        <w:gridCol w:w="2551"/>
        <w:gridCol w:w="2721"/>
      </w:tblGrid>
      <w:tr w:rsidR="00D602FB" w14:paraId="354B421B" w14:textId="77777777">
        <w:trPr>
          <w:tblHeader/>
          <w:jc w:val="center"/>
        </w:trPr>
        <w:tc>
          <w:tcPr>
            <w:tcW w:w="1984" w:type="dxa"/>
            <w:shd w:val="clear" w:color="auto" w:fill="E7ECF2"/>
            <w:vAlign w:val="center"/>
          </w:tcPr>
          <w:p w14:paraId="4210F4BD" w14:textId="77777777" w:rsidR="00D602FB" w:rsidRDefault="0009376E">
            <w:pPr>
              <w:spacing w:after="20" w:line="276" w:lineRule="auto"/>
              <w:jc w:val="center"/>
            </w:pPr>
            <w:r>
              <w:rPr>
                <w:rFonts w:eastAsia="SimHei"/>
                <w:b/>
                <w:sz w:val="21"/>
              </w:rPr>
              <w:t>涂层</w:t>
            </w:r>
          </w:p>
        </w:tc>
        <w:tc>
          <w:tcPr>
            <w:tcW w:w="1701" w:type="dxa"/>
            <w:shd w:val="clear" w:color="auto" w:fill="E7ECF2"/>
            <w:vAlign w:val="center"/>
          </w:tcPr>
          <w:p w14:paraId="1F89C3B0" w14:textId="77777777" w:rsidR="00D602FB" w:rsidRDefault="0009376E">
            <w:pPr>
              <w:spacing w:after="20" w:line="276" w:lineRule="auto"/>
              <w:jc w:val="center"/>
            </w:pPr>
            <w:r>
              <w:rPr>
                <w:rFonts w:eastAsia="SimHei"/>
                <w:b/>
                <w:sz w:val="21"/>
              </w:rPr>
              <w:t>发射率</w:t>
            </w:r>
            <w:r>
              <w:rPr>
                <w:rFonts w:eastAsia="SimHei"/>
                <w:b/>
                <w:sz w:val="21"/>
              </w:rPr>
              <w:t xml:space="preserve"> ε</w:t>
            </w:r>
          </w:p>
        </w:tc>
        <w:tc>
          <w:tcPr>
            <w:tcW w:w="2551" w:type="dxa"/>
            <w:shd w:val="clear" w:color="auto" w:fill="E7ECF2"/>
            <w:vAlign w:val="center"/>
          </w:tcPr>
          <w:p w14:paraId="0325064A" w14:textId="77777777" w:rsidR="00D602FB" w:rsidRDefault="0009376E">
            <w:pPr>
              <w:spacing w:after="20" w:line="276" w:lineRule="auto"/>
              <w:jc w:val="center"/>
            </w:pPr>
            <w:r>
              <w:rPr>
                <w:rFonts w:eastAsia="SimHei"/>
                <w:b/>
                <w:sz w:val="21"/>
              </w:rPr>
              <w:t>吸收率</w:t>
            </w:r>
            <w:r>
              <w:rPr>
                <w:rFonts w:eastAsia="SimHei"/>
                <w:b/>
                <w:sz w:val="21"/>
              </w:rPr>
              <w:t xml:space="preserve"> α</w:t>
            </w:r>
          </w:p>
        </w:tc>
        <w:tc>
          <w:tcPr>
            <w:tcW w:w="2721" w:type="dxa"/>
            <w:shd w:val="clear" w:color="auto" w:fill="E7ECF2"/>
            <w:vAlign w:val="center"/>
          </w:tcPr>
          <w:p w14:paraId="3E6F0612" w14:textId="77777777" w:rsidR="00D602FB" w:rsidRDefault="0009376E">
            <w:pPr>
              <w:spacing w:after="20" w:line="276" w:lineRule="auto"/>
              <w:jc w:val="center"/>
            </w:pPr>
            <w:r>
              <w:rPr>
                <w:rFonts w:eastAsia="SimHei"/>
                <w:b/>
                <w:sz w:val="21"/>
              </w:rPr>
              <w:t>面密度</w:t>
            </w:r>
          </w:p>
          <w:p w14:paraId="4448BB6E" w14:textId="77777777" w:rsidR="00D602FB" w:rsidRDefault="0009376E">
            <w:pPr>
              <w:spacing w:after="20" w:line="276" w:lineRule="auto"/>
              <w:jc w:val="center"/>
            </w:pPr>
            <w:r>
              <w:rPr>
                <w:rFonts w:eastAsia="SimHei"/>
                <w:b/>
                <w:sz w:val="21"/>
              </w:rPr>
              <w:t>kg/m²</w:t>
            </w:r>
          </w:p>
        </w:tc>
      </w:tr>
      <w:tr w:rsidR="00D602FB" w14:paraId="1C85CA29" w14:textId="77777777">
        <w:trPr>
          <w:jc w:val="center"/>
        </w:trPr>
        <w:tc>
          <w:tcPr>
            <w:tcW w:w="1984" w:type="dxa"/>
            <w:vAlign w:val="center"/>
          </w:tcPr>
          <w:p w14:paraId="2333C2CD" w14:textId="77777777" w:rsidR="00D602FB" w:rsidRDefault="0009376E">
            <w:pPr>
              <w:spacing w:after="20" w:line="276" w:lineRule="auto"/>
              <w:jc w:val="center"/>
            </w:pPr>
            <w:r>
              <w:rPr>
                <w:sz w:val="21"/>
              </w:rPr>
              <w:t>Aluminum</w:t>
            </w:r>
          </w:p>
        </w:tc>
        <w:tc>
          <w:tcPr>
            <w:tcW w:w="1701" w:type="dxa"/>
            <w:vAlign w:val="center"/>
          </w:tcPr>
          <w:p w14:paraId="13C506C5" w14:textId="77777777" w:rsidR="00D602FB" w:rsidRDefault="0009376E">
            <w:pPr>
              <w:spacing w:after="20" w:line="276" w:lineRule="auto"/>
              <w:jc w:val="center"/>
            </w:pPr>
            <w:r>
              <w:rPr>
                <w:sz w:val="21"/>
              </w:rPr>
              <w:t>0.10</w:t>
            </w:r>
          </w:p>
        </w:tc>
        <w:tc>
          <w:tcPr>
            <w:tcW w:w="2551" w:type="dxa"/>
            <w:vAlign w:val="center"/>
          </w:tcPr>
          <w:p w14:paraId="08A1744F" w14:textId="77777777" w:rsidR="00D602FB" w:rsidRDefault="0009376E">
            <w:pPr>
              <w:spacing w:after="20" w:line="276" w:lineRule="auto"/>
              <w:jc w:val="center"/>
            </w:pPr>
            <w:r>
              <w:rPr>
                <w:sz w:val="21"/>
              </w:rPr>
              <w:t>0.25</w:t>
            </w:r>
          </w:p>
        </w:tc>
        <w:tc>
          <w:tcPr>
            <w:tcW w:w="2721" w:type="dxa"/>
            <w:vAlign w:val="center"/>
          </w:tcPr>
          <w:p w14:paraId="34F7ABC7" w14:textId="77777777" w:rsidR="00D602FB" w:rsidRDefault="0009376E">
            <w:pPr>
              <w:spacing w:after="20" w:line="276" w:lineRule="auto"/>
              <w:jc w:val="center"/>
            </w:pPr>
            <w:r>
              <w:rPr>
                <w:sz w:val="21"/>
              </w:rPr>
              <w:t>4.0</w:t>
            </w:r>
          </w:p>
        </w:tc>
      </w:tr>
      <w:tr w:rsidR="00D602FB" w14:paraId="0C5095B3" w14:textId="77777777">
        <w:trPr>
          <w:jc w:val="center"/>
        </w:trPr>
        <w:tc>
          <w:tcPr>
            <w:tcW w:w="1984" w:type="dxa"/>
            <w:vAlign w:val="center"/>
          </w:tcPr>
          <w:p w14:paraId="53A94AB4" w14:textId="77777777" w:rsidR="00D602FB" w:rsidRDefault="0009376E">
            <w:pPr>
              <w:spacing w:after="20" w:line="276" w:lineRule="auto"/>
              <w:jc w:val="center"/>
            </w:pPr>
            <w:r>
              <w:rPr>
                <w:sz w:val="21"/>
              </w:rPr>
              <w:t>WhitePaint</w:t>
            </w:r>
          </w:p>
        </w:tc>
        <w:tc>
          <w:tcPr>
            <w:tcW w:w="1701" w:type="dxa"/>
            <w:vAlign w:val="center"/>
          </w:tcPr>
          <w:p w14:paraId="20A3C3FE" w14:textId="77777777" w:rsidR="00D602FB" w:rsidRDefault="0009376E">
            <w:pPr>
              <w:spacing w:after="20" w:line="276" w:lineRule="auto"/>
              <w:jc w:val="center"/>
            </w:pPr>
            <w:r>
              <w:rPr>
                <w:sz w:val="21"/>
              </w:rPr>
              <w:t>0.85</w:t>
            </w:r>
          </w:p>
        </w:tc>
        <w:tc>
          <w:tcPr>
            <w:tcW w:w="2551" w:type="dxa"/>
            <w:vAlign w:val="center"/>
          </w:tcPr>
          <w:p w14:paraId="45A2B0A1" w14:textId="77777777" w:rsidR="00D602FB" w:rsidRDefault="0009376E">
            <w:pPr>
              <w:spacing w:after="20" w:line="276" w:lineRule="auto"/>
              <w:jc w:val="center"/>
            </w:pPr>
            <w:r>
              <w:rPr>
                <w:sz w:val="21"/>
              </w:rPr>
              <w:t>0.25</w:t>
            </w:r>
          </w:p>
        </w:tc>
        <w:tc>
          <w:tcPr>
            <w:tcW w:w="2721" w:type="dxa"/>
            <w:vAlign w:val="center"/>
          </w:tcPr>
          <w:p w14:paraId="0D5EE3A9" w14:textId="77777777" w:rsidR="00D602FB" w:rsidRDefault="0009376E">
            <w:pPr>
              <w:spacing w:after="20" w:line="276" w:lineRule="auto"/>
              <w:jc w:val="center"/>
            </w:pPr>
            <w:r>
              <w:rPr>
                <w:sz w:val="21"/>
              </w:rPr>
              <w:t>4.4</w:t>
            </w:r>
          </w:p>
        </w:tc>
      </w:tr>
      <w:tr w:rsidR="00D602FB" w14:paraId="7BE95CB3" w14:textId="77777777">
        <w:trPr>
          <w:jc w:val="center"/>
        </w:trPr>
        <w:tc>
          <w:tcPr>
            <w:tcW w:w="1984" w:type="dxa"/>
            <w:vAlign w:val="center"/>
          </w:tcPr>
          <w:p w14:paraId="0A8BBC90" w14:textId="77777777" w:rsidR="00D602FB" w:rsidRDefault="0009376E">
            <w:pPr>
              <w:spacing w:after="20" w:line="276" w:lineRule="auto"/>
              <w:jc w:val="center"/>
            </w:pPr>
            <w:r>
              <w:rPr>
                <w:sz w:val="21"/>
              </w:rPr>
              <w:t>OSR</w:t>
            </w:r>
          </w:p>
        </w:tc>
        <w:tc>
          <w:tcPr>
            <w:tcW w:w="1701" w:type="dxa"/>
            <w:vAlign w:val="center"/>
          </w:tcPr>
          <w:p w14:paraId="2DCD8D32" w14:textId="77777777" w:rsidR="00D602FB" w:rsidRDefault="0009376E">
            <w:pPr>
              <w:spacing w:after="20" w:line="276" w:lineRule="auto"/>
              <w:jc w:val="center"/>
            </w:pPr>
            <w:r>
              <w:rPr>
                <w:sz w:val="21"/>
              </w:rPr>
              <w:t>0.92</w:t>
            </w:r>
          </w:p>
        </w:tc>
        <w:tc>
          <w:tcPr>
            <w:tcW w:w="2551" w:type="dxa"/>
            <w:vAlign w:val="center"/>
          </w:tcPr>
          <w:p w14:paraId="41AE8970" w14:textId="77777777" w:rsidR="00D602FB" w:rsidRDefault="0009376E">
            <w:pPr>
              <w:spacing w:after="20" w:line="276" w:lineRule="auto"/>
              <w:jc w:val="center"/>
            </w:pPr>
            <w:r>
              <w:rPr>
                <w:sz w:val="21"/>
              </w:rPr>
              <w:t>0.08</w:t>
            </w:r>
          </w:p>
        </w:tc>
        <w:tc>
          <w:tcPr>
            <w:tcW w:w="2721" w:type="dxa"/>
            <w:vAlign w:val="center"/>
          </w:tcPr>
          <w:p w14:paraId="5FDB5218" w14:textId="77777777" w:rsidR="00D602FB" w:rsidRDefault="0009376E">
            <w:pPr>
              <w:spacing w:after="20" w:line="276" w:lineRule="auto"/>
              <w:jc w:val="center"/>
            </w:pPr>
            <w:r>
              <w:rPr>
                <w:sz w:val="21"/>
              </w:rPr>
              <w:t>4.6</w:t>
            </w:r>
          </w:p>
        </w:tc>
      </w:tr>
      <w:tr w:rsidR="00D602FB" w14:paraId="2B9E7875" w14:textId="77777777">
        <w:trPr>
          <w:jc w:val="center"/>
        </w:trPr>
        <w:tc>
          <w:tcPr>
            <w:tcW w:w="1984" w:type="dxa"/>
            <w:vAlign w:val="center"/>
          </w:tcPr>
          <w:p w14:paraId="42963424" w14:textId="77777777" w:rsidR="00D602FB" w:rsidRDefault="0009376E">
            <w:pPr>
              <w:spacing w:after="20" w:line="276" w:lineRule="auto"/>
              <w:jc w:val="center"/>
            </w:pPr>
            <w:r>
              <w:rPr>
                <w:sz w:val="21"/>
              </w:rPr>
              <w:t>Graphite</w:t>
            </w:r>
          </w:p>
        </w:tc>
        <w:tc>
          <w:tcPr>
            <w:tcW w:w="1701" w:type="dxa"/>
            <w:vAlign w:val="center"/>
          </w:tcPr>
          <w:p w14:paraId="175B1F53" w14:textId="77777777" w:rsidR="00D602FB" w:rsidRDefault="0009376E">
            <w:pPr>
              <w:spacing w:after="20" w:line="276" w:lineRule="auto"/>
              <w:jc w:val="center"/>
            </w:pPr>
            <w:r>
              <w:rPr>
                <w:sz w:val="21"/>
              </w:rPr>
              <w:t>0.96</w:t>
            </w:r>
          </w:p>
        </w:tc>
        <w:tc>
          <w:tcPr>
            <w:tcW w:w="2551" w:type="dxa"/>
            <w:vAlign w:val="center"/>
          </w:tcPr>
          <w:p w14:paraId="1DCD6941" w14:textId="77777777" w:rsidR="00D602FB" w:rsidRDefault="0009376E">
            <w:pPr>
              <w:spacing w:after="20" w:line="276" w:lineRule="auto"/>
              <w:jc w:val="center"/>
            </w:pPr>
            <w:r>
              <w:rPr>
                <w:sz w:val="21"/>
              </w:rPr>
              <w:t>0.90</w:t>
            </w:r>
          </w:p>
        </w:tc>
        <w:tc>
          <w:tcPr>
            <w:tcW w:w="2721" w:type="dxa"/>
            <w:vAlign w:val="center"/>
          </w:tcPr>
          <w:p w14:paraId="6C4B9BA2" w14:textId="77777777" w:rsidR="00D602FB" w:rsidRDefault="0009376E">
            <w:pPr>
              <w:spacing w:after="20" w:line="276" w:lineRule="auto"/>
              <w:jc w:val="center"/>
            </w:pPr>
            <w:r>
              <w:rPr>
                <w:sz w:val="21"/>
              </w:rPr>
              <w:t>3.6</w:t>
            </w:r>
          </w:p>
        </w:tc>
      </w:tr>
    </w:tbl>
    <w:p w14:paraId="797FFBD7" w14:textId="77777777" w:rsidR="00D602FB" w:rsidRDefault="00D602FB">
      <w:pPr>
        <w:spacing w:after="80"/>
      </w:pPr>
    </w:p>
    <w:p w14:paraId="3DED510E" w14:textId="77777777" w:rsidR="00D602FB" w:rsidRDefault="0009376E">
      <w:pPr>
        <w:keepNext/>
        <w:spacing w:before="80" w:after="120"/>
        <w:jc w:val="center"/>
      </w:pPr>
      <w:r>
        <w:rPr>
          <w:rFonts w:eastAsia="SimHei"/>
          <w:b/>
          <w:sz w:val="21"/>
        </w:rPr>
        <w:t>表</w:t>
      </w:r>
      <w:r>
        <w:rPr>
          <w:rFonts w:eastAsia="SimHei"/>
          <w:b/>
          <w:sz w:val="21"/>
        </w:rPr>
        <w:t xml:space="preserve"> 20  </w:t>
      </w:r>
      <w:r>
        <w:rPr>
          <w:rFonts w:eastAsia="SimHei"/>
          <w:b/>
          <w:sz w:val="21"/>
        </w:rPr>
        <w:t>电池化学体系与电池包尺寸目录</w:t>
      </w:r>
    </w:p>
    <w:tbl>
      <w:tblPr>
        <w:tblStyle w:val="aff1"/>
        <w:tblW w:w="0" w:type="auto"/>
        <w:jc w:val="center"/>
        <w:tblLayout w:type="fixed"/>
        <w:tblLook w:val="04A0" w:firstRow="1" w:lastRow="0" w:firstColumn="1" w:lastColumn="0" w:noHBand="0" w:noVBand="1"/>
      </w:tblPr>
      <w:tblGrid>
        <w:gridCol w:w="1814"/>
        <w:gridCol w:w="1928"/>
        <w:gridCol w:w="1474"/>
        <w:gridCol w:w="1871"/>
        <w:gridCol w:w="1871"/>
      </w:tblGrid>
      <w:tr w:rsidR="00D602FB" w14:paraId="00C59D4D" w14:textId="77777777">
        <w:trPr>
          <w:tblHeader/>
          <w:jc w:val="center"/>
        </w:trPr>
        <w:tc>
          <w:tcPr>
            <w:tcW w:w="1814" w:type="dxa"/>
            <w:shd w:val="clear" w:color="auto" w:fill="E7ECF2"/>
            <w:vAlign w:val="center"/>
          </w:tcPr>
          <w:p w14:paraId="544B59EE" w14:textId="77777777" w:rsidR="00D602FB" w:rsidRDefault="0009376E">
            <w:pPr>
              <w:spacing w:after="20" w:line="276" w:lineRule="auto"/>
              <w:jc w:val="center"/>
            </w:pPr>
            <w:r>
              <w:rPr>
                <w:rFonts w:eastAsia="SimHei"/>
                <w:b/>
                <w:sz w:val="21"/>
              </w:rPr>
              <w:t>化学体系</w:t>
            </w:r>
          </w:p>
        </w:tc>
        <w:tc>
          <w:tcPr>
            <w:tcW w:w="1928" w:type="dxa"/>
            <w:shd w:val="clear" w:color="auto" w:fill="E7ECF2"/>
            <w:vAlign w:val="center"/>
          </w:tcPr>
          <w:p w14:paraId="69C5E31D" w14:textId="77777777" w:rsidR="00D602FB" w:rsidRDefault="0009376E">
            <w:pPr>
              <w:spacing w:after="20" w:line="276" w:lineRule="auto"/>
              <w:jc w:val="center"/>
            </w:pPr>
            <w:r>
              <w:rPr>
                <w:rFonts w:eastAsia="SimHei"/>
                <w:b/>
                <w:sz w:val="21"/>
              </w:rPr>
              <w:t>质量能量密度</w:t>
            </w:r>
          </w:p>
          <w:p w14:paraId="67A6BFB3" w14:textId="77777777" w:rsidR="00D602FB" w:rsidRDefault="0009376E">
            <w:pPr>
              <w:spacing w:after="20" w:line="276" w:lineRule="auto"/>
              <w:jc w:val="center"/>
            </w:pPr>
            <w:r>
              <w:rPr>
                <w:rFonts w:eastAsia="SimHei"/>
                <w:b/>
                <w:sz w:val="21"/>
              </w:rPr>
              <w:t>Wh/kg</w:t>
            </w:r>
          </w:p>
        </w:tc>
        <w:tc>
          <w:tcPr>
            <w:tcW w:w="1474" w:type="dxa"/>
            <w:shd w:val="clear" w:color="auto" w:fill="E7ECF2"/>
            <w:vAlign w:val="center"/>
          </w:tcPr>
          <w:p w14:paraId="03153303" w14:textId="77777777" w:rsidR="00D602FB" w:rsidRDefault="0009376E">
            <w:pPr>
              <w:spacing w:after="20" w:line="276" w:lineRule="auto"/>
              <w:jc w:val="center"/>
            </w:pPr>
            <w:r>
              <w:rPr>
                <w:rFonts w:eastAsia="SimHei"/>
                <w:b/>
                <w:sz w:val="21"/>
              </w:rPr>
              <w:t>往返效率</w:t>
            </w:r>
          </w:p>
        </w:tc>
        <w:tc>
          <w:tcPr>
            <w:tcW w:w="1871" w:type="dxa"/>
            <w:shd w:val="clear" w:color="auto" w:fill="E7ECF2"/>
            <w:vAlign w:val="center"/>
          </w:tcPr>
          <w:p w14:paraId="5F52ACAA" w14:textId="77777777" w:rsidR="00D602FB" w:rsidRDefault="0009376E">
            <w:pPr>
              <w:spacing w:after="20" w:line="276" w:lineRule="auto"/>
              <w:jc w:val="center"/>
            </w:pPr>
            <w:r>
              <w:rPr>
                <w:rFonts w:eastAsia="SimHei"/>
                <w:b/>
                <w:sz w:val="21"/>
              </w:rPr>
              <w:t>电池包尺寸</w:t>
            </w:r>
          </w:p>
        </w:tc>
        <w:tc>
          <w:tcPr>
            <w:tcW w:w="1871" w:type="dxa"/>
            <w:shd w:val="clear" w:color="auto" w:fill="E7ECF2"/>
            <w:vAlign w:val="center"/>
          </w:tcPr>
          <w:p w14:paraId="01B6E6E8" w14:textId="77777777" w:rsidR="00D602FB" w:rsidRDefault="0009376E">
            <w:pPr>
              <w:spacing w:after="20" w:line="276" w:lineRule="auto"/>
              <w:jc w:val="center"/>
            </w:pPr>
            <w:r>
              <w:rPr>
                <w:rFonts w:eastAsia="SimHei"/>
                <w:b/>
                <w:sz w:val="21"/>
              </w:rPr>
              <w:t>质量</w:t>
            </w:r>
          </w:p>
          <w:p w14:paraId="60C50109" w14:textId="77777777" w:rsidR="00D602FB" w:rsidRDefault="0009376E">
            <w:pPr>
              <w:spacing w:after="20" w:line="276" w:lineRule="auto"/>
              <w:jc w:val="center"/>
            </w:pPr>
            <w:r>
              <w:rPr>
                <w:rFonts w:eastAsia="SimHei"/>
                <w:b/>
                <w:sz w:val="21"/>
              </w:rPr>
              <w:t>kg</w:t>
            </w:r>
          </w:p>
        </w:tc>
      </w:tr>
      <w:tr w:rsidR="00D602FB" w14:paraId="5C43219D" w14:textId="77777777">
        <w:trPr>
          <w:jc w:val="center"/>
        </w:trPr>
        <w:tc>
          <w:tcPr>
            <w:tcW w:w="1814" w:type="dxa"/>
            <w:vAlign w:val="center"/>
          </w:tcPr>
          <w:p w14:paraId="38305416" w14:textId="77777777" w:rsidR="00D602FB" w:rsidRDefault="0009376E">
            <w:pPr>
              <w:spacing w:after="20" w:line="276" w:lineRule="auto"/>
              <w:jc w:val="center"/>
            </w:pPr>
            <w:r>
              <w:rPr>
                <w:sz w:val="21"/>
              </w:rPr>
              <w:t>LiIon</w:t>
            </w:r>
          </w:p>
        </w:tc>
        <w:tc>
          <w:tcPr>
            <w:tcW w:w="1928" w:type="dxa"/>
            <w:vAlign w:val="center"/>
          </w:tcPr>
          <w:p w14:paraId="3116A3EA" w14:textId="77777777" w:rsidR="00D602FB" w:rsidRDefault="0009376E">
            <w:pPr>
              <w:spacing w:after="20" w:line="276" w:lineRule="auto"/>
              <w:jc w:val="center"/>
            </w:pPr>
            <w:r>
              <w:rPr>
                <w:sz w:val="21"/>
              </w:rPr>
              <w:t>250</w:t>
            </w:r>
          </w:p>
        </w:tc>
        <w:tc>
          <w:tcPr>
            <w:tcW w:w="1474" w:type="dxa"/>
            <w:vAlign w:val="center"/>
          </w:tcPr>
          <w:p w14:paraId="4C9B17BB" w14:textId="77777777" w:rsidR="00D602FB" w:rsidRDefault="0009376E">
            <w:pPr>
              <w:spacing w:after="20" w:line="276" w:lineRule="auto"/>
              <w:jc w:val="center"/>
            </w:pPr>
            <w:r>
              <w:rPr>
                <w:sz w:val="21"/>
              </w:rPr>
              <w:t>0.95</w:t>
            </w:r>
          </w:p>
        </w:tc>
        <w:tc>
          <w:tcPr>
            <w:tcW w:w="1871" w:type="dxa"/>
            <w:vAlign w:val="center"/>
          </w:tcPr>
          <w:p w14:paraId="74EA44F6" w14:textId="77777777" w:rsidR="00D602FB" w:rsidRDefault="0009376E">
            <w:pPr>
              <w:spacing w:after="20" w:line="276" w:lineRule="auto"/>
              <w:jc w:val="center"/>
            </w:pPr>
            <w:r>
              <w:rPr>
                <w:sz w:val="21"/>
              </w:rPr>
              <w:t>S</w:t>
            </w:r>
          </w:p>
        </w:tc>
        <w:tc>
          <w:tcPr>
            <w:tcW w:w="1871" w:type="dxa"/>
            <w:vAlign w:val="center"/>
          </w:tcPr>
          <w:p w14:paraId="5A647E03" w14:textId="77777777" w:rsidR="00D602FB" w:rsidRDefault="0009376E">
            <w:pPr>
              <w:spacing w:after="20" w:line="276" w:lineRule="auto"/>
              <w:jc w:val="center"/>
            </w:pPr>
            <w:r>
              <w:rPr>
                <w:sz w:val="21"/>
              </w:rPr>
              <w:t>10</w:t>
            </w:r>
          </w:p>
        </w:tc>
      </w:tr>
      <w:tr w:rsidR="00D602FB" w14:paraId="674A5FC2" w14:textId="77777777">
        <w:trPr>
          <w:jc w:val="center"/>
        </w:trPr>
        <w:tc>
          <w:tcPr>
            <w:tcW w:w="1814" w:type="dxa"/>
            <w:vAlign w:val="center"/>
          </w:tcPr>
          <w:p w14:paraId="166D6CCA" w14:textId="77777777" w:rsidR="00D602FB" w:rsidRDefault="0009376E">
            <w:pPr>
              <w:spacing w:after="20" w:line="276" w:lineRule="auto"/>
              <w:jc w:val="center"/>
            </w:pPr>
            <w:r>
              <w:rPr>
                <w:sz w:val="21"/>
              </w:rPr>
              <w:t>LiFePO4</w:t>
            </w:r>
          </w:p>
        </w:tc>
        <w:tc>
          <w:tcPr>
            <w:tcW w:w="1928" w:type="dxa"/>
            <w:vAlign w:val="center"/>
          </w:tcPr>
          <w:p w14:paraId="7EF3324F" w14:textId="77777777" w:rsidR="00D602FB" w:rsidRDefault="0009376E">
            <w:pPr>
              <w:spacing w:after="20" w:line="276" w:lineRule="auto"/>
              <w:jc w:val="center"/>
            </w:pPr>
            <w:r>
              <w:rPr>
                <w:sz w:val="21"/>
              </w:rPr>
              <w:t>160</w:t>
            </w:r>
          </w:p>
        </w:tc>
        <w:tc>
          <w:tcPr>
            <w:tcW w:w="1474" w:type="dxa"/>
            <w:vAlign w:val="center"/>
          </w:tcPr>
          <w:p w14:paraId="52DDF1FD" w14:textId="77777777" w:rsidR="00D602FB" w:rsidRDefault="0009376E">
            <w:pPr>
              <w:spacing w:after="20" w:line="276" w:lineRule="auto"/>
              <w:jc w:val="center"/>
            </w:pPr>
            <w:r>
              <w:rPr>
                <w:sz w:val="21"/>
              </w:rPr>
              <w:t>0.96</w:t>
            </w:r>
          </w:p>
        </w:tc>
        <w:tc>
          <w:tcPr>
            <w:tcW w:w="1871" w:type="dxa"/>
            <w:vAlign w:val="center"/>
          </w:tcPr>
          <w:p w14:paraId="27996954" w14:textId="77777777" w:rsidR="00D602FB" w:rsidRDefault="0009376E">
            <w:pPr>
              <w:spacing w:after="20" w:line="276" w:lineRule="auto"/>
              <w:jc w:val="center"/>
            </w:pPr>
            <w:r>
              <w:rPr>
                <w:sz w:val="21"/>
              </w:rPr>
              <w:t>M</w:t>
            </w:r>
          </w:p>
        </w:tc>
        <w:tc>
          <w:tcPr>
            <w:tcW w:w="1871" w:type="dxa"/>
            <w:vAlign w:val="center"/>
          </w:tcPr>
          <w:p w14:paraId="436A7D01" w14:textId="77777777" w:rsidR="00D602FB" w:rsidRDefault="0009376E">
            <w:pPr>
              <w:spacing w:after="20" w:line="276" w:lineRule="auto"/>
              <w:jc w:val="center"/>
            </w:pPr>
            <w:r>
              <w:rPr>
                <w:sz w:val="21"/>
              </w:rPr>
              <w:t>20</w:t>
            </w:r>
          </w:p>
        </w:tc>
      </w:tr>
      <w:tr w:rsidR="00D602FB" w14:paraId="3B5F11DE" w14:textId="77777777">
        <w:trPr>
          <w:jc w:val="center"/>
        </w:trPr>
        <w:tc>
          <w:tcPr>
            <w:tcW w:w="1814" w:type="dxa"/>
            <w:vAlign w:val="center"/>
          </w:tcPr>
          <w:p w14:paraId="2B4891DC" w14:textId="77777777" w:rsidR="00D602FB" w:rsidRDefault="0009376E">
            <w:pPr>
              <w:spacing w:after="20" w:line="276" w:lineRule="auto"/>
              <w:jc w:val="center"/>
            </w:pPr>
            <w:r>
              <w:rPr>
                <w:sz w:val="21"/>
              </w:rPr>
              <w:t>LiS</w:t>
            </w:r>
          </w:p>
        </w:tc>
        <w:tc>
          <w:tcPr>
            <w:tcW w:w="1928" w:type="dxa"/>
            <w:vAlign w:val="center"/>
          </w:tcPr>
          <w:p w14:paraId="1A106C7B" w14:textId="77777777" w:rsidR="00D602FB" w:rsidRDefault="0009376E">
            <w:pPr>
              <w:spacing w:after="20" w:line="276" w:lineRule="auto"/>
              <w:jc w:val="center"/>
            </w:pPr>
            <w:r>
              <w:rPr>
                <w:sz w:val="21"/>
              </w:rPr>
              <w:t>400</w:t>
            </w:r>
          </w:p>
        </w:tc>
        <w:tc>
          <w:tcPr>
            <w:tcW w:w="1474" w:type="dxa"/>
            <w:vAlign w:val="center"/>
          </w:tcPr>
          <w:p w14:paraId="031E7012" w14:textId="77777777" w:rsidR="00D602FB" w:rsidRDefault="0009376E">
            <w:pPr>
              <w:spacing w:after="20" w:line="276" w:lineRule="auto"/>
              <w:jc w:val="center"/>
            </w:pPr>
            <w:r>
              <w:rPr>
                <w:sz w:val="21"/>
              </w:rPr>
              <w:t>0.90</w:t>
            </w:r>
          </w:p>
        </w:tc>
        <w:tc>
          <w:tcPr>
            <w:tcW w:w="1871" w:type="dxa"/>
            <w:vAlign w:val="center"/>
          </w:tcPr>
          <w:p w14:paraId="41BE1DA8" w14:textId="77777777" w:rsidR="00D602FB" w:rsidRDefault="0009376E">
            <w:pPr>
              <w:spacing w:after="20" w:line="276" w:lineRule="auto"/>
              <w:jc w:val="center"/>
            </w:pPr>
            <w:r>
              <w:rPr>
                <w:sz w:val="21"/>
              </w:rPr>
              <w:t>L</w:t>
            </w:r>
          </w:p>
        </w:tc>
        <w:tc>
          <w:tcPr>
            <w:tcW w:w="1871" w:type="dxa"/>
            <w:vAlign w:val="center"/>
          </w:tcPr>
          <w:p w14:paraId="35849BF0" w14:textId="77777777" w:rsidR="00D602FB" w:rsidRDefault="0009376E">
            <w:pPr>
              <w:spacing w:after="20" w:line="276" w:lineRule="auto"/>
              <w:jc w:val="center"/>
            </w:pPr>
            <w:r>
              <w:rPr>
                <w:sz w:val="21"/>
              </w:rPr>
              <w:t>32</w:t>
            </w:r>
          </w:p>
        </w:tc>
      </w:tr>
      <w:tr w:rsidR="00D602FB" w14:paraId="1B73FBBD" w14:textId="77777777">
        <w:trPr>
          <w:jc w:val="center"/>
        </w:trPr>
        <w:tc>
          <w:tcPr>
            <w:tcW w:w="1814" w:type="dxa"/>
            <w:vAlign w:val="center"/>
          </w:tcPr>
          <w:p w14:paraId="493D36A8" w14:textId="77777777" w:rsidR="00D602FB" w:rsidRDefault="0009376E">
            <w:pPr>
              <w:spacing w:after="20" w:line="276" w:lineRule="auto"/>
              <w:jc w:val="center"/>
            </w:pPr>
            <w:r>
              <w:rPr>
                <w:sz w:val="21"/>
              </w:rPr>
              <w:t>SolidState</w:t>
            </w:r>
          </w:p>
        </w:tc>
        <w:tc>
          <w:tcPr>
            <w:tcW w:w="1928" w:type="dxa"/>
            <w:vAlign w:val="center"/>
          </w:tcPr>
          <w:p w14:paraId="4C66B009" w14:textId="77777777" w:rsidR="00D602FB" w:rsidRDefault="0009376E">
            <w:pPr>
              <w:spacing w:after="20" w:line="276" w:lineRule="auto"/>
              <w:jc w:val="center"/>
            </w:pPr>
            <w:r>
              <w:rPr>
                <w:sz w:val="21"/>
              </w:rPr>
              <w:t>350</w:t>
            </w:r>
          </w:p>
        </w:tc>
        <w:tc>
          <w:tcPr>
            <w:tcW w:w="1474" w:type="dxa"/>
            <w:vAlign w:val="center"/>
          </w:tcPr>
          <w:p w14:paraId="1A7C1D6B" w14:textId="77777777" w:rsidR="00D602FB" w:rsidRDefault="0009376E">
            <w:pPr>
              <w:spacing w:after="20" w:line="276" w:lineRule="auto"/>
              <w:jc w:val="center"/>
            </w:pPr>
            <w:r>
              <w:rPr>
                <w:sz w:val="21"/>
              </w:rPr>
              <w:t>0.97</w:t>
            </w:r>
          </w:p>
        </w:tc>
        <w:tc>
          <w:tcPr>
            <w:tcW w:w="1871" w:type="dxa"/>
            <w:vAlign w:val="center"/>
          </w:tcPr>
          <w:p w14:paraId="268144AD" w14:textId="77777777" w:rsidR="00D602FB" w:rsidRDefault="0009376E">
            <w:pPr>
              <w:spacing w:after="20" w:line="276" w:lineRule="auto"/>
              <w:jc w:val="center"/>
            </w:pPr>
            <w:r>
              <w:rPr>
                <w:sz w:val="21"/>
              </w:rPr>
              <w:t>XL</w:t>
            </w:r>
          </w:p>
        </w:tc>
        <w:tc>
          <w:tcPr>
            <w:tcW w:w="1871" w:type="dxa"/>
            <w:vAlign w:val="center"/>
          </w:tcPr>
          <w:p w14:paraId="48345A2B" w14:textId="77777777" w:rsidR="00D602FB" w:rsidRDefault="0009376E">
            <w:pPr>
              <w:spacing w:after="20" w:line="276" w:lineRule="auto"/>
              <w:jc w:val="center"/>
            </w:pPr>
            <w:r>
              <w:rPr>
                <w:sz w:val="21"/>
              </w:rPr>
              <w:t>60</w:t>
            </w:r>
          </w:p>
        </w:tc>
      </w:tr>
    </w:tbl>
    <w:p w14:paraId="4B8D4C83" w14:textId="77777777" w:rsidR="00D602FB" w:rsidRDefault="00D602FB">
      <w:pPr>
        <w:spacing w:after="80"/>
      </w:pPr>
    </w:p>
    <w:p w14:paraId="06BD290A" w14:textId="77777777" w:rsidR="00D602FB" w:rsidRDefault="0009376E">
      <w:pPr>
        <w:keepNext/>
        <w:spacing w:before="80" w:after="120"/>
        <w:jc w:val="center"/>
      </w:pPr>
      <w:r>
        <w:rPr>
          <w:rFonts w:eastAsia="SimHei"/>
          <w:b/>
          <w:sz w:val="21"/>
        </w:rPr>
        <w:lastRenderedPageBreak/>
        <w:t>表</w:t>
      </w:r>
      <w:r>
        <w:rPr>
          <w:rFonts w:eastAsia="SimHei"/>
          <w:b/>
          <w:sz w:val="21"/>
        </w:rPr>
        <w:t xml:space="preserve"> 21  LLM </w:t>
      </w:r>
      <w:r>
        <w:rPr>
          <w:rFonts w:eastAsia="SimHei"/>
          <w:b/>
          <w:sz w:val="21"/>
        </w:rPr>
        <w:t>模型目录</w:t>
      </w:r>
    </w:p>
    <w:tbl>
      <w:tblPr>
        <w:tblStyle w:val="aff1"/>
        <w:tblW w:w="0" w:type="auto"/>
        <w:jc w:val="center"/>
        <w:tblLayout w:type="fixed"/>
        <w:tblLook w:val="04A0" w:firstRow="1" w:lastRow="0" w:firstColumn="1" w:lastColumn="0" w:noHBand="0" w:noVBand="1"/>
      </w:tblPr>
      <w:tblGrid>
        <w:gridCol w:w="1474"/>
        <w:gridCol w:w="2381"/>
        <w:gridCol w:w="1474"/>
        <w:gridCol w:w="1134"/>
        <w:gridCol w:w="1247"/>
        <w:gridCol w:w="1247"/>
      </w:tblGrid>
      <w:tr w:rsidR="00D602FB" w14:paraId="7E11C85B" w14:textId="77777777">
        <w:trPr>
          <w:tblHeader/>
          <w:jc w:val="center"/>
        </w:trPr>
        <w:tc>
          <w:tcPr>
            <w:tcW w:w="1474" w:type="dxa"/>
            <w:shd w:val="clear" w:color="auto" w:fill="E7ECF2"/>
            <w:vAlign w:val="center"/>
          </w:tcPr>
          <w:p w14:paraId="21DC2A3E" w14:textId="77777777" w:rsidR="00D602FB" w:rsidRDefault="0009376E">
            <w:pPr>
              <w:spacing w:after="20" w:line="276" w:lineRule="auto"/>
              <w:jc w:val="center"/>
            </w:pPr>
            <w:r>
              <w:rPr>
                <w:rFonts w:eastAsia="SimHei"/>
                <w:b/>
                <w:sz w:val="21"/>
              </w:rPr>
              <w:t>标识</w:t>
            </w:r>
          </w:p>
        </w:tc>
        <w:tc>
          <w:tcPr>
            <w:tcW w:w="2381" w:type="dxa"/>
            <w:shd w:val="clear" w:color="auto" w:fill="E7ECF2"/>
            <w:vAlign w:val="center"/>
          </w:tcPr>
          <w:p w14:paraId="164D5C8D" w14:textId="77777777" w:rsidR="00D602FB" w:rsidRDefault="0009376E">
            <w:pPr>
              <w:spacing w:after="20" w:line="276" w:lineRule="auto"/>
              <w:jc w:val="center"/>
            </w:pPr>
            <w:r>
              <w:rPr>
                <w:rFonts w:eastAsia="SimHei"/>
                <w:b/>
                <w:sz w:val="21"/>
              </w:rPr>
              <w:t>模型</w:t>
            </w:r>
          </w:p>
        </w:tc>
        <w:tc>
          <w:tcPr>
            <w:tcW w:w="1474" w:type="dxa"/>
            <w:shd w:val="clear" w:color="auto" w:fill="E7ECF2"/>
            <w:vAlign w:val="center"/>
          </w:tcPr>
          <w:p w14:paraId="30E44066" w14:textId="77777777" w:rsidR="00D602FB" w:rsidRDefault="0009376E">
            <w:pPr>
              <w:spacing w:after="20" w:line="276" w:lineRule="auto"/>
              <w:jc w:val="center"/>
            </w:pPr>
            <w:r>
              <w:rPr>
                <w:rFonts w:eastAsia="SimHei"/>
                <w:b/>
                <w:sz w:val="21"/>
              </w:rPr>
              <w:t>参数量</w:t>
            </w:r>
          </w:p>
        </w:tc>
        <w:tc>
          <w:tcPr>
            <w:tcW w:w="1134" w:type="dxa"/>
            <w:shd w:val="clear" w:color="auto" w:fill="E7ECF2"/>
            <w:vAlign w:val="center"/>
          </w:tcPr>
          <w:p w14:paraId="3F876538" w14:textId="77777777" w:rsidR="00D602FB" w:rsidRDefault="0009376E">
            <w:pPr>
              <w:spacing w:after="20" w:line="276" w:lineRule="auto"/>
              <w:jc w:val="center"/>
            </w:pPr>
            <w:r>
              <w:rPr>
                <w:rFonts w:eastAsia="SimHei"/>
                <w:b/>
                <w:sz w:val="21"/>
              </w:rPr>
              <w:t>层数</w:t>
            </w:r>
          </w:p>
        </w:tc>
        <w:tc>
          <w:tcPr>
            <w:tcW w:w="1247" w:type="dxa"/>
            <w:shd w:val="clear" w:color="auto" w:fill="E7ECF2"/>
            <w:vAlign w:val="center"/>
          </w:tcPr>
          <w:p w14:paraId="4842D8DB" w14:textId="77777777" w:rsidR="00D602FB" w:rsidRDefault="0009376E">
            <w:pPr>
              <w:spacing w:after="20" w:line="276" w:lineRule="auto"/>
              <w:jc w:val="center"/>
            </w:pPr>
            <w:r>
              <w:rPr>
                <w:rFonts w:eastAsia="SimHei"/>
                <w:b/>
                <w:sz w:val="21"/>
              </w:rPr>
              <w:t xml:space="preserve">KV </w:t>
            </w:r>
            <w:r>
              <w:rPr>
                <w:rFonts w:eastAsia="SimHei"/>
                <w:b/>
                <w:sz w:val="21"/>
              </w:rPr>
              <w:t>头数</w:t>
            </w:r>
          </w:p>
        </w:tc>
        <w:tc>
          <w:tcPr>
            <w:tcW w:w="1247" w:type="dxa"/>
            <w:shd w:val="clear" w:color="auto" w:fill="E7ECF2"/>
            <w:vAlign w:val="center"/>
          </w:tcPr>
          <w:p w14:paraId="47861649" w14:textId="77777777" w:rsidR="00D602FB" w:rsidRDefault="0009376E">
            <w:pPr>
              <w:spacing w:after="20" w:line="276" w:lineRule="auto"/>
              <w:jc w:val="center"/>
            </w:pPr>
            <w:r>
              <w:rPr>
                <w:rFonts w:eastAsia="SimHei"/>
                <w:b/>
                <w:sz w:val="21"/>
              </w:rPr>
              <w:t>头维度</w:t>
            </w:r>
          </w:p>
        </w:tc>
      </w:tr>
      <w:tr w:rsidR="00D602FB" w14:paraId="290686C4" w14:textId="77777777">
        <w:trPr>
          <w:jc w:val="center"/>
        </w:trPr>
        <w:tc>
          <w:tcPr>
            <w:tcW w:w="1474" w:type="dxa"/>
            <w:vAlign w:val="center"/>
          </w:tcPr>
          <w:p w14:paraId="0B404319" w14:textId="77777777" w:rsidR="00D602FB" w:rsidRDefault="0009376E">
            <w:pPr>
              <w:spacing w:after="20" w:line="276" w:lineRule="auto"/>
            </w:pPr>
            <w:r>
              <w:rPr>
                <w:sz w:val="21"/>
              </w:rPr>
              <w:t>llama8b</w:t>
            </w:r>
          </w:p>
        </w:tc>
        <w:tc>
          <w:tcPr>
            <w:tcW w:w="2381" w:type="dxa"/>
            <w:vAlign w:val="center"/>
          </w:tcPr>
          <w:p w14:paraId="3B5AC942" w14:textId="77777777" w:rsidR="00D602FB" w:rsidRDefault="0009376E">
            <w:pPr>
              <w:spacing w:after="20" w:line="276" w:lineRule="auto"/>
            </w:pPr>
            <w:r>
              <w:rPr>
                <w:sz w:val="21"/>
              </w:rPr>
              <w:t>Llama-3.1-8B</w:t>
            </w:r>
          </w:p>
        </w:tc>
        <w:tc>
          <w:tcPr>
            <w:tcW w:w="1474" w:type="dxa"/>
            <w:vAlign w:val="center"/>
          </w:tcPr>
          <w:p w14:paraId="24E7C524" w14:textId="77777777" w:rsidR="00D602FB" w:rsidRDefault="0009376E">
            <w:pPr>
              <w:spacing w:after="20" w:line="276" w:lineRule="auto"/>
              <w:jc w:val="center"/>
            </w:pPr>
            <w:r>
              <w:rPr>
                <w:sz w:val="21"/>
              </w:rPr>
              <w:t>8×10⁹</w:t>
            </w:r>
          </w:p>
        </w:tc>
        <w:tc>
          <w:tcPr>
            <w:tcW w:w="1134" w:type="dxa"/>
            <w:vAlign w:val="center"/>
          </w:tcPr>
          <w:p w14:paraId="6A82B996" w14:textId="77777777" w:rsidR="00D602FB" w:rsidRDefault="0009376E">
            <w:pPr>
              <w:spacing w:after="20" w:line="276" w:lineRule="auto"/>
              <w:jc w:val="center"/>
            </w:pPr>
            <w:r>
              <w:rPr>
                <w:sz w:val="21"/>
              </w:rPr>
              <w:t>32</w:t>
            </w:r>
          </w:p>
        </w:tc>
        <w:tc>
          <w:tcPr>
            <w:tcW w:w="1247" w:type="dxa"/>
            <w:vAlign w:val="center"/>
          </w:tcPr>
          <w:p w14:paraId="3416A295" w14:textId="77777777" w:rsidR="00D602FB" w:rsidRDefault="0009376E">
            <w:pPr>
              <w:spacing w:after="20" w:line="276" w:lineRule="auto"/>
              <w:jc w:val="center"/>
            </w:pPr>
            <w:r>
              <w:rPr>
                <w:sz w:val="21"/>
              </w:rPr>
              <w:t>8</w:t>
            </w:r>
          </w:p>
        </w:tc>
        <w:tc>
          <w:tcPr>
            <w:tcW w:w="1247" w:type="dxa"/>
            <w:vAlign w:val="center"/>
          </w:tcPr>
          <w:p w14:paraId="636807F7" w14:textId="77777777" w:rsidR="00D602FB" w:rsidRDefault="0009376E">
            <w:pPr>
              <w:spacing w:after="20" w:line="276" w:lineRule="auto"/>
              <w:jc w:val="center"/>
            </w:pPr>
            <w:r>
              <w:rPr>
                <w:sz w:val="21"/>
              </w:rPr>
              <w:t>128</w:t>
            </w:r>
          </w:p>
        </w:tc>
      </w:tr>
      <w:tr w:rsidR="00D602FB" w14:paraId="06690766" w14:textId="77777777">
        <w:trPr>
          <w:jc w:val="center"/>
        </w:trPr>
        <w:tc>
          <w:tcPr>
            <w:tcW w:w="1474" w:type="dxa"/>
            <w:vAlign w:val="center"/>
          </w:tcPr>
          <w:p w14:paraId="7A6CE697" w14:textId="77777777" w:rsidR="00D602FB" w:rsidRDefault="0009376E">
            <w:pPr>
              <w:spacing w:after="20" w:line="276" w:lineRule="auto"/>
            </w:pPr>
            <w:r>
              <w:rPr>
                <w:sz w:val="21"/>
              </w:rPr>
              <w:t>mistral24b</w:t>
            </w:r>
          </w:p>
        </w:tc>
        <w:tc>
          <w:tcPr>
            <w:tcW w:w="2381" w:type="dxa"/>
            <w:vAlign w:val="center"/>
          </w:tcPr>
          <w:p w14:paraId="3ED72372" w14:textId="77777777" w:rsidR="00D602FB" w:rsidRDefault="0009376E">
            <w:pPr>
              <w:spacing w:after="20" w:line="276" w:lineRule="auto"/>
            </w:pPr>
            <w:r>
              <w:rPr>
                <w:sz w:val="21"/>
              </w:rPr>
              <w:t>Mistral-Small-24B</w:t>
            </w:r>
          </w:p>
        </w:tc>
        <w:tc>
          <w:tcPr>
            <w:tcW w:w="1474" w:type="dxa"/>
            <w:vAlign w:val="center"/>
          </w:tcPr>
          <w:p w14:paraId="5E77982A" w14:textId="77777777" w:rsidR="00D602FB" w:rsidRDefault="0009376E">
            <w:pPr>
              <w:spacing w:after="20" w:line="276" w:lineRule="auto"/>
              <w:jc w:val="center"/>
            </w:pPr>
            <w:r>
              <w:rPr>
                <w:sz w:val="21"/>
              </w:rPr>
              <w:t>24×10⁹</w:t>
            </w:r>
          </w:p>
        </w:tc>
        <w:tc>
          <w:tcPr>
            <w:tcW w:w="1134" w:type="dxa"/>
            <w:vAlign w:val="center"/>
          </w:tcPr>
          <w:p w14:paraId="2D15759A" w14:textId="77777777" w:rsidR="00D602FB" w:rsidRDefault="0009376E">
            <w:pPr>
              <w:spacing w:after="20" w:line="276" w:lineRule="auto"/>
              <w:jc w:val="center"/>
            </w:pPr>
            <w:r>
              <w:rPr>
                <w:sz w:val="21"/>
              </w:rPr>
              <w:t>40</w:t>
            </w:r>
          </w:p>
        </w:tc>
        <w:tc>
          <w:tcPr>
            <w:tcW w:w="1247" w:type="dxa"/>
            <w:vAlign w:val="center"/>
          </w:tcPr>
          <w:p w14:paraId="2B4D4F77" w14:textId="77777777" w:rsidR="00D602FB" w:rsidRDefault="0009376E">
            <w:pPr>
              <w:spacing w:after="20" w:line="276" w:lineRule="auto"/>
              <w:jc w:val="center"/>
            </w:pPr>
            <w:r>
              <w:rPr>
                <w:sz w:val="21"/>
              </w:rPr>
              <w:t>8</w:t>
            </w:r>
          </w:p>
        </w:tc>
        <w:tc>
          <w:tcPr>
            <w:tcW w:w="1247" w:type="dxa"/>
            <w:vAlign w:val="center"/>
          </w:tcPr>
          <w:p w14:paraId="4FEE5CC0" w14:textId="77777777" w:rsidR="00D602FB" w:rsidRDefault="0009376E">
            <w:pPr>
              <w:spacing w:after="20" w:line="276" w:lineRule="auto"/>
              <w:jc w:val="center"/>
            </w:pPr>
            <w:r>
              <w:rPr>
                <w:sz w:val="21"/>
              </w:rPr>
              <w:t>128</w:t>
            </w:r>
          </w:p>
        </w:tc>
      </w:tr>
      <w:tr w:rsidR="00D602FB" w14:paraId="487A4FFD" w14:textId="77777777">
        <w:trPr>
          <w:jc w:val="center"/>
        </w:trPr>
        <w:tc>
          <w:tcPr>
            <w:tcW w:w="1474" w:type="dxa"/>
            <w:vAlign w:val="center"/>
          </w:tcPr>
          <w:p w14:paraId="064D78C6" w14:textId="77777777" w:rsidR="00D602FB" w:rsidRDefault="0009376E">
            <w:pPr>
              <w:spacing w:after="20" w:line="276" w:lineRule="auto"/>
            </w:pPr>
            <w:r>
              <w:rPr>
                <w:sz w:val="21"/>
              </w:rPr>
              <w:t>qwen32b</w:t>
            </w:r>
          </w:p>
        </w:tc>
        <w:tc>
          <w:tcPr>
            <w:tcW w:w="2381" w:type="dxa"/>
            <w:vAlign w:val="center"/>
          </w:tcPr>
          <w:p w14:paraId="651EF78E" w14:textId="77777777" w:rsidR="00D602FB" w:rsidRDefault="0009376E">
            <w:pPr>
              <w:spacing w:after="20" w:line="276" w:lineRule="auto"/>
            </w:pPr>
            <w:r>
              <w:rPr>
                <w:sz w:val="21"/>
              </w:rPr>
              <w:t>Qwen2.5-Coder-32B</w:t>
            </w:r>
          </w:p>
        </w:tc>
        <w:tc>
          <w:tcPr>
            <w:tcW w:w="1474" w:type="dxa"/>
            <w:vAlign w:val="center"/>
          </w:tcPr>
          <w:p w14:paraId="700BE231" w14:textId="77777777" w:rsidR="00D602FB" w:rsidRDefault="0009376E">
            <w:pPr>
              <w:spacing w:after="20" w:line="276" w:lineRule="auto"/>
              <w:jc w:val="center"/>
            </w:pPr>
            <w:r>
              <w:rPr>
                <w:sz w:val="21"/>
              </w:rPr>
              <w:t>32.8×10⁹</w:t>
            </w:r>
          </w:p>
        </w:tc>
        <w:tc>
          <w:tcPr>
            <w:tcW w:w="1134" w:type="dxa"/>
            <w:vAlign w:val="center"/>
          </w:tcPr>
          <w:p w14:paraId="12F16951" w14:textId="77777777" w:rsidR="00D602FB" w:rsidRDefault="0009376E">
            <w:pPr>
              <w:spacing w:after="20" w:line="276" w:lineRule="auto"/>
              <w:jc w:val="center"/>
            </w:pPr>
            <w:r>
              <w:rPr>
                <w:sz w:val="21"/>
              </w:rPr>
              <w:t>64</w:t>
            </w:r>
          </w:p>
        </w:tc>
        <w:tc>
          <w:tcPr>
            <w:tcW w:w="1247" w:type="dxa"/>
            <w:vAlign w:val="center"/>
          </w:tcPr>
          <w:p w14:paraId="5261F11C" w14:textId="77777777" w:rsidR="00D602FB" w:rsidRDefault="0009376E">
            <w:pPr>
              <w:spacing w:after="20" w:line="276" w:lineRule="auto"/>
              <w:jc w:val="center"/>
            </w:pPr>
            <w:r>
              <w:rPr>
                <w:sz w:val="21"/>
              </w:rPr>
              <w:t>8</w:t>
            </w:r>
          </w:p>
        </w:tc>
        <w:tc>
          <w:tcPr>
            <w:tcW w:w="1247" w:type="dxa"/>
            <w:vAlign w:val="center"/>
          </w:tcPr>
          <w:p w14:paraId="126BB137" w14:textId="77777777" w:rsidR="00D602FB" w:rsidRDefault="0009376E">
            <w:pPr>
              <w:spacing w:after="20" w:line="276" w:lineRule="auto"/>
              <w:jc w:val="center"/>
            </w:pPr>
            <w:r>
              <w:rPr>
                <w:sz w:val="21"/>
              </w:rPr>
              <w:t>128</w:t>
            </w:r>
          </w:p>
        </w:tc>
      </w:tr>
      <w:tr w:rsidR="00D602FB" w14:paraId="19117803" w14:textId="77777777">
        <w:trPr>
          <w:jc w:val="center"/>
        </w:trPr>
        <w:tc>
          <w:tcPr>
            <w:tcW w:w="1474" w:type="dxa"/>
            <w:vAlign w:val="center"/>
          </w:tcPr>
          <w:p w14:paraId="175B81EB" w14:textId="77777777" w:rsidR="00D602FB" w:rsidRDefault="0009376E">
            <w:pPr>
              <w:spacing w:after="20" w:line="276" w:lineRule="auto"/>
            </w:pPr>
            <w:r>
              <w:rPr>
                <w:sz w:val="21"/>
              </w:rPr>
              <w:t>llama70b</w:t>
            </w:r>
          </w:p>
        </w:tc>
        <w:tc>
          <w:tcPr>
            <w:tcW w:w="2381" w:type="dxa"/>
            <w:vAlign w:val="center"/>
          </w:tcPr>
          <w:p w14:paraId="2C93C227" w14:textId="77777777" w:rsidR="00D602FB" w:rsidRDefault="0009376E">
            <w:pPr>
              <w:spacing w:after="20" w:line="276" w:lineRule="auto"/>
            </w:pPr>
            <w:r>
              <w:rPr>
                <w:sz w:val="21"/>
              </w:rPr>
              <w:t>Llama-3.3-70B</w:t>
            </w:r>
          </w:p>
        </w:tc>
        <w:tc>
          <w:tcPr>
            <w:tcW w:w="1474" w:type="dxa"/>
            <w:vAlign w:val="center"/>
          </w:tcPr>
          <w:p w14:paraId="3B8C2B55" w14:textId="77777777" w:rsidR="00D602FB" w:rsidRDefault="0009376E">
            <w:pPr>
              <w:spacing w:after="20" w:line="276" w:lineRule="auto"/>
              <w:jc w:val="center"/>
            </w:pPr>
            <w:r>
              <w:rPr>
                <w:sz w:val="21"/>
              </w:rPr>
              <w:t>70×10⁹</w:t>
            </w:r>
          </w:p>
        </w:tc>
        <w:tc>
          <w:tcPr>
            <w:tcW w:w="1134" w:type="dxa"/>
            <w:vAlign w:val="center"/>
          </w:tcPr>
          <w:p w14:paraId="0B673B91" w14:textId="77777777" w:rsidR="00D602FB" w:rsidRDefault="0009376E">
            <w:pPr>
              <w:spacing w:after="20" w:line="276" w:lineRule="auto"/>
              <w:jc w:val="center"/>
            </w:pPr>
            <w:r>
              <w:rPr>
                <w:sz w:val="21"/>
              </w:rPr>
              <w:t>80</w:t>
            </w:r>
          </w:p>
        </w:tc>
        <w:tc>
          <w:tcPr>
            <w:tcW w:w="1247" w:type="dxa"/>
            <w:vAlign w:val="center"/>
          </w:tcPr>
          <w:p w14:paraId="1264DB6E" w14:textId="77777777" w:rsidR="00D602FB" w:rsidRDefault="0009376E">
            <w:pPr>
              <w:spacing w:after="20" w:line="276" w:lineRule="auto"/>
              <w:jc w:val="center"/>
            </w:pPr>
            <w:r>
              <w:rPr>
                <w:sz w:val="21"/>
              </w:rPr>
              <w:t>8</w:t>
            </w:r>
          </w:p>
        </w:tc>
        <w:tc>
          <w:tcPr>
            <w:tcW w:w="1247" w:type="dxa"/>
            <w:vAlign w:val="center"/>
          </w:tcPr>
          <w:p w14:paraId="4242D5D1" w14:textId="77777777" w:rsidR="00D602FB" w:rsidRDefault="0009376E">
            <w:pPr>
              <w:spacing w:after="20" w:line="276" w:lineRule="auto"/>
              <w:jc w:val="center"/>
            </w:pPr>
            <w:r>
              <w:rPr>
                <w:sz w:val="21"/>
              </w:rPr>
              <w:t>128</w:t>
            </w:r>
          </w:p>
        </w:tc>
      </w:tr>
      <w:tr w:rsidR="00D602FB" w14:paraId="001507F1" w14:textId="77777777">
        <w:trPr>
          <w:jc w:val="center"/>
        </w:trPr>
        <w:tc>
          <w:tcPr>
            <w:tcW w:w="1474" w:type="dxa"/>
            <w:vAlign w:val="center"/>
          </w:tcPr>
          <w:p w14:paraId="4E35D0B3" w14:textId="77777777" w:rsidR="00D602FB" w:rsidRDefault="0009376E">
            <w:pPr>
              <w:spacing w:after="20" w:line="276" w:lineRule="auto"/>
            </w:pPr>
            <w:r>
              <w:rPr>
                <w:sz w:val="21"/>
              </w:rPr>
              <w:t>qwen72b</w:t>
            </w:r>
          </w:p>
        </w:tc>
        <w:tc>
          <w:tcPr>
            <w:tcW w:w="2381" w:type="dxa"/>
            <w:vAlign w:val="center"/>
          </w:tcPr>
          <w:p w14:paraId="0194330E" w14:textId="77777777" w:rsidR="00D602FB" w:rsidRDefault="0009376E">
            <w:pPr>
              <w:spacing w:after="20" w:line="276" w:lineRule="auto"/>
            </w:pPr>
            <w:r>
              <w:rPr>
                <w:sz w:val="21"/>
              </w:rPr>
              <w:t>Qwen2.5-72B</w:t>
            </w:r>
          </w:p>
        </w:tc>
        <w:tc>
          <w:tcPr>
            <w:tcW w:w="1474" w:type="dxa"/>
            <w:vAlign w:val="center"/>
          </w:tcPr>
          <w:p w14:paraId="2D775343" w14:textId="77777777" w:rsidR="00D602FB" w:rsidRDefault="0009376E">
            <w:pPr>
              <w:spacing w:after="20" w:line="276" w:lineRule="auto"/>
              <w:jc w:val="center"/>
            </w:pPr>
            <w:r>
              <w:rPr>
                <w:sz w:val="21"/>
              </w:rPr>
              <w:t>72.7×10⁹</w:t>
            </w:r>
          </w:p>
        </w:tc>
        <w:tc>
          <w:tcPr>
            <w:tcW w:w="1134" w:type="dxa"/>
            <w:vAlign w:val="center"/>
          </w:tcPr>
          <w:p w14:paraId="55C20D80" w14:textId="77777777" w:rsidR="00D602FB" w:rsidRDefault="0009376E">
            <w:pPr>
              <w:spacing w:after="20" w:line="276" w:lineRule="auto"/>
              <w:jc w:val="center"/>
            </w:pPr>
            <w:r>
              <w:rPr>
                <w:sz w:val="21"/>
              </w:rPr>
              <w:t>80</w:t>
            </w:r>
          </w:p>
        </w:tc>
        <w:tc>
          <w:tcPr>
            <w:tcW w:w="1247" w:type="dxa"/>
            <w:vAlign w:val="center"/>
          </w:tcPr>
          <w:p w14:paraId="108CDCE1" w14:textId="77777777" w:rsidR="00D602FB" w:rsidRDefault="0009376E">
            <w:pPr>
              <w:spacing w:after="20" w:line="276" w:lineRule="auto"/>
              <w:jc w:val="center"/>
            </w:pPr>
            <w:r>
              <w:rPr>
                <w:sz w:val="21"/>
              </w:rPr>
              <w:t>8</w:t>
            </w:r>
          </w:p>
        </w:tc>
        <w:tc>
          <w:tcPr>
            <w:tcW w:w="1247" w:type="dxa"/>
            <w:vAlign w:val="center"/>
          </w:tcPr>
          <w:p w14:paraId="070258CB" w14:textId="77777777" w:rsidR="00D602FB" w:rsidRDefault="0009376E">
            <w:pPr>
              <w:spacing w:after="20" w:line="276" w:lineRule="auto"/>
              <w:jc w:val="center"/>
            </w:pPr>
            <w:r>
              <w:rPr>
                <w:sz w:val="21"/>
              </w:rPr>
              <w:t>128</w:t>
            </w:r>
          </w:p>
        </w:tc>
      </w:tr>
      <w:tr w:rsidR="00D602FB" w14:paraId="6F7766D0" w14:textId="77777777">
        <w:trPr>
          <w:jc w:val="center"/>
        </w:trPr>
        <w:tc>
          <w:tcPr>
            <w:tcW w:w="1474" w:type="dxa"/>
            <w:vAlign w:val="center"/>
          </w:tcPr>
          <w:p w14:paraId="41DE51C3" w14:textId="77777777" w:rsidR="00D602FB" w:rsidRDefault="0009376E">
            <w:pPr>
              <w:spacing w:after="20" w:line="276" w:lineRule="auto"/>
            </w:pPr>
            <w:r>
              <w:rPr>
                <w:sz w:val="21"/>
              </w:rPr>
              <w:t>llama405b</w:t>
            </w:r>
          </w:p>
        </w:tc>
        <w:tc>
          <w:tcPr>
            <w:tcW w:w="2381" w:type="dxa"/>
            <w:vAlign w:val="center"/>
          </w:tcPr>
          <w:p w14:paraId="08F37BF0" w14:textId="77777777" w:rsidR="00D602FB" w:rsidRDefault="0009376E">
            <w:pPr>
              <w:spacing w:after="20" w:line="276" w:lineRule="auto"/>
            </w:pPr>
            <w:r>
              <w:rPr>
                <w:sz w:val="21"/>
              </w:rPr>
              <w:t>Llama-3.1-405B</w:t>
            </w:r>
          </w:p>
        </w:tc>
        <w:tc>
          <w:tcPr>
            <w:tcW w:w="1474" w:type="dxa"/>
            <w:vAlign w:val="center"/>
          </w:tcPr>
          <w:p w14:paraId="7FE65BFC" w14:textId="77777777" w:rsidR="00D602FB" w:rsidRDefault="0009376E">
            <w:pPr>
              <w:spacing w:after="20" w:line="276" w:lineRule="auto"/>
              <w:jc w:val="center"/>
            </w:pPr>
            <w:r>
              <w:rPr>
                <w:sz w:val="21"/>
              </w:rPr>
              <w:t>405×10⁹</w:t>
            </w:r>
          </w:p>
        </w:tc>
        <w:tc>
          <w:tcPr>
            <w:tcW w:w="1134" w:type="dxa"/>
            <w:vAlign w:val="center"/>
          </w:tcPr>
          <w:p w14:paraId="4363BC6C" w14:textId="77777777" w:rsidR="00D602FB" w:rsidRDefault="0009376E">
            <w:pPr>
              <w:spacing w:after="20" w:line="276" w:lineRule="auto"/>
              <w:jc w:val="center"/>
            </w:pPr>
            <w:r>
              <w:rPr>
                <w:sz w:val="21"/>
              </w:rPr>
              <w:t>126</w:t>
            </w:r>
          </w:p>
        </w:tc>
        <w:tc>
          <w:tcPr>
            <w:tcW w:w="1247" w:type="dxa"/>
            <w:vAlign w:val="center"/>
          </w:tcPr>
          <w:p w14:paraId="64404809" w14:textId="77777777" w:rsidR="00D602FB" w:rsidRDefault="0009376E">
            <w:pPr>
              <w:spacing w:after="20" w:line="276" w:lineRule="auto"/>
              <w:jc w:val="center"/>
            </w:pPr>
            <w:r>
              <w:rPr>
                <w:sz w:val="21"/>
              </w:rPr>
              <w:t>8</w:t>
            </w:r>
          </w:p>
        </w:tc>
        <w:tc>
          <w:tcPr>
            <w:tcW w:w="1247" w:type="dxa"/>
            <w:vAlign w:val="center"/>
          </w:tcPr>
          <w:p w14:paraId="11186214" w14:textId="77777777" w:rsidR="00D602FB" w:rsidRDefault="0009376E">
            <w:pPr>
              <w:spacing w:after="20" w:line="276" w:lineRule="auto"/>
              <w:jc w:val="center"/>
            </w:pPr>
            <w:r>
              <w:rPr>
                <w:sz w:val="21"/>
              </w:rPr>
              <w:t>128</w:t>
            </w:r>
          </w:p>
        </w:tc>
      </w:tr>
    </w:tbl>
    <w:p w14:paraId="52B039B0" w14:textId="77777777" w:rsidR="00D602FB" w:rsidRDefault="00D602FB">
      <w:pPr>
        <w:spacing w:after="80"/>
      </w:pPr>
    </w:p>
    <w:p w14:paraId="4DA20627" w14:textId="77777777" w:rsidR="00D602FB" w:rsidRDefault="0009376E">
      <w:pPr>
        <w:keepNext/>
        <w:spacing w:before="80" w:after="120"/>
        <w:jc w:val="center"/>
      </w:pPr>
      <w:r>
        <w:rPr>
          <w:rFonts w:eastAsia="SimHei"/>
          <w:b/>
          <w:sz w:val="21"/>
        </w:rPr>
        <w:t>表</w:t>
      </w:r>
      <w:r>
        <w:rPr>
          <w:rFonts w:eastAsia="SimHei"/>
          <w:b/>
          <w:sz w:val="21"/>
        </w:rPr>
        <w:t xml:space="preserve"> 22  </w:t>
      </w:r>
      <w:r>
        <w:rPr>
          <w:rFonts w:eastAsia="SimHei"/>
          <w:b/>
          <w:sz w:val="21"/>
        </w:rPr>
        <w:t>作业类型目录</w:t>
      </w:r>
    </w:p>
    <w:tbl>
      <w:tblPr>
        <w:tblStyle w:val="aff1"/>
        <w:tblW w:w="0" w:type="auto"/>
        <w:jc w:val="center"/>
        <w:tblLayout w:type="fixed"/>
        <w:tblLook w:val="04A0" w:firstRow="1" w:lastRow="0" w:firstColumn="1" w:lastColumn="0" w:noHBand="0" w:noVBand="1"/>
      </w:tblPr>
      <w:tblGrid>
        <w:gridCol w:w="1984"/>
        <w:gridCol w:w="1701"/>
        <w:gridCol w:w="1871"/>
        <w:gridCol w:w="737"/>
        <w:gridCol w:w="737"/>
        <w:gridCol w:w="794"/>
        <w:gridCol w:w="1134"/>
      </w:tblGrid>
      <w:tr w:rsidR="00D602FB" w14:paraId="2FC0E880" w14:textId="77777777">
        <w:trPr>
          <w:tblHeader/>
          <w:jc w:val="center"/>
        </w:trPr>
        <w:tc>
          <w:tcPr>
            <w:tcW w:w="1984" w:type="dxa"/>
            <w:shd w:val="clear" w:color="auto" w:fill="E7ECF2"/>
            <w:vAlign w:val="center"/>
          </w:tcPr>
          <w:p w14:paraId="5BD2F19D" w14:textId="77777777" w:rsidR="00D602FB" w:rsidRDefault="0009376E">
            <w:pPr>
              <w:spacing w:after="20" w:line="276" w:lineRule="auto"/>
              <w:jc w:val="center"/>
            </w:pPr>
            <w:r>
              <w:rPr>
                <w:rFonts w:eastAsia="SimHei"/>
                <w:b/>
                <w:sz w:val="19"/>
              </w:rPr>
              <w:t>作业标识</w:t>
            </w:r>
          </w:p>
        </w:tc>
        <w:tc>
          <w:tcPr>
            <w:tcW w:w="1701" w:type="dxa"/>
            <w:shd w:val="clear" w:color="auto" w:fill="E7ECF2"/>
            <w:vAlign w:val="center"/>
          </w:tcPr>
          <w:p w14:paraId="468C0002" w14:textId="77777777" w:rsidR="00D602FB" w:rsidRDefault="0009376E">
            <w:pPr>
              <w:spacing w:after="20" w:line="276" w:lineRule="auto"/>
              <w:jc w:val="center"/>
            </w:pPr>
            <w:r>
              <w:rPr>
                <w:rFonts w:eastAsia="SimHei"/>
                <w:b/>
                <w:sz w:val="19"/>
              </w:rPr>
              <w:t>作业</w:t>
            </w:r>
          </w:p>
        </w:tc>
        <w:tc>
          <w:tcPr>
            <w:tcW w:w="1871" w:type="dxa"/>
            <w:shd w:val="clear" w:color="auto" w:fill="E7ECF2"/>
            <w:vAlign w:val="center"/>
          </w:tcPr>
          <w:p w14:paraId="03E91CC1" w14:textId="77777777" w:rsidR="00D602FB" w:rsidRDefault="0009376E">
            <w:pPr>
              <w:spacing w:after="20" w:line="276" w:lineRule="auto"/>
              <w:jc w:val="center"/>
            </w:pPr>
            <w:r>
              <w:rPr>
                <w:rFonts w:eastAsia="SimHei"/>
                <w:b/>
                <w:sz w:val="19"/>
              </w:rPr>
              <w:t>模型</w:t>
            </w:r>
          </w:p>
        </w:tc>
        <w:tc>
          <w:tcPr>
            <w:tcW w:w="737" w:type="dxa"/>
            <w:shd w:val="clear" w:color="auto" w:fill="E7ECF2"/>
            <w:vAlign w:val="center"/>
          </w:tcPr>
          <w:p w14:paraId="2100CB4B" w14:textId="77777777" w:rsidR="00D602FB" w:rsidRDefault="0009376E">
            <w:pPr>
              <w:spacing w:after="20" w:line="276" w:lineRule="auto"/>
              <w:jc w:val="center"/>
            </w:pPr>
            <w:r>
              <w:rPr>
                <w:rFonts w:eastAsia="SimHei"/>
                <w:b/>
                <w:sz w:val="19"/>
              </w:rPr>
              <w:t>精度</w:t>
            </w:r>
          </w:p>
        </w:tc>
        <w:tc>
          <w:tcPr>
            <w:tcW w:w="737" w:type="dxa"/>
            <w:shd w:val="clear" w:color="auto" w:fill="E7ECF2"/>
            <w:vAlign w:val="center"/>
          </w:tcPr>
          <w:p w14:paraId="3683B20C" w14:textId="77777777" w:rsidR="00D602FB" w:rsidRDefault="0009376E">
            <w:pPr>
              <w:spacing w:after="20" w:line="276" w:lineRule="auto"/>
              <w:jc w:val="center"/>
            </w:pPr>
            <w:r>
              <w:rPr>
                <w:rFonts w:eastAsia="SimHei"/>
                <w:b/>
                <w:sz w:val="19"/>
              </w:rPr>
              <w:t>阶段</w:t>
            </w:r>
          </w:p>
        </w:tc>
        <w:tc>
          <w:tcPr>
            <w:tcW w:w="794" w:type="dxa"/>
            <w:shd w:val="clear" w:color="auto" w:fill="E7ECF2"/>
            <w:vAlign w:val="center"/>
          </w:tcPr>
          <w:p w14:paraId="755239DE" w14:textId="77777777" w:rsidR="00D602FB" w:rsidRDefault="0009376E">
            <w:pPr>
              <w:spacing w:after="20" w:line="276" w:lineRule="auto"/>
              <w:jc w:val="center"/>
            </w:pPr>
            <w:r>
              <w:rPr>
                <w:rFonts w:eastAsia="SimHei"/>
                <w:b/>
                <w:sz w:val="19"/>
              </w:rPr>
              <w:t>批量</w:t>
            </w:r>
          </w:p>
        </w:tc>
        <w:tc>
          <w:tcPr>
            <w:tcW w:w="1134" w:type="dxa"/>
            <w:shd w:val="clear" w:color="auto" w:fill="E7ECF2"/>
            <w:vAlign w:val="center"/>
          </w:tcPr>
          <w:p w14:paraId="6E82ECBC" w14:textId="77777777" w:rsidR="00D602FB" w:rsidRDefault="0009376E">
            <w:pPr>
              <w:spacing w:after="20" w:line="276" w:lineRule="auto"/>
              <w:jc w:val="center"/>
            </w:pPr>
            <w:r>
              <w:rPr>
                <w:rFonts w:eastAsia="SimHei"/>
                <w:b/>
                <w:sz w:val="19"/>
              </w:rPr>
              <w:t>上下文</w:t>
            </w:r>
          </w:p>
        </w:tc>
      </w:tr>
      <w:tr w:rsidR="00D602FB" w14:paraId="5A18A9D9" w14:textId="77777777">
        <w:trPr>
          <w:jc w:val="center"/>
        </w:trPr>
        <w:tc>
          <w:tcPr>
            <w:tcW w:w="1984" w:type="dxa"/>
            <w:vAlign w:val="center"/>
          </w:tcPr>
          <w:p w14:paraId="16A44840" w14:textId="77777777" w:rsidR="00D602FB" w:rsidRDefault="0009376E">
            <w:pPr>
              <w:spacing w:after="20" w:line="276" w:lineRule="auto"/>
            </w:pPr>
            <w:r>
              <w:rPr>
                <w:sz w:val="19"/>
              </w:rPr>
              <w:t>housekeeping</w:t>
            </w:r>
          </w:p>
        </w:tc>
        <w:tc>
          <w:tcPr>
            <w:tcW w:w="1701" w:type="dxa"/>
            <w:vAlign w:val="center"/>
          </w:tcPr>
          <w:p w14:paraId="3774793F" w14:textId="77777777" w:rsidR="00D602FB" w:rsidRDefault="0009376E">
            <w:pPr>
              <w:spacing w:after="20" w:line="276" w:lineRule="auto"/>
            </w:pPr>
            <w:r>
              <w:rPr>
                <w:sz w:val="19"/>
              </w:rPr>
              <w:t>值守</w:t>
            </w:r>
          </w:p>
        </w:tc>
        <w:tc>
          <w:tcPr>
            <w:tcW w:w="1871" w:type="dxa"/>
            <w:vAlign w:val="center"/>
          </w:tcPr>
          <w:p w14:paraId="0A5C2FFF" w14:textId="77777777" w:rsidR="00D602FB" w:rsidRDefault="0009376E">
            <w:pPr>
              <w:spacing w:after="20" w:line="276" w:lineRule="auto"/>
            </w:pPr>
            <w:r>
              <w:rPr>
                <w:sz w:val="19"/>
              </w:rPr>
              <w:t>无</w:t>
            </w:r>
          </w:p>
        </w:tc>
        <w:tc>
          <w:tcPr>
            <w:tcW w:w="737" w:type="dxa"/>
            <w:vAlign w:val="center"/>
          </w:tcPr>
          <w:p w14:paraId="0DA9EF67" w14:textId="77777777" w:rsidR="00D602FB" w:rsidRDefault="0009376E">
            <w:pPr>
              <w:spacing w:after="20" w:line="276" w:lineRule="auto"/>
              <w:jc w:val="center"/>
            </w:pPr>
            <w:r>
              <w:rPr>
                <w:sz w:val="19"/>
              </w:rPr>
              <w:t>无</w:t>
            </w:r>
          </w:p>
        </w:tc>
        <w:tc>
          <w:tcPr>
            <w:tcW w:w="737" w:type="dxa"/>
            <w:vAlign w:val="center"/>
          </w:tcPr>
          <w:p w14:paraId="4B520AE0" w14:textId="77777777" w:rsidR="00D602FB" w:rsidRDefault="0009376E">
            <w:pPr>
              <w:spacing w:after="20" w:line="276" w:lineRule="auto"/>
              <w:jc w:val="center"/>
            </w:pPr>
            <w:r>
              <w:rPr>
                <w:sz w:val="19"/>
              </w:rPr>
              <w:t>空闲</w:t>
            </w:r>
          </w:p>
        </w:tc>
        <w:tc>
          <w:tcPr>
            <w:tcW w:w="794" w:type="dxa"/>
            <w:vAlign w:val="center"/>
          </w:tcPr>
          <w:p w14:paraId="2577FFA7" w14:textId="77777777" w:rsidR="00D602FB" w:rsidRDefault="00D602FB">
            <w:pPr>
              <w:spacing w:after="20" w:line="276" w:lineRule="auto"/>
              <w:jc w:val="center"/>
            </w:pPr>
          </w:p>
        </w:tc>
        <w:tc>
          <w:tcPr>
            <w:tcW w:w="1134" w:type="dxa"/>
            <w:vAlign w:val="center"/>
          </w:tcPr>
          <w:p w14:paraId="07978010" w14:textId="77777777" w:rsidR="00D602FB" w:rsidRDefault="00D602FB">
            <w:pPr>
              <w:spacing w:after="20" w:line="276" w:lineRule="auto"/>
              <w:jc w:val="center"/>
            </w:pPr>
          </w:p>
        </w:tc>
      </w:tr>
      <w:tr w:rsidR="00D602FB" w14:paraId="392B2381" w14:textId="77777777">
        <w:trPr>
          <w:jc w:val="center"/>
        </w:trPr>
        <w:tc>
          <w:tcPr>
            <w:tcW w:w="1984" w:type="dxa"/>
            <w:vAlign w:val="center"/>
          </w:tcPr>
          <w:p w14:paraId="7F38C0F8" w14:textId="77777777" w:rsidR="00D602FB" w:rsidRDefault="0009376E">
            <w:pPr>
              <w:spacing w:after="20" w:line="276" w:lineRule="auto"/>
            </w:pPr>
            <w:r>
              <w:rPr>
                <w:sz w:val="19"/>
              </w:rPr>
              <w:t>vision_batch</w:t>
            </w:r>
          </w:p>
        </w:tc>
        <w:tc>
          <w:tcPr>
            <w:tcW w:w="1701" w:type="dxa"/>
            <w:vAlign w:val="center"/>
          </w:tcPr>
          <w:p w14:paraId="3F4FF3D0" w14:textId="77777777" w:rsidR="00D602FB" w:rsidRDefault="0009376E">
            <w:pPr>
              <w:spacing w:after="20" w:line="276" w:lineRule="auto"/>
            </w:pPr>
            <w:r>
              <w:rPr>
                <w:sz w:val="19"/>
              </w:rPr>
              <w:t>对地成像批量推理</w:t>
            </w:r>
          </w:p>
        </w:tc>
        <w:tc>
          <w:tcPr>
            <w:tcW w:w="1871" w:type="dxa"/>
            <w:vAlign w:val="center"/>
          </w:tcPr>
          <w:p w14:paraId="79494701" w14:textId="77777777" w:rsidR="00D602FB" w:rsidRDefault="0009376E">
            <w:pPr>
              <w:spacing w:after="20" w:line="276" w:lineRule="auto"/>
            </w:pPr>
            <w:r>
              <w:rPr>
                <w:sz w:val="19"/>
              </w:rPr>
              <w:t>ViT-L/16</w:t>
            </w:r>
          </w:p>
        </w:tc>
        <w:tc>
          <w:tcPr>
            <w:tcW w:w="737" w:type="dxa"/>
            <w:vAlign w:val="center"/>
          </w:tcPr>
          <w:p w14:paraId="0B35E668" w14:textId="77777777" w:rsidR="00D602FB" w:rsidRDefault="0009376E">
            <w:pPr>
              <w:spacing w:after="20" w:line="276" w:lineRule="auto"/>
              <w:jc w:val="center"/>
            </w:pPr>
            <w:r>
              <w:rPr>
                <w:sz w:val="19"/>
              </w:rPr>
              <w:t>FP8</w:t>
            </w:r>
          </w:p>
        </w:tc>
        <w:tc>
          <w:tcPr>
            <w:tcW w:w="737" w:type="dxa"/>
            <w:vAlign w:val="center"/>
          </w:tcPr>
          <w:p w14:paraId="2DD4CCC5" w14:textId="77777777" w:rsidR="00D602FB" w:rsidRDefault="0009376E">
            <w:pPr>
              <w:spacing w:after="20" w:line="276" w:lineRule="auto"/>
              <w:jc w:val="center"/>
            </w:pPr>
            <w:r>
              <w:rPr>
                <w:sz w:val="19"/>
              </w:rPr>
              <w:t>视觉</w:t>
            </w:r>
          </w:p>
        </w:tc>
        <w:tc>
          <w:tcPr>
            <w:tcW w:w="794" w:type="dxa"/>
            <w:vAlign w:val="center"/>
          </w:tcPr>
          <w:p w14:paraId="57C062C1" w14:textId="77777777" w:rsidR="00D602FB" w:rsidRDefault="00D602FB">
            <w:pPr>
              <w:spacing w:after="20" w:line="276" w:lineRule="auto"/>
              <w:jc w:val="center"/>
            </w:pPr>
          </w:p>
        </w:tc>
        <w:tc>
          <w:tcPr>
            <w:tcW w:w="1134" w:type="dxa"/>
            <w:vAlign w:val="center"/>
          </w:tcPr>
          <w:p w14:paraId="0A996101" w14:textId="77777777" w:rsidR="00D602FB" w:rsidRDefault="00D602FB">
            <w:pPr>
              <w:spacing w:after="20" w:line="276" w:lineRule="auto"/>
              <w:jc w:val="center"/>
            </w:pPr>
          </w:p>
        </w:tc>
      </w:tr>
      <w:tr w:rsidR="00D602FB" w14:paraId="3AC2A75D" w14:textId="77777777">
        <w:trPr>
          <w:jc w:val="center"/>
        </w:trPr>
        <w:tc>
          <w:tcPr>
            <w:tcW w:w="1984" w:type="dxa"/>
            <w:vAlign w:val="center"/>
          </w:tcPr>
          <w:p w14:paraId="46FDD1EC" w14:textId="77777777" w:rsidR="00D602FB" w:rsidRDefault="0009376E">
            <w:pPr>
              <w:spacing w:after="20" w:line="276" w:lineRule="auto"/>
            </w:pPr>
            <w:r>
              <w:rPr>
                <w:sz w:val="19"/>
              </w:rPr>
              <w:t>vision_burst</w:t>
            </w:r>
          </w:p>
        </w:tc>
        <w:tc>
          <w:tcPr>
            <w:tcW w:w="1701" w:type="dxa"/>
            <w:vAlign w:val="center"/>
          </w:tcPr>
          <w:p w14:paraId="126B1E35" w14:textId="77777777" w:rsidR="00D602FB" w:rsidRDefault="0009376E">
            <w:pPr>
              <w:spacing w:after="20" w:line="276" w:lineRule="auto"/>
            </w:pPr>
            <w:r>
              <w:rPr>
                <w:sz w:val="19"/>
              </w:rPr>
              <w:t>对地目标突发分类</w:t>
            </w:r>
          </w:p>
        </w:tc>
        <w:tc>
          <w:tcPr>
            <w:tcW w:w="1871" w:type="dxa"/>
            <w:vAlign w:val="center"/>
          </w:tcPr>
          <w:p w14:paraId="32729811" w14:textId="77777777" w:rsidR="00D602FB" w:rsidRDefault="0009376E">
            <w:pPr>
              <w:spacing w:after="20" w:line="276" w:lineRule="auto"/>
            </w:pPr>
            <w:r>
              <w:rPr>
                <w:sz w:val="19"/>
              </w:rPr>
              <w:t>ViT-L/16</w:t>
            </w:r>
          </w:p>
        </w:tc>
        <w:tc>
          <w:tcPr>
            <w:tcW w:w="737" w:type="dxa"/>
            <w:vAlign w:val="center"/>
          </w:tcPr>
          <w:p w14:paraId="7140A295" w14:textId="77777777" w:rsidR="00D602FB" w:rsidRDefault="0009376E">
            <w:pPr>
              <w:spacing w:after="20" w:line="276" w:lineRule="auto"/>
              <w:jc w:val="center"/>
            </w:pPr>
            <w:r>
              <w:rPr>
                <w:sz w:val="19"/>
              </w:rPr>
              <w:t>FP8</w:t>
            </w:r>
          </w:p>
        </w:tc>
        <w:tc>
          <w:tcPr>
            <w:tcW w:w="737" w:type="dxa"/>
            <w:vAlign w:val="center"/>
          </w:tcPr>
          <w:p w14:paraId="57AA293C" w14:textId="77777777" w:rsidR="00D602FB" w:rsidRDefault="0009376E">
            <w:pPr>
              <w:spacing w:after="20" w:line="276" w:lineRule="auto"/>
              <w:jc w:val="center"/>
            </w:pPr>
            <w:r>
              <w:rPr>
                <w:sz w:val="19"/>
              </w:rPr>
              <w:t>视觉</w:t>
            </w:r>
          </w:p>
        </w:tc>
        <w:tc>
          <w:tcPr>
            <w:tcW w:w="794" w:type="dxa"/>
            <w:vAlign w:val="center"/>
          </w:tcPr>
          <w:p w14:paraId="35FCCD6C" w14:textId="77777777" w:rsidR="00D602FB" w:rsidRDefault="00D602FB">
            <w:pPr>
              <w:spacing w:after="20" w:line="276" w:lineRule="auto"/>
              <w:jc w:val="center"/>
            </w:pPr>
          </w:p>
        </w:tc>
        <w:tc>
          <w:tcPr>
            <w:tcW w:w="1134" w:type="dxa"/>
            <w:vAlign w:val="center"/>
          </w:tcPr>
          <w:p w14:paraId="3E616DEB" w14:textId="77777777" w:rsidR="00D602FB" w:rsidRDefault="00D602FB">
            <w:pPr>
              <w:spacing w:after="20" w:line="276" w:lineRule="auto"/>
              <w:jc w:val="center"/>
            </w:pPr>
          </w:p>
        </w:tc>
      </w:tr>
      <w:tr w:rsidR="00D602FB" w14:paraId="3B114412" w14:textId="77777777">
        <w:trPr>
          <w:jc w:val="center"/>
        </w:trPr>
        <w:tc>
          <w:tcPr>
            <w:tcW w:w="1984" w:type="dxa"/>
            <w:vAlign w:val="center"/>
          </w:tcPr>
          <w:p w14:paraId="589B7034" w14:textId="77777777" w:rsidR="00D602FB" w:rsidRDefault="0009376E">
            <w:pPr>
              <w:spacing w:after="20" w:line="276" w:lineRule="auto"/>
            </w:pPr>
            <w:r>
              <w:rPr>
                <w:sz w:val="19"/>
              </w:rPr>
              <w:t>llm_batch</w:t>
            </w:r>
          </w:p>
        </w:tc>
        <w:tc>
          <w:tcPr>
            <w:tcW w:w="1701" w:type="dxa"/>
            <w:vAlign w:val="center"/>
          </w:tcPr>
          <w:p w14:paraId="5E2C576D" w14:textId="77777777" w:rsidR="00D602FB" w:rsidRDefault="0009376E">
            <w:pPr>
              <w:spacing w:after="20" w:line="276" w:lineRule="auto"/>
            </w:pPr>
            <w:r>
              <w:rPr>
                <w:sz w:val="19"/>
              </w:rPr>
              <w:t xml:space="preserve">LLM </w:t>
            </w:r>
            <w:r>
              <w:rPr>
                <w:sz w:val="19"/>
              </w:rPr>
              <w:t>批量推理</w:t>
            </w:r>
          </w:p>
        </w:tc>
        <w:tc>
          <w:tcPr>
            <w:tcW w:w="1871" w:type="dxa"/>
            <w:vAlign w:val="center"/>
          </w:tcPr>
          <w:p w14:paraId="6622D6F3" w14:textId="77777777" w:rsidR="00D602FB" w:rsidRDefault="0009376E">
            <w:pPr>
              <w:spacing w:after="20" w:line="276" w:lineRule="auto"/>
            </w:pPr>
            <w:r>
              <w:rPr>
                <w:sz w:val="19"/>
              </w:rPr>
              <w:t>Llama-3.3-70B</w:t>
            </w:r>
          </w:p>
        </w:tc>
        <w:tc>
          <w:tcPr>
            <w:tcW w:w="737" w:type="dxa"/>
            <w:vAlign w:val="center"/>
          </w:tcPr>
          <w:p w14:paraId="619D06C3" w14:textId="77777777" w:rsidR="00D602FB" w:rsidRDefault="0009376E">
            <w:pPr>
              <w:spacing w:after="20" w:line="276" w:lineRule="auto"/>
              <w:jc w:val="center"/>
            </w:pPr>
            <w:r>
              <w:rPr>
                <w:sz w:val="19"/>
              </w:rPr>
              <w:t>FP8</w:t>
            </w:r>
          </w:p>
        </w:tc>
        <w:tc>
          <w:tcPr>
            <w:tcW w:w="737" w:type="dxa"/>
            <w:vAlign w:val="center"/>
          </w:tcPr>
          <w:p w14:paraId="6019428D" w14:textId="77777777" w:rsidR="00D602FB" w:rsidRDefault="0009376E">
            <w:pPr>
              <w:spacing w:after="20" w:line="276" w:lineRule="auto"/>
              <w:jc w:val="center"/>
            </w:pPr>
            <w:r>
              <w:rPr>
                <w:sz w:val="19"/>
              </w:rPr>
              <w:t>解码</w:t>
            </w:r>
          </w:p>
        </w:tc>
        <w:tc>
          <w:tcPr>
            <w:tcW w:w="794" w:type="dxa"/>
            <w:vAlign w:val="center"/>
          </w:tcPr>
          <w:p w14:paraId="441B01A6" w14:textId="77777777" w:rsidR="00D602FB" w:rsidRDefault="0009376E">
            <w:pPr>
              <w:spacing w:after="20" w:line="276" w:lineRule="auto"/>
              <w:jc w:val="center"/>
            </w:pPr>
            <w:r>
              <w:rPr>
                <w:sz w:val="19"/>
              </w:rPr>
              <w:t>48</w:t>
            </w:r>
          </w:p>
        </w:tc>
        <w:tc>
          <w:tcPr>
            <w:tcW w:w="1134" w:type="dxa"/>
            <w:vAlign w:val="center"/>
          </w:tcPr>
          <w:p w14:paraId="5B1B22C2" w14:textId="77777777" w:rsidR="00D602FB" w:rsidRDefault="0009376E">
            <w:pPr>
              <w:spacing w:after="20" w:line="276" w:lineRule="auto"/>
              <w:jc w:val="center"/>
            </w:pPr>
            <w:r>
              <w:rPr>
                <w:sz w:val="19"/>
              </w:rPr>
              <w:t>2048</w:t>
            </w:r>
          </w:p>
        </w:tc>
      </w:tr>
      <w:tr w:rsidR="00D602FB" w14:paraId="0D82676F" w14:textId="77777777">
        <w:trPr>
          <w:jc w:val="center"/>
        </w:trPr>
        <w:tc>
          <w:tcPr>
            <w:tcW w:w="1984" w:type="dxa"/>
            <w:vAlign w:val="center"/>
          </w:tcPr>
          <w:p w14:paraId="206D26FB" w14:textId="77777777" w:rsidR="00D602FB" w:rsidRDefault="0009376E">
            <w:pPr>
              <w:spacing w:after="20" w:line="276" w:lineRule="auto"/>
            </w:pPr>
            <w:r>
              <w:rPr>
                <w:sz w:val="19"/>
              </w:rPr>
              <w:t>llm_interactive</w:t>
            </w:r>
          </w:p>
        </w:tc>
        <w:tc>
          <w:tcPr>
            <w:tcW w:w="1701" w:type="dxa"/>
            <w:vAlign w:val="center"/>
          </w:tcPr>
          <w:p w14:paraId="167D26C1" w14:textId="77777777" w:rsidR="00D602FB" w:rsidRDefault="0009376E">
            <w:pPr>
              <w:spacing w:after="20" w:line="276" w:lineRule="auto"/>
            </w:pPr>
            <w:r>
              <w:rPr>
                <w:sz w:val="19"/>
              </w:rPr>
              <w:t xml:space="preserve">LLM </w:t>
            </w:r>
            <w:r>
              <w:rPr>
                <w:sz w:val="19"/>
              </w:rPr>
              <w:t>交互式服务</w:t>
            </w:r>
          </w:p>
        </w:tc>
        <w:tc>
          <w:tcPr>
            <w:tcW w:w="1871" w:type="dxa"/>
            <w:vAlign w:val="center"/>
          </w:tcPr>
          <w:p w14:paraId="5A447D19" w14:textId="77777777" w:rsidR="00D602FB" w:rsidRDefault="0009376E">
            <w:pPr>
              <w:spacing w:after="20" w:line="276" w:lineRule="auto"/>
            </w:pPr>
            <w:r>
              <w:rPr>
                <w:sz w:val="19"/>
              </w:rPr>
              <w:t>Llama-3.3-70B</w:t>
            </w:r>
          </w:p>
        </w:tc>
        <w:tc>
          <w:tcPr>
            <w:tcW w:w="737" w:type="dxa"/>
            <w:vAlign w:val="center"/>
          </w:tcPr>
          <w:p w14:paraId="108010C3" w14:textId="77777777" w:rsidR="00D602FB" w:rsidRDefault="0009376E">
            <w:pPr>
              <w:spacing w:after="20" w:line="276" w:lineRule="auto"/>
              <w:jc w:val="center"/>
            </w:pPr>
            <w:r>
              <w:rPr>
                <w:sz w:val="19"/>
              </w:rPr>
              <w:t>FP8</w:t>
            </w:r>
          </w:p>
        </w:tc>
        <w:tc>
          <w:tcPr>
            <w:tcW w:w="737" w:type="dxa"/>
            <w:vAlign w:val="center"/>
          </w:tcPr>
          <w:p w14:paraId="1C0FB2CD" w14:textId="77777777" w:rsidR="00D602FB" w:rsidRDefault="0009376E">
            <w:pPr>
              <w:spacing w:after="20" w:line="276" w:lineRule="auto"/>
              <w:jc w:val="center"/>
            </w:pPr>
            <w:r>
              <w:rPr>
                <w:sz w:val="19"/>
              </w:rPr>
              <w:t>解码</w:t>
            </w:r>
          </w:p>
        </w:tc>
        <w:tc>
          <w:tcPr>
            <w:tcW w:w="794" w:type="dxa"/>
            <w:vAlign w:val="center"/>
          </w:tcPr>
          <w:p w14:paraId="214B3186" w14:textId="77777777" w:rsidR="00D602FB" w:rsidRDefault="0009376E">
            <w:pPr>
              <w:spacing w:after="20" w:line="276" w:lineRule="auto"/>
              <w:jc w:val="center"/>
            </w:pPr>
            <w:r>
              <w:rPr>
                <w:sz w:val="19"/>
              </w:rPr>
              <w:t>8</w:t>
            </w:r>
          </w:p>
        </w:tc>
        <w:tc>
          <w:tcPr>
            <w:tcW w:w="1134" w:type="dxa"/>
            <w:vAlign w:val="center"/>
          </w:tcPr>
          <w:p w14:paraId="5CB7AD5B" w14:textId="77777777" w:rsidR="00D602FB" w:rsidRDefault="0009376E">
            <w:pPr>
              <w:spacing w:after="20" w:line="276" w:lineRule="auto"/>
              <w:jc w:val="center"/>
            </w:pPr>
            <w:r>
              <w:rPr>
                <w:sz w:val="19"/>
              </w:rPr>
              <w:t>1024</w:t>
            </w:r>
          </w:p>
        </w:tc>
      </w:tr>
      <w:tr w:rsidR="00D602FB" w14:paraId="615CE6C3" w14:textId="77777777">
        <w:trPr>
          <w:jc w:val="center"/>
        </w:trPr>
        <w:tc>
          <w:tcPr>
            <w:tcW w:w="1984" w:type="dxa"/>
            <w:vAlign w:val="center"/>
          </w:tcPr>
          <w:p w14:paraId="5EC6CBF6" w14:textId="77777777" w:rsidR="00D602FB" w:rsidRDefault="0009376E">
            <w:pPr>
              <w:spacing w:after="20" w:line="276" w:lineRule="auto"/>
            </w:pPr>
            <w:r>
              <w:rPr>
                <w:sz w:val="19"/>
              </w:rPr>
              <w:t>llm_pretrain</w:t>
            </w:r>
          </w:p>
        </w:tc>
        <w:tc>
          <w:tcPr>
            <w:tcW w:w="1701" w:type="dxa"/>
            <w:vAlign w:val="center"/>
          </w:tcPr>
          <w:p w14:paraId="0B8B96E1" w14:textId="77777777" w:rsidR="00D602FB" w:rsidRDefault="0009376E">
            <w:pPr>
              <w:spacing w:after="20" w:line="276" w:lineRule="auto"/>
            </w:pPr>
            <w:r>
              <w:rPr>
                <w:sz w:val="19"/>
              </w:rPr>
              <w:t xml:space="preserve">LLM </w:t>
            </w:r>
            <w:r>
              <w:rPr>
                <w:sz w:val="19"/>
              </w:rPr>
              <w:t>预训练</w:t>
            </w:r>
          </w:p>
        </w:tc>
        <w:tc>
          <w:tcPr>
            <w:tcW w:w="1871" w:type="dxa"/>
            <w:vAlign w:val="center"/>
          </w:tcPr>
          <w:p w14:paraId="0527E88B" w14:textId="77777777" w:rsidR="00D602FB" w:rsidRDefault="0009376E">
            <w:pPr>
              <w:spacing w:after="20" w:line="276" w:lineRule="auto"/>
            </w:pPr>
            <w:r>
              <w:rPr>
                <w:sz w:val="19"/>
              </w:rPr>
              <w:t>Llama-3.3-70B</w:t>
            </w:r>
          </w:p>
        </w:tc>
        <w:tc>
          <w:tcPr>
            <w:tcW w:w="737" w:type="dxa"/>
            <w:vAlign w:val="center"/>
          </w:tcPr>
          <w:p w14:paraId="6710D5D0" w14:textId="77777777" w:rsidR="00D602FB" w:rsidRDefault="0009376E">
            <w:pPr>
              <w:spacing w:after="20" w:line="276" w:lineRule="auto"/>
              <w:jc w:val="center"/>
            </w:pPr>
            <w:r>
              <w:rPr>
                <w:sz w:val="19"/>
              </w:rPr>
              <w:t>BF16</w:t>
            </w:r>
          </w:p>
        </w:tc>
        <w:tc>
          <w:tcPr>
            <w:tcW w:w="737" w:type="dxa"/>
            <w:vAlign w:val="center"/>
          </w:tcPr>
          <w:p w14:paraId="0BE78B0C" w14:textId="77777777" w:rsidR="00D602FB" w:rsidRDefault="0009376E">
            <w:pPr>
              <w:spacing w:after="20" w:line="276" w:lineRule="auto"/>
              <w:jc w:val="center"/>
            </w:pPr>
            <w:r>
              <w:rPr>
                <w:sz w:val="19"/>
              </w:rPr>
              <w:t>训练</w:t>
            </w:r>
          </w:p>
        </w:tc>
        <w:tc>
          <w:tcPr>
            <w:tcW w:w="794" w:type="dxa"/>
            <w:vAlign w:val="center"/>
          </w:tcPr>
          <w:p w14:paraId="4CCDEFD9" w14:textId="77777777" w:rsidR="00D602FB" w:rsidRDefault="00D602FB">
            <w:pPr>
              <w:spacing w:after="20" w:line="276" w:lineRule="auto"/>
              <w:jc w:val="center"/>
            </w:pPr>
          </w:p>
        </w:tc>
        <w:tc>
          <w:tcPr>
            <w:tcW w:w="1134" w:type="dxa"/>
            <w:vAlign w:val="center"/>
          </w:tcPr>
          <w:p w14:paraId="13774348" w14:textId="77777777" w:rsidR="00D602FB" w:rsidRDefault="0009376E">
            <w:pPr>
              <w:spacing w:after="20" w:line="276" w:lineRule="auto"/>
              <w:jc w:val="center"/>
            </w:pPr>
            <w:r>
              <w:rPr>
                <w:sz w:val="19"/>
              </w:rPr>
              <w:t>8192</w:t>
            </w:r>
          </w:p>
        </w:tc>
      </w:tr>
      <w:tr w:rsidR="00D602FB" w14:paraId="0EF86963" w14:textId="77777777">
        <w:trPr>
          <w:jc w:val="center"/>
        </w:trPr>
        <w:tc>
          <w:tcPr>
            <w:tcW w:w="1984" w:type="dxa"/>
            <w:vAlign w:val="center"/>
          </w:tcPr>
          <w:p w14:paraId="440DBD3A" w14:textId="77777777" w:rsidR="00D602FB" w:rsidRDefault="0009376E">
            <w:pPr>
              <w:spacing w:after="20" w:line="276" w:lineRule="auto"/>
            </w:pPr>
            <w:r>
              <w:rPr>
                <w:sz w:val="19"/>
              </w:rPr>
              <w:t>llm_finetune</w:t>
            </w:r>
          </w:p>
        </w:tc>
        <w:tc>
          <w:tcPr>
            <w:tcW w:w="1701" w:type="dxa"/>
            <w:vAlign w:val="center"/>
          </w:tcPr>
          <w:p w14:paraId="5E21339C" w14:textId="77777777" w:rsidR="00D602FB" w:rsidRDefault="0009376E">
            <w:pPr>
              <w:spacing w:after="20" w:line="276" w:lineRule="auto"/>
            </w:pPr>
            <w:r>
              <w:rPr>
                <w:sz w:val="19"/>
              </w:rPr>
              <w:t xml:space="preserve">LLM </w:t>
            </w:r>
            <w:r>
              <w:rPr>
                <w:sz w:val="19"/>
              </w:rPr>
              <w:t>适配器微调</w:t>
            </w:r>
          </w:p>
        </w:tc>
        <w:tc>
          <w:tcPr>
            <w:tcW w:w="1871" w:type="dxa"/>
            <w:vAlign w:val="center"/>
          </w:tcPr>
          <w:p w14:paraId="3AC5C3D6" w14:textId="77777777" w:rsidR="00D602FB" w:rsidRDefault="0009376E">
            <w:pPr>
              <w:spacing w:after="20" w:line="276" w:lineRule="auto"/>
            </w:pPr>
            <w:r>
              <w:rPr>
                <w:sz w:val="19"/>
              </w:rPr>
              <w:t>Llama-3.1-8B</w:t>
            </w:r>
          </w:p>
        </w:tc>
        <w:tc>
          <w:tcPr>
            <w:tcW w:w="737" w:type="dxa"/>
            <w:vAlign w:val="center"/>
          </w:tcPr>
          <w:p w14:paraId="4FF6AC40" w14:textId="77777777" w:rsidR="00D602FB" w:rsidRDefault="0009376E">
            <w:pPr>
              <w:spacing w:after="20" w:line="276" w:lineRule="auto"/>
              <w:jc w:val="center"/>
            </w:pPr>
            <w:r>
              <w:rPr>
                <w:sz w:val="19"/>
              </w:rPr>
              <w:t>BF16</w:t>
            </w:r>
          </w:p>
        </w:tc>
        <w:tc>
          <w:tcPr>
            <w:tcW w:w="737" w:type="dxa"/>
            <w:vAlign w:val="center"/>
          </w:tcPr>
          <w:p w14:paraId="453B0657" w14:textId="77777777" w:rsidR="00D602FB" w:rsidRDefault="0009376E">
            <w:pPr>
              <w:spacing w:after="20" w:line="276" w:lineRule="auto"/>
              <w:jc w:val="center"/>
            </w:pPr>
            <w:r>
              <w:rPr>
                <w:sz w:val="19"/>
              </w:rPr>
              <w:t>训练</w:t>
            </w:r>
          </w:p>
        </w:tc>
        <w:tc>
          <w:tcPr>
            <w:tcW w:w="794" w:type="dxa"/>
            <w:vAlign w:val="center"/>
          </w:tcPr>
          <w:p w14:paraId="046F1173" w14:textId="77777777" w:rsidR="00D602FB" w:rsidRDefault="00D602FB">
            <w:pPr>
              <w:spacing w:after="20" w:line="276" w:lineRule="auto"/>
              <w:jc w:val="center"/>
            </w:pPr>
          </w:p>
        </w:tc>
        <w:tc>
          <w:tcPr>
            <w:tcW w:w="1134" w:type="dxa"/>
            <w:vAlign w:val="center"/>
          </w:tcPr>
          <w:p w14:paraId="33FD1416" w14:textId="77777777" w:rsidR="00D602FB" w:rsidRDefault="0009376E">
            <w:pPr>
              <w:spacing w:after="20" w:line="276" w:lineRule="auto"/>
              <w:jc w:val="center"/>
            </w:pPr>
            <w:r>
              <w:rPr>
                <w:sz w:val="19"/>
              </w:rPr>
              <w:t>4096</w:t>
            </w:r>
          </w:p>
        </w:tc>
      </w:tr>
      <w:tr w:rsidR="00D602FB" w14:paraId="3DD6EB80" w14:textId="77777777">
        <w:trPr>
          <w:jc w:val="center"/>
        </w:trPr>
        <w:tc>
          <w:tcPr>
            <w:tcW w:w="1984" w:type="dxa"/>
            <w:vAlign w:val="center"/>
          </w:tcPr>
          <w:p w14:paraId="6AEFA2D3" w14:textId="77777777" w:rsidR="00D602FB" w:rsidRDefault="0009376E">
            <w:pPr>
              <w:spacing w:after="20" w:line="276" w:lineRule="auto"/>
            </w:pPr>
            <w:r>
              <w:rPr>
                <w:sz w:val="19"/>
              </w:rPr>
              <w:t>llm_eval</w:t>
            </w:r>
          </w:p>
        </w:tc>
        <w:tc>
          <w:tcPr>
            <w:tcW w:w="1701" w:type="dxa"/>
            <w:vAlign w:val="center"/>
          </w:tcPr>
          <w:p w14:paraId="06466AC6" w14:textId="77777777" w:rsidR="00D602FB" w:rsidRDefault="0009376E">
            <w:pPr>
              <w:spacing w:after="20" w:line="276" w:lineRule="auto"/>
            </w:pPr>
            <w:r>
              <w:rPr>
                <w:sz w:val="19"/>
              </w:rPr>
              <w:t xml:space="preserve">LLM </w:t>
            </w:r>
            <w:r>
              <w:rPr>
                <w:sz w:val="19"/>
              </w:rPr>
              <w:t>评测</w:t>
            </w:r>
          </w:p>
        </w:tc>
        <w:tc>
          <w:tcPr>
            <w:tcW w:w="1871" w:type="dxa"/>
            <w:vAlign w:val="center"/>
          </w:tcPr>
          <w:p w14:paraId="567AD39E" w14:textId="77777777" w:rsidR="00D602FB" w:rsidRDefault="0009376E">
            <w:pPr>
              <w:spacing w:after="20" w:line="276" w:lineRule="auto"/>
            </w:pPr>
            <w:r>
              <w:rPr>
                <w:sz w:val="19"/>
              </w:rPr>
              <w:t>Llama-3.3-70B</w:t>
            </w:r>
          </w:p>
        </w:tc>
        <w:tc>
          <w:tcPr>
            <w:tcW w:w="737" w:type="dxa"/>
            <w:vAlign w:val="center"/>
          </w:tcPr>
          <w:p w14:paraId="41153C40" w14:textId="77777777" w:rsidR="00D602FB" w:rsidRDefault="0009376E">
            <w:pPr>
              <w:spacing w:after="20" w:line="276" w:lineRule="auto"/>
              <w:jc w:val="center"/>
            </w:pPr>
            <w:r>
              <w:rPr>
                <w:sz w:val="19"/>
              </w:rPr>
              <w:t>FP8</w:t>
            </w:r>
          </w:p>
        </w:tc>
        <w:tc>
          <w:tcPr>
            <w:tcW w:w="737" w:type="dxa"/>
            <w:vAlign w:val="center"/>
          </w:tcPr>
          <w:p w14:paraId="66B533A5" w14:textId="77777777" w:rsidR="00D602FB" w:rsidRDefault="0009376E">
            <w:pPr>
              <w:spacing w:after="20" w:line="276" w:lineRule="auto"/>
              <w:jc w:val="center"/>
            </w:pPr>
            <w:r>
              <w:rPr>
                <w:sz w:val="19"/>
              </w:rPr>
              <w:t>解码</w:t>
            </w:r>
          </w:p>
        </w:tc>
        <w:tc>
          <w:tcPr>
            <w:tcW w:w="794" w:type="dxa"/>
            <w:vAlign w:val="center"/>
          </w:tcPr>
          <w:p w14:paraId="508B3D52" w14:textId="77777777" w:rsidR="00D602FB" w:rsidRDefault="0009376E">
            <w:pPr>
              <w:spacing w:after="20" w:line="276" w:lineRule="auto"/>
              <w:jc w:val="center"/>
            </w:pPr>
            <w:r>
              <w:rPr>
                <w:sz w:val="19"/>
              </w:rPr>
              <w:t>24</w:t>
            </w:r>
          </w:p>
        </w:tc>
        <w:tc>
          <w:tcPr>
            <w:tcW w:w="1134" w:type="dxa"/>
            <w:vAlign w:val="center"/>
          </w:tcPr>
          <w:p w14:paraId="08BC60B6" w14:textId="77777777" w:rsidR="00D602FB" w:rsidRDefault="0009376E">
            <w:pPr>
              <w:spacing w:after="20" w:line="276" w:lineRule="auto"/>
              <w:jc w:val="center"/>
            </w:pPr>
            <w:r>
              <w:rPr>
                <w:sz w:val="19"/>
              </w:rPr>
              <w:t>4096</w:t>
            </w:r>
          </w:p>
        </w:tc>
      </w:tr>
      <w:tr w:rsidR="00D602FB" w14:paraId="5B3650DD" w14:textId="77777777">
        <w:trPr>
          <w:jc w:val="center"/>
        </w:trPr>
        <w:tc>
          <w:tcPr>
            <w:tcW w:w="1984" w:type="dxa"/>
            <w:vAlign w:val="center"/>
          </w:tcPr>
          <w:p w14:paraId="79156EFB" w14:textId="77777777" w:rsidR="00D602FB" w:rsidRDefault="0009376E">
            <w:pPr>
              <w:spacing w:after="20" w:line="276" w:lineRule="auto"/>
            </w:pPr>
            <w:r>
              <w:rPr>
                <w:sz w:val="19"/>
              </w:rPr>
              <w:t>llm_chat_70b</w:t>
            </w:r>
          </w:p>
        </w:tc>
        <w:tc>
          <w:tcPr>
            <w:tcW w:w="1701" w:type="dxa"/>
            <w:vAlign w:val="center"/>
          </w:tcPr>
          <w:p w14:paraId="464F7916" w14:textId="77777777" w:rsidR="00D602FB" w:rsidRDefault="0009376E">
            <w:pPr>
              <w:spacing w:after="20" w:line="276" w:lineRule="auto"/>
            </w:pPr>
            <w:r>
              <w:rPr>
                <w:sz w:val="19"/>
              </w:rPr>
              <w:t xml:space="preserve">70B </w:t>
            </w:r>
            <w:r>
              <w:rPr>
                <w:sz w:val="19"/>
              </w:rPr>
              <w:t>聊天服务</w:t>
            </w:r>
          </w:p>
        </w:tc>
        <w:tc>
          <w:tcPr>
            <w:tcW w:w="1871" w:type="dxa"/>
            <w:vAlign w:val="center"/>
          </w:tcPr>
          <w:p w14:paraId="71E51C07" w14:textId="77777777" w:rsidR="00D602FB" w:rsidRDefault="0009376E">
            <w:pPr>
              <w:spacing w:after="20" w:line="276" w:lineRule="auto"/>
            </w:pPr>
            <w:r>
              <w:rPr>
                <w:sz w:val="19"/>
              </w:rPr>
              <w:t>Llama-3.3-70B</w:t>
            </w:r>
          </w:p>
        </w:tc>
        <w:tc>
          <w:tcPr>
            <w:tcW w:w="737" w:type="dxa"/>
            <w:vAlign w:val="center"/>
          </w:tcPr>
          <w:p w14:paraId="7D712CFA" w14:textId="77777777" w:rsidR="00D602FB" w:rsidRDefault="0009376E">
            <w:pPr>
              <w:spacing w:after="20" w:line="276" w:lineRule="auto"/>
              <w:jc w:val="center"/>
            </w:pPr>
            <w:r>
              <w:rPr>
                <w:sz w:val="19"/>
              </w:rPr>
              <w:t>FP8</w:t>
            </w:r>
          </w:p>
        </w:tc>
        <w:tc>
          <w:tcPr>
            <w:tcW w:w="737" w:type="dxa"/>
            <w:vAlign w:val="center"/>
          </w:tcPr>
          <w:p w14:paraId="79D77D82" w14:textId="77777777" w:rsidR="00D602FB" w:rsidRDefault="0009376E">
            <w:pPr>
              <w:spacing w:after="20" w:line="276" w:lineRule="auto"/>
              <w:jc w:val="center"/>
            </w:pPr>
            <w:r>
              <w:rPr>
                <w:sz w:val="19"/>
              </w:rPr>
              <w:t>解码</w:t>
            </w:r>
          </w:p>
        </w:tc>
        <w:tc>
          <w:tcPr>
            <w:tcW w:w="794" w:type="dxa"/>
            <w:vAlign w:val="center"/>
          </w:tcPr>
          <w:p w14:paraId="5AF6ECD2" w14:textId="77777777" w:rsidR="00D602FB" w:rsidRDefault="0009376E">
            <w:pPr>
              <w:spacing w:after="20" w:line="276" w:lineRule="auto"/>
              <w:jc w:val="center"/>
            </w:pPr>
            <w:r>
              <w:rPr>
                <w:sz w:val="19"/>
              </w:rPr>
              <w:t>24</w:t>
            </w:r>
          </w:p>
        </w:tc>
        <w:tc>
          <w:tcPr>
            <w:tcW w:w="1134" w:type="dxa"/>
            <w:vAlign w:val="center"/>
          </w:tcPr>
          <w:p w14:paraId="4DE81339" w14:textId="77777777" w:rsidR="00D602FB" w:rsidRDefault="0009376E">
            <w:pPr>
              <w:spacing w:after="20" w:line="276" w:lineRule="auto"/>
              <w:jc w:val="center"/>
            </w:pPr>
            <w:r>
              <w:rPr>
                <w:sz w:val="19"/>
              </w:rPr>
              <w:t>4096</w:t>
            </w:r>
          </w:p>
        </w:tc>
      </w:tr>
      <w:tr w:rsidR="00D602FB" w14:paraId="145E231F" w14:textId="77777777">
        <w:trPr>
          <w:jc w:val="center"/>
        </w:trPr>
        <w:tc>
          <w:tcPr>
            <w:tcW w:w="1984" w:type="dxa"/>
            <w:vAlign w:val="center"/>
          </w:tcPr>
          <w:p w14:paraId="4DC92259" w14:textId="77777777" w:rsidR="00D602FB" w:rsidRDefault="0009376E">
            <w:pPr>
              <w:spacing w:after="20" w:line="276" w:lineRule="auto"/>
            </w:pPr>
            <w:r>
              <w:rPr>
                <w:sz w:val="19"/>
              </w:rPr>
              <w:t>llm_chat_8b</w:t>
            </w:r>
          </w:p>
        </w:tc>
        <w:tc>
          <w:tcPr>
            <w:tcW w:w="1701" w:type="dxa"/>
            <w:vAlign w:val="center"/>
          </w:tcPr>
          <w:p w14:paraId="38379809" w14:textId="77777777" w:rsidR="00D602FB" w:rsidRDefault="0009376E">
            <w:pPr>
              <w:spacing w:after="20" w:line="276" w:lineRule="auto"/>
            </w:pPr>
            <w:r>
              <w:rPr>
                <w:sz w:val="19"/>
              </w:rPr>
              <w:t xml:space="preserve">8B </w:t>
            </w:r>
            <w:r>
              <w:rPr>
                <w:sz w:val="19"/>
              </w:rPr>
              <w:t>边缘聊天</w:t>
            </w:r>
          </w:p>
        </w:tc>
        <w:tc>
          <w:tcPr>
            <w:tcW w:w="1871" w:type="dxa"/>
            <w:vAlign w:val="center"/>
          </w:tcPr>
          <w:p w14:paraId="47D053BB" w14:textId="77777777" w:rsidR="00D602FB" w:rsidRDefault="0009376E">
            <w:pPr>
              <w:spacing w:after="20" w:line="276" w:lineRule="auto"/>
            </w:pPr>
            <w:r>
              <w:rPr>
                <w:sz w:val="19"/>
              </w:rPr>
              <w:t>Llama-3.1-8B</w:t>
            </w:r>
          </w:p>
        </w:tc>
        <w:tc>
          <w:tcPr>
            <w:tcW w:w="737" w:type="dxa"/>
            <w:vAlign w:val="center"/>
          </w:tcPr>
          <w:p w14:paraId="1E290B32" w14:textId="77777777" w:rsidR="00D602FB" w:rsidRDefault="0009376E">
            <w:pPr>
              <w:spacing w:after="20" w:line="276" w:lineRule="auto"/>
              <w:jc w:val="center"/>
            </w:pPr>
            <w:r>
              <w:rPr>
                <w:sz w:val="19"/>
              </w:rPr>
              <w:t>FP8</w:t>
            </w:r>
          </w:p>
        </w:tc>
        <w:tc>
          <w:tcPr>
            <w:tcW w:w="737" w:type="dxa"/>
            <w:vAlign w:val="center"/>
          </w:tcPr>
          <w:p w14:paraId="279F43F9" w14:textId="77777777" w:rsidR="00D602FB" w:rsidRDefault="0009376E">
            <w:pPr>
              <w:spacing w:after="20" w:line="276" w:lineRule="auto"/>
              <w:jc w:val="center"/>
            </w:pPr>
            <w:r>
              <w:rPr>
                <w:sz w:val="19"/>
              </w:rPr>
              <w:t>解码</w:t>
            </w:r>
          </w:p>
        </w:tc>
        <w:tc>
          <w:tcPr>
            <w:tcW w:w="794" w:type="dxa"/>
            <w:vAlign w:val="center"/>
          </w:tcPr>
          <w:p w14:paraId="23FF73E3" w14:textId="77777777" w:rsidR="00D602FB" w:rsidRDefault="0009376E">
            <w:pPr>
              <w:spacing w:after="20" w:line="276" w:lineRule="auto"/>
              <w:jc w:val="center"/>
            </w:pPr>
            <w:r>
              <w:rPr>
                <w:sz w:val="19"/>
              </w:rPr>
              <w:t>64</w:t>
            </w:r>
          </w:p>
        </w:tc>
        <w:tc>
          <w:tcPr>
            <w:tcW w:w="1134" w:type="dxa"/>
            <w:vAlign w:val="center"/>
          </w:tcPr>
          <w:p w14:paraId="1A0D896F" w14:textId="77777777" w:rsidR="00D602FB" w:rsidRDefault="0009376E">
            <w:pPr>
              <w:spacing w:after="20" w:line="276" w:lineRule="auto"/>
              <w:jc w:val="center"/>
            </w:pPr>
            <w:r>
              <w:rPr>
                <w:sz w:val="19"/>
              </w:rPr>
              <w:t>2048</w:t>
            </w:r>
          </w:p>
        </w:tc>
      </w:tr>
      <w:tr w:rsidR="00D602FB" w14:paraId="46AC84AC" w14:textId="77777777">
        <w:trPr>
          <w:jc w:val="center"/>
        </w:trPr>
        <w:tc>
          <w:tcPr>
            <w:tcW w:w="1984" w:type="dxa"/>
            <w:vAlign w:val="center"/>
          </w:tcPr>
          <w:p w14:paraId="7A760DC9" w14:textId="77777777" w:rsidR="00D602FB" w:rsidRDefault="0009376E">
            <w:pPr>
              <w:spacing w:after="20" w:line="276" w:lineRule="auto"/>
            </w:pPr>
            <w:r>
              <w:rPr>
                <w:sz w:val="19"/>
              </w:rPr>
              <w:t>llm_code_32b</w:t>
            </w:r>
          </w:p>
        </w:tc>
        <w:tc>
          <w:tcPr>
            <w:tcW w:w="1701" w:type="dxa"/>
            <w:vAlign w:val="center"/>
          </w:tcPr>
          <w:p w14:paraId="1DFBDAB2" w14:textId="77777777" w:rsidR="00D602FB" w:rsidRDefault="0009376E">
            <w:pPr>
              <w:spacing w:after="20" w:line="276" w:lineRule="auto"/>
            </w:pPr>
            <w:r>
              <w:rPr>
                <w:sz w:val="19"/>
              </w:rPr>
              <w:t>代码补全</w:t>
            </w:r>
          </w:p>
        </w:tc>
        <w:tc>
          <w:tcPr>
            <w:tcW w:w="1871" w:type="dxa"/>
            <w:vAlign w:val="center"/>
          </w:tcPr>
          <w:p w14:paraId="6201B01C" w14:textId="77777777" w:rsidR="00D602FB" w:rsidRDefault="0009376E">
            <w:pPr>
              <w:spacing w:after="20" w:line="276" w:lineRule="auto"/>
            </w:pPr>
            <w:r>
              <w:rPr>
                <w:sz w:val="19"/>
              </w:rPr>
              <w:t>Qwen2.5-Coder-32B</w:t>
            </w:r>
          </w:p>
        </w:tc>
        <w:tc>
          <w:tcPr>
            <w:tcW w:w="737" w:type="dxa"/>
            <w:vAlign w:val="center"/>
          </w:tcPr>
          <w:p w14:paraId="75CE0D04" w14:textId="77777777" w:rsidR="00D602FB" w:rsidRDefault="0009376E">
            <w:pPr>
              <w:spacing w:after="20" w:line="276" w:lineRule="auto"/>
              <w:jc w:val="center"/>
            </w:pPr>
            <w:r>
              <w:rPr>
                <w:sz w:val="19"/>
              </w:rPr>
              <w:t>FP8</w:t>
            </w:r>
          </w:p>
        </w:tc>
        <w:tc>
          <w:tcPr>
            <w:tcW w:w="737" w:type="dxa"/>
            <w:vAlign w:val="center"/>
          </w:tcPr>
          <w:p w14:paraId="7CD65367" w14:textId="77777777" w:rsidR="00D602FB" w:rsidRDefault="0009376E">
            <w:pPr>
              <w:spacing w:after="20" w:line="276" w:lineRule="auto"/>
              <w:jc w:val="center"/>
            </w:pPr>
            <w:r>
              <w:rPr>
                <w:sz w:val="19"/>
              </w:rPr>
              <w:t>解码</w:t>
            </w:r>
          </w:p>
        </w:tc>
        <w:tc>
          <w:tcPr>
            <w:tcW w:w="794" w:type="dxa"/>
            <w:vAlign w:val="center"/>
          </w:tcPr>
          <w:p w14:paraId="454A877C" w14:textId="77777777" w:rsidR="00D602FB" w:rsidRDefault="0009376E">
            <w:pPr>
              <w:spacing w:after="20" w:line="276" w:lineRule="auto"/>
              <w:jc w:val="center"/>
            </w:pPr>
            <w:r>
              <w:rPr>
                <w:sz w:val="19"/>
              </w:rPr>
              <w:t>16</w:t>
            </w:r>
          </w:p>
        </w:tc>
        <w:tc>
          <w:tcPr>
            <w:tcW w:w="1134" w:type="dxa"/>
            <w:vAlign w:val="center"/>
          </w:tcPr>
          <w:p w14:paraId="573C7DA2" w14:textId="77777777" w:rsidR="00D602FB" w:rsidRDefault="0009376E">
            <w:pPr>
              <w:spacing w:after="20" w:line="276" w:lineRule="auto"/>
              <w:jc w:val="center"/>
            </w:pPr>
            <w:r>
              <w:rPr>
                <w:sz w:val="19"/>
              </w:rPr>
              <w:t>8192</w:t>
            </w:r>
          </w:p>
        </w:tc>
      </w:tr>
      <w:tr w:rsidR="00D602FB" w14:paraId="61F39049" w14:textId="77777777">
        <w:trPr>
          <w:jc w:val="center"/>
        </w:trPr>
        <w:tc>
          <w:tcPr>
            <w:tcW w:w="1984" w:type="dxa"/>
            <w:vAlign w:val="center"/>
          </w:tcPr>
          <w:p w14:paraId="636A85A3" w14:textId="77777777" w:rsidR="00D602FB" w:rsidRDefault="0009376E">
            <w:pPr>
              <w:spacing w:after="20" w:line="276" w:lineRule="auto"/>
            </w:pPr>
            <w:r>
              <w:rPr>
                <w:sz w:val="19"/>
              </w:rPr>
              <w:t>llm_rag_72b</w:t>
            </w:r>
          </w:p>
        </w:tc>
        <w:tc>
          <w:tcPr>
            <w:tcW w:w="1701" w:type="dxa"/>
            <w:vAlign w:val="center"/>
          </w:tcPr>
          <w:p w14:paraId="08959F2D" w14:textId="77777777" w:rsidR="00D602FB" w:rsidRDefault="0009376E">
            <w:pPr>
              <w:spacing w:after="20" w:line="276" w:lineRule="auto"/>
            </w:pPr>
            <w:r>
              <w:rPr>
                <w:sz w:val="19"/>
              </w:rPr>
              <w:t>长上下文检索增强</w:t>
            </w:r>
          </w:p>
        </w:tc>
        <w:tc>
          <w:tcPr>
            <w:tcW w:w="1871" w:type="dxa"/>
            <w:vAlign w:val="center"/>
          </w:tcPr>
          <w:p w14:paraId="6F083678" w14:textId="77777777" w:rsidR="00D602FB" w:rsidRDefault="0009376E">
            <w:pPr>
              <w:spacing w:after="20" w:line="276" w:lineRule="auto"/>
            </w:pPr>
            <w:r>
              <w:rPr>
                <w:sz w:val="19"/>
              </w:rPr>
              <w:t>Qwen2.5-72B</w:t>
            </w:r>
          </w:p>
        </w:tc>
        <w:tc>
          <w:tcPr>
            <w:tcW w:w="737" w:type="dxa"/>
            <w:vAlign w:val="center"/>
          </w:tcPr>
          <w:p w14:paraId="291E917B" w14:textId="77777777" w:rsidR="00D602FB" w:rsidRDefault="0009376E">
            <w:pPr>
              <w:spacing w:after="20" w:line="276" w:lineRule="auto"/>
              <w:jc w:val="center"/>
            </w:pPr>
            <w:r>
              <w:rPr>
                <w:sz w:val="19"/>
              </w:rPr>
              <w:t>FP8</w:t>
            </w:r>
          </w:p>
        </w:tc>
        <w:tc>
          <w:tcPr>
            <w:tcW w:w="737" w:type="dxa"/>
            <w:vAlign w:val="center"/>
          </w:tcPr>
          <w:p w14:paraId="14BFE724" w14:textId="77777777" w:rsidR="00D602FB" w:rsidRDefault="0009376E">
            <w:pPr>
              <w:spacing w:after="20" w:line="276" w:lineRule="auto"/>
              <w:jc w:val="center"/>
            </w:pPr>
            <w:r>
              <w:rPr>
                <w:sz w:val="19"/>
              </w:rPr>
              <w:t>解码</w:t>
            </w:r>
          </w:p>
        </w:tc>
        <w:tc>
          <w:tcPr>
            <w:tcW w:w="794" w:type="dxa"/>
            <w:vAlign w:val="center"/>
          </w:tcPr>
          <w:p w14:paraId="2113002F" w14:textId="77777777" w:rsidR="00D602FB" w:rsidRDefault="0009376E">
            <w:pPr>
              <w:spacing w:after="20" w:line="276" w:lineRule="auto"/>
              <w:jc w:val="center"/>
            </w:pPr>
            <w:r>
              <w:rPr>
                <w:sz w:val="19"/>
              </w:rPr>
              <w:t>8</w:t>
            </w:r>
          </w:p>
        </w:tc>
        <w:tc>
          <w:tcPr>
            <w:tcW w:w="1134" w:type="dxa"/>
            <w:vAlign w:val="center"/>
          </w:tcPr>
          <w:p w14:paraId="70FAD613" w14:textId="77777777" w:rsidR="00D602FB" w:rsidRDefault="0009376E">
            <w:pPr>
              <w:spacing w:after="20" w:line="276" w:lineRule="auto"/>
              <w:jc w:val="center"/>
            </w:pPr>
            <w:r>
              <w:rPr>
                <w:sz w:val="19"/>
              </w:rPr>
              <w:t>16384</w:t>
            </w:r>
          </w:p>
        </w:tc>
      </w:tr>
      <w:tr w:rsidR="00D602FB" w14:paraId="3418E4E1" w14:textId="77777777">
        <w:trPr>
          <w:jc w:val="center"/>
        </w:trPr>
        <w:tc>
          <w:tcPr>
            <w:tcW w:w="1984" w:type="dxa"/>
            <w:vAlign w:val="center"/>
          </w:tcPr>
          <w:p w14:paraId="57F3243F" w14:textId="77777777" w:rsidR="00D602FB" w:rsidRDefault="0009376E">
            <w:pPr>
              <w:spacing w:after="20" w:line="276" w:lineRule="auto"/>
            </w:pPr>
            <w:r>
              <w:rPr>
                <w:sz w:val="19"/>
              </w:rPr>
              <w:t>llm_summarize_24b</w:t>
            </w:r>
          </w:p>
        </w:tc>
        <w:tc>
          <w:tcPr>
            <w:tcW w:w="1701" w:type="dxa"/>
            <w:vAlign w:val="center"/>
          </w:tcPr>
          <w:p w14:paraId="25C27C06" w14:textId="77777777" w:rsidR="00D602FB" w:rsidRDefault="0009376E">
            <w:pPr>
              <w:spacing w:after="20" w:line="276" w:lineRule="auto"/>
            </w:pPr>
            <w:r>
              <w:rPr>
                <w:sz w:val="19"/>
              </w:rPr>
              <w:t>文档摘要</w:t>
            </w:r>
          </w:p>
        </w:tc>
        <w:tc>
          <w:tcPr>
            <w:tcW w:w="1871" w:type="dxa"/>
            <w:vAlign w:val="center"/>
          </w:tcPr>
          <w:p w14:paraId="311CC4AD" w14:textId="77777777" w:rsidR="00D602FB" w:rsidRDefault="0009376E">
            <w:pPr>
              <w:spacing w:after="20" w:line="276" w:lineRule="auto"/>
            </w:pPr>
            <w:r>
              <w:rPr>
                <w:sz w:val="19"/>
              </w:rPr>
              <w:t>Mistral-Small-24B</w:t>
            </w:r>
          </w:p>
        </w:tc>
        <w:tc>
          <w:tcPr>
            <w:tcW w:w="737" w:type="dxa"/>
            <w:vAlign w:val="center"/>
          </w:tcPr>
          <w:p w14:paraId="37B1FA2A" w14:textId="77777777" w:rsidR="00D602FB" w:rsidRDefault="0009376E">
            <w:pPr>
              <w:spacing w:after="20" w:line="276" w:lineRule="auto"/>
              <w:jc w:val="center"/>
            </w:pPr>
            <w:r>
              <w:rPr>
                <w:sz w:val="19"/>
              </w:rPr>
              <w:t>FP8</w:t>
            </w:r>
          </w:p>
        </w:tc>
        <w:tc>
          <w:tcPr>
            <w:tcW w:w="737" w:type="dxa"/>
            <w:vAlign w:val="center"/>
          </w:tcPr>
          <w:p w14:paraId="41D6E484" w14:textId="77777777" w:rsidR="00D602FB" w:rsidRDefault="0009376E">
            <w:pPr>
              <w:spacing w:after="20" w:line="276" w:lineRule="auto"/>
              <w:jc w:val="center"/>
            </w:pPr>
            <w:r>
              <w:rPr>
                <w:sz w:val="19"/>
              </w:rPr>
              <w:t>解码</w:t>
            </w:r>
          </w:p>
        </w:tc>
        <w:tc>
          <w:tcPr>
            <w:tcW w:w="794" w:type="dxa"/>
            <w:vAlign w:val="center"/>
          </w:tcPr>
          <w:p w14:paraId="6C096BD3" w14:textId="77777777" w:rsidR="00D602FB" w:rsidRDefault="0009376E">
            <w:pPr>
              <w:spacing w:after="20" w:line="276" w:lineRule="auto"/>
              <w:jc w:val="center"/>
            </w:pPr>
            <w:r>
              <w:rPr>
                <w:sz w:val="19"/>
              </w:rPr>
              <w:t>32</w:t>
            </w:r>
          </w:p>
        </w:tc>
        <w:tc>
          <w:tcPr>
            <w:tcW w:w="1134" w:type="dxa"/>
            <w:vAlign w:val="center"/>
          </w:tcPr>
          <w:p w14:paraId="407A6F9E" w14:textId="77777777" w:rsidR="00D602FB" w:rsidRDefault="0009376E">
            <w:pPr>
              <w:spacing w:after="20" w:line="276" w:lineRule="auto"/>
              <w:jc w:val="center"/>
            </w:pPr>
            <w:r>
              <w:rPr>
                <w:sz w:val="19"/>
              </w:rPr>
              <w:t>8192</w:t>
            </w:r>
          </w:p>
        </w:tc>
      </w:tr>
      <w:tr w:rsidR="00D602FB" w14:paraId="6F8BF414" w14:textId="77777777">
        <w:trPr>
          <w:jc w:val="center"/>
        </w:trPr>
        <w:tc>
          <w:tcPr>
            <w:tcW w:w="1984" w:type="dxa"/>
            <w:vAlign w:val="center"/>
          </w:tcPr>
          <w:p w14:paraId="3A115578" w14:textId="77777777" w:rsidR="00D602FB" w:rsidRDefault="0009376E">
            <w:pPr>
              <w:spacing w:after="20" w:line="276" w:lineRule="auto"/>
            </w:pPr>
            <w:r>
              <w:rPr>
                <w:sz w:val="19"/>
              </w:rPr>
              <w:t>llm_frontier_405b</w:t>
            </w:r>
          </w:p>
        </w:tc>
        <w:tc>
          <w:tcPr>
            <w:tcW w:w="1701" w:type="dxa"/>
            <w:vAlign w:val="center"/>
          </w:tcPr>
          <w:p w14:paraId="4608AC3E" w14:textId="77777777" w:rsidR="00D602FB" w:rsidRDefault="0009376E">
            <w:pPr>
              <w:spacing w:after="20" w:line="276" w:lineRule="auto"/>
            </w:pPr>
            <w:r>
              <w:rPr>
                <w:sz w:val="19"/>
              </w:rPr>
              <w:t xml:space="preserve">405B </w:t>
            </w:r>
            <w:r>
              <w:rPr>
                <w:sz w:val="19"/>
              </w:rPr>
              <w:t>前沿模型服务</w:t>
            </w:r>
          </w:p>
        </w:tc>
        <w:tc>
          <w:tcPr>
            <w:tcW w:w="1871" w:type="dxa"/>
            <w:vAlign w:val="center"/>
          </w:tcPr>
          <w:p w14:paraId="55C4A395" w14:textId="77777777" w:rsidR="00D602FB" w:rsidRDefault="0009376E">
            <w:pPr>
              <w:spacing w:after="20" w:line="276" w:lineRule="auto"/>
            </w:pPr>
            <w:r>
              <w:rPr>
                <w:sz w:val="19"/>
              </w:rPr>
              <w:t>Llama-3.1-405B</w:t>
            </w:r>
          </w:p>
        </w:tc>
        <w:tc>
          <w:tcPr>
            <w:tcW w:w="737" w:type="dxa"/>
            <w:vAlign w:val="center"/>
          </w:tcPr>
          <w:p w14:paraId="73C47BE5" w14:textId="77777777" w:rsidR="00D602FB" w:rsidRDefault="0009376E">
            <w:pPr>
              <w:spacing w:after="20" w:line="276" w:lineRule="auto"/>
              <w:jc w:val="center"/>
            </w:pPr>
            <w:r>
              <w:rPr>
                <w:sz w:val="19"/>
              </w:rPr>
              <w:t>FP8</w:t>
            </w:r>
          </w:p>
        </w:tc>
        <w:tc>
          <w:tcPr>
            <w:tcW w:w="737" w:type="dxa"/>
            <w:vAlign w:val="center"/>
          </w:tcPr>
          <w:p w14:paraId="53D1E831" w14:textId="77777777" w:rsidR="00D602FB" w:rsidRDefault="0009376E">
            <w:pPr>
              <w:spacing w:after="20" w:line="276" w:lineRule="auto"/>
              <w:jc w:val="center"/>
            </w:pPr>
            <w:r>
              <w:rPr>
                <w:sz w:val="19"/>
              </w:rPr>
              <w:t>解码</w:t>
            </w:r>
          </w:p>
        </w:tc>
        <w:tc>
          <w:tcPr>
            <w:tcW w:w="794" w:type="dxa"/>
            <w:vAlign w:val="center"/>
          </w:tcPr>
          <w:p w14:paraId="36C57E23" w14:textId="77777777" w:rsidR="00D602FB" w:rsidRDefault="0009376E">
            <w:pPr>
              <w:spacing w:after="20" w:line="276" w:lineRule="auto"/>
              <w:jc w:val="center"/>
            </w:pPr>
            <w:r>
              <w:rPr>
                <w:sz w:val="19"/>
              </w:rPr>
              <w:t>12</w:t>
            </w:r>
          </w:p>
        </w:tc>
        <w:tc>
          <w:tcPr>
            <w:tcW w:w="1134" w:type="dxa"/>
            <w:vAlign w:val="center"/>
          </w:tcPr>
          <w:p w14:paraId="5184D27D" w14:textId="77777777" w:rsidR="00D602FB" w:rsidRDefault="0009376E">
            <w:pPr>
              <w:spacing w:after="20" w:line="276" w:lineRule="auto"/>
              <w:jc w:val="center"/>
            </w:pPr>
            <w:r>
              <w:rPr>
                <w:sz w:val="19"/>
              </w:rPr>
              <w:t>4096</w:t>
            </w:r>
          </w:p>
        </w:tc>
      </w:tr>
      <w:tr w:rsidR="00D602FB" w14:paraId="6B849757" w14:textId="77777777">
        <w:trPr>
          <w:jc w:val="center"/>
        </w:trPr>
        <w:tc>
          <w:tcPr>
            <w:tcW w:w="1984" w:type="dxa"/>
            <w:vAlign w:val="center"/>
          </w:tcPr>
          <w:p w14:paraId="671F87F8" w14:textId="77777777" w:rsidR="00D602FB" w:rsidRDefault="0009376E">
            <w:pPr>
              <w:spacing w:after="20" w:line="276" w:lineRule="auto"/>
            </w:pPr>
            <w:r>
              <w:rPr>
                <w:sz w:val="19"/>
              </w:rPr>
              <w:t>checkpoint_io</w:t>
            </w:r>
          </w:p>
        </w:tc>
        <w:tc>
          <w:tcPr>
            <w:tcW w:w="1701" w:type="dxa"/>
            <w:vAlign w:val="center"/>
          </w:tcPr>
          <w:p w14:paraId="3FB013BB" w14:textId="77777777" w:rsidR="00D602FB" w:rsidRDefault="0009376E">
            <w:pPr>
              <w:spacing w:after="20" w:line="276" w:lineRule="auto"/>
            </w:pPr>
            <w:r>
              <w:rPr>
                <w:sz w:val="19"/>
              </w:rPr>
              <w:t>检查点写入</w:t>
            </w:r>
          </w:p>
        </w:tc>
        <w:tc>
          <w:tcPr>
            <w:tcW w:w="1871" w:type="dxa"/>
            <w:vAlign w:val="center"/>
          </w:tcPr>
          <w:p w14:paraId="60F1B038" w14:textId="77777777" w:rsidR="00D602FB" w:rsidRDefault="0009376E">
            <w:pPr>
              <w:spacing w:after="20" w:line="276" w:lineRule="auto"/>
            </w:pPr>
            <w:r>
              <w:rPr>
                <w:sz w:val="19"/>
              </w:rPr>
              <w:t>无</w:t>
            </w:r>
          </w:p>
        </w:tc>
        <w:tc>
          <w:tcPr>
            <w:tcW w:w="737" w:type="dxa"/>
            <w:vAlign w:val="center"/>
          </w:tcPr>
          <w:p w14:paraId="33023288" w14:textId="77777777" w:rsidR="00D602FB" w:rsidRDefault="0009376E">
            <w:pPr>
              <w:spacing w:after="20" w:line="276" w:lineRule="auto"/>
              <w:jc w:val="center"/>
            </w:pPr>
            <w:r>
              <w:rPr>
                <w:sz w:val="19"/>
              </w:rPr>
              <w:t>无</w:t>
            </w:r>
          </w:p>
        </w:tc>
        <w:tc>
          <w:tcPr>
            <w:tcW w:w="737" w:type="dxa"/>
            <w:vAlign w:val="center"/>
          </w:tcPr>
          <w:p w14:paraId="76594B3E" w14:textId="77777777" w:rsidR="00D602FB" w:rsidRDefault="0009376E">
            <w:pPr>
              <w:spacing w:after="20" w:line="276" w:lineRule="auto"/>
              <w:jc w:val="center"/>
            </w:pPr>
            <w:r>
              <w:rPr>
                <w:sz w:val="19"/>
              </w:rPr>
              <w:t>空闲</w:t>
            </w:r>
          </w:p>
        </w:tc>
        <w:tc>
          <w:tcPr>
            <w:tcW w:w="794" w:type="dxa"/>
            <w:vAlign w:val="center"/>
          </w:tcPr>
          <w:p w14:paraId="5AA8806F" w14:textId="77777777" w:rsidR="00D602FB" w:rsidRDefault="00D602FB">
            <w:pPr>
              <w:spacing w:after="20" w:line="276" w:lineRule="auto"/>
              <w:jc w:val="center"/>
            </w:pPr>
          </w:p>
        </w:tc>
        <w:tc>
          <w:tcPr>
            <w:tcW w:w="1134" w:type="dxa"/>
            <w:vAlign w:val="center"/>
          </w:tcPr>
          <w:p w14:paraId="0D54065B" w14:textId="77777777" w:rsidR="00D602FB" w:rsidRDefault="00D602FB">
            <w:pPr>
              <w:spacing w:after="20" w:line="276" w:lineRule="auto"/>
              <w:jc w:val="center"/>
            </w:pPr>
          </w:p>
        </w:tc>
      </w:tr>
    </w:tbl>
    <w:p w14:paraId="58AECCFB" w14:textId="77777777" w:rsidR="00D602FB" w:rsidRDefault="00D602FB">
      <w:pPr>
        <w:spacing w:after="80"/>
      </w:pPr>
    </w:p>
    <w:p w14:paraId="44FA9412" w14:textId="77777777" w:rsidR="00D602FB" w:rsidRDefault="0009376E">
      <w:pPr>
        <w:keepNext/>
        <w:spacing w:before="80" w:after="120"/>
        <w:jc w:val="center"/>
      </w:pPr>
      <w:r>
        <w:rPr>
          <w:rFonts w:eastAsia="SimHei"/>
          <w:b/>
          <w:sz w:val="21"/>
        </w:rPr>
        <w:t>表</w:t>
      </w:r>
      <w:r>
        <w:rPr>
          <w:rFonts w:eastAsia="SimHei"/>
          <w:b/>
          <w:sz w:val="21"/>
        </w:rPr>
        <w:t xml:space="preserve"> 23  </w:t>
      </w:r>
      <w:r>
        <w:rPr>
          <w:rFonts w:eastAsia="SimHei"/>
          <w:b/>
          <w:sz w:val="21"/>
        </w:rPr>
        <w:t>作业档案目录</w:t>
      </w:r>
    </w:p>
    <w:tbl>
      <w:tblPr>
        <w:tblStyle w:val="aff1"/>
        <w:tblW w:w="0" w:type="auto"/>
        <w:jc w:val="center"/>
        <w:tblLayout w:type="fixed"/>
        <w:tblLook w:val="04A0" w:firstRow="1" w:lastRow="0" w:firstColumn="1" w:lastColumn="0" w:noHBand="0" w:noVBand="1"/>
      </w:tblPr>
      <w:tblGrid>
        <w:gridCol w:w="1701"/>
        <w:gridCol w:w="2835"/>
        <w:gridCol w:w="4422"/>
      </w:tblGrid>
      <w:tr w:rsidR="00D602FB" w14:paraId="129987C4" w14:textId="77777777">
        <w:trPr>
          <w:tblHeader/>
          <w:jc w:val="center"/>
        </w:trPr>
        <w:tc>
          <w:tcPr>
            <w:tcW w:w="1701" w:type="dxa"/>
            <w:shd w:val="clear" w:color="auto" w:fill="E7ECF2"/>
            <w:vAlign w:val="center"/>
          </w:tcPr>
          <w:p w14:paraId="5C0F5D0A" w14:textId="77777777" w:rsidR="00D602FB" w:rsidRDefault="0009376E">
            <w:pPr>
              <w:spacing w:after="20" w:line="276" w:lineRule="auto"/>
              <w:jc w:val="center"/>
            </w:pPr>
            <w:r>
              <w:rPr>
                <w:rFonts w:eastAsia="SimHei"/>
                <w:b/>
                <w:sz w:val="21"/>
              </w:rPr>
              <w:t>档案标识</w:t>
            </w:r>
          </w:p>
        </w:tc>
        <w:tc>
          <w:tcPr>
            <w:tcW w:w="2835" w:type="dxa"/>
            <w:shd w:val="clear" w:color="auto" w:fill="E7ECF2"/>
            <w:vAlign w:val="center"/>
          </w:tcPr>
          <w:p w14:paraId="5471350E" w14:textId="77777777" w:rsidR="00D602FB" w:rsidRDefault="0009376E">
            <w:pPr>
              <w:spacing w:after="20" w:line="276" w:lineRule="auto"/>
              <w:jc w:val="center"/>
            </w:pPr>
            <w:r>
              <w:rPr>
                <w:rFonts w:eastAsia="SimHei"/>
                <w:b/>
                <w:sz w:val="21"/>
              </w:rPr>
              <w:t>名称</w:t>
            </w:r>
          </w:p>
        </w:tc>
        <w:tc>
          <w:tcPr>
            <w:tcW w:w="4422" w:type="dxa"/>
            <w:shd w:val="clear" w:color="auto" w:fill="E7ECF2"/>
            <w:vAlign w:val="center"/>
          </w:tcPr>
          <w:p w14:paraId="160D2D8F" w14:textId="77777777" w:rsidR="00D602FB" w:rsidRDefault="0009376E">
            <w:pPr>
              <w:spacing w:after="20" w:line="276" w:lineRule="auto"/>
              <w:jc w:val="center"/>
            </w:pPr>
            <w:r>
              <w:rPr>
                <w:rFonts w:eastAsia="SimHei"/>
                <w:b/>
                <w:sz w:val="21"/>
              </w:rPr>
              <w:t>主要作业</w:t>
            </w:r>
          </w:p>
        </w:tc>
      </w:tr>
      <w:tr w:rsidR="00D602FB" w14:paraId="67D8DC5D" w14:textId="77777777">
        <w:trPr>
          <w:jc w:val="center"/>
        </w:trPr>
        <w:tc>
          <w:tcPr>
            <w:tcW w:w="1701" w:type="dxa"/>
            <w:vAlign w:val="center"/>
          </w:tcPr>
          <w:p w14:paraId="26FA2240" w14:textId="77777777" w:rsidR="00D602FB" w:rsidRDefault="0009376E">
            <w:pPr>
              <w:spacing w:after="20" w:line="276" w:lineRule="auto"/>
            </w:pPr>
            <w:r>
              <w:rPr>
                <w:sz w:val="21"/>
              </w:rPr>
              <w:t>inference</w:t>
            </w:r>
          </w:p>
        </w:tc>
        <w:tc>
          <w:tcPr>
            <w:tcW w:w="2835" w:type="dxa"/>
            <w:vAlign w:val="center"/>
          </w:tcPr>
          <w:p w14:paraId="6500C5FE" w14:textId="77777777" w:rsidR="00D602FB" w:rsidRDefault="0009376E">
            <w:pPr>
              <w:spacing w:after="20" w:line="276" w:lineRule="auto"/>
            </w:pPr>
            <w:r>
              <w:rPr>
                <w:sz w:val="21"/>
              </w:rPr>
              <w:t xml:space="preserve">LLM </w:t>
            </w:r>
            <w:r>
              <w:rPr>
                <w:sz w:val="21"/>
              </w:rPr>
              <w:t>推理服务</w:t>
            </w:r>
            <w:r>
              <w:rPr>
                <w:sz w:val="21"/>
              </w:rPr>
              <w:t xml:space="preserve"> 70B</w:t>
            </w:r>
            <w:r>
              <w:rPr>
                <w:sz w:val="21"/>
              </w:rPr>
              <w:t>，默认档案</w:t>
            </w:r>
          </w:p>
        </w:tc>
        <w:tc>
          <w:tcPr>
            <w:tcW w:w="4422" w:type="dxa"/>
            <w:vAlign w:val="center"/>
          </w:tcPr>
          <w:p w14:paraId="69B88BD2" w14:textId="77777777" w:rsidR="00D602FB" w:rsidRDefault="0009376E">
            <w:pPr>
              <w:spacing w:after="20" w:line="276" w:lineRule="auto"/>
            </w:pPr>
            <w:r>
              <w:rPr>
                <w:sz w:val="21"/>
              </w:rPr>
              <w:t>交互式服务与批量解码交替</w:t>
            </w:r>
          </w:p>
        </w:tc>
      </w:tr>
      <w:tr w:rsidR="00D602FB" w14:paraId="535982FD" w14:textId="77777777">
        <w:trPr>
          <w:jc w:val="center"/>
        </w:trPr>
        <w:tc>
          <w:tcPr>
            <w:tcW w:w="1701" w:type="dxa"/>
            <w:vAlign w:val="center"/>
          </w:tcPr>
          <w:p w14:paraId="058ADD44" w14:textId="77777777" w:rsidR="00D602FB" w:rsidRDefault="0009376E">
            <w:pPr>
              <w:spacing w:after="20" w:line="276" w:lineRule="auto"/>
            </w:pPr>
            <w:r>
              <w:rPr>
                <w:sz w:val="21"/>
              </w:rPr>
              <w:t>chat_serving</w:t>
            </w:r>
          </w:p>
        </w:tc>
        <w:tc>
          <w:tcPr>
            <w:tcW w:w="2835" w:type="dxa"/>
            <w:vAlign w:val="center"/>
          </w:tcPr>
          <w:p w14:paraId="3B572862" w14:textId="77777777" w:rsidR="00D602FB" w:rsidRDefault="0009376E">
            <w:pPr>
              <w:spacing w:after="20" w:line="276" w:lineRule="auto"/>
            </w:pPr>
            <w:r>
              <w:rPr>
                <w:sz w:val="21"/>
              </w:rPr>
              <w:t>多层级聊天服务</w:t>
            </w:r>
          </w:p>
        </w:tc>
        <w:tc>
          <w:tcPr>
            <w:tcW w:w="4422" w:type="dxa"/>
            <w:vAlign w:val="center"/>
          </w:tcPr>
          <w:p w14:paraId="19B517AA" w14:textId="77777777" w:rsidR="00D602FB" w:rsidRDefault="0009376E">
            <w:pPr>
              <w:spacing w:after="20" w:line="276" w:lineRule="auto"/>
            </w:pPr>
            <w:r>
              <w:rPr>
                <w:sz w:val="21"/>
              </w:rPr>
              <w:t xml:space="preserve">70B </w:t>
            </w:r>
            <w:r>
              <w:rPr>
                <w:sz w:val="21"/>
              </w:rPr>
              <w:t>质量层与</w:t>
            </w:r>
            <w:r>
              <w:rPr>
                <w:sz w:val="21"/>
              </w:rPr>
              <w:t xml:space="preserve"> 8B </w:t>
            </w:r>
            <w:r>
              <w:rPr>
                <w:sz w:val="21"/>
              </w:rPr>
              <w:t>边缘层</w:t>
            </w:r>
          </w:p>
        </w:tc>
      </w:tr>
      <w:tr w:rsidR="00D602FB" w14:paraId="27C1C7DB" w14:textId="77777777">
        <w:trPr>
          <w:jc w:val="center"/>
        </w:trPr>
        <w:tc>
          <w:tcPr>
            <w:tcW w:w="1701" w:type="dxa"/>
            <w:vAlign w:val="center"/>
          </w:tcPr>
          <w:p w14:paraId="2C030086" w14:textId="77777777" w:rsidR="00D602FB" w:rsidRDefault="0009376E">
            <w:pPr>
              <w:spacing w:after="20" w:line="276" w:lineRule="auto"/>
            </w:pPr>
            <w:r>
              <w:rPr>
                <w:sz w:val="21"/>
              </w:rPr>
              <w:t>frontier</w:t>
            </w:r>
          </w:p>
        </w:tc>
        <w:tc>
          <w:tcPr>
            <w:tcW w:w="2835" w:type="dxa"/>
            <w:vAlign w:val="center"/>
          </w:tcPr>
          <w:p w14:paraId="0A37DBA4" w14:textId="77777777" w:rsidR="00D602FB" w:rsidRDefault="0009376E">
            <w:pPr>
              <w:spacing w:after="20" w:line="276" w:lineRule="auto"/>
            </w:pPr>
            <w:r>
              <w:rPr>
                <w:sz w:val="21"/>
              </w:rPr>
              <w:t xml:space="preserve">405B </w:t>
            </w:r>
            <w:r>
              <w:rPr>
                <w:sz w:val="21"/>
              </w:rPr>
              <w:t>前沿模型服务</w:t>
            </w:r>
          </w:p>
        </w:tc>
        <w:tc>
          <w:tcPr>
            <w:tcW w:w="4422" w:type="dxa"/>
            <w:vAlign w:val="center"/>
          </w:tcPr>
          <w:p w14:paraId="1BF1D695" w14:textId="77777777" w:rsidR="00D602FB" w:rsidRDefault="0009376E">
            <w:pPr>
              <w:spacing w:after="20" w:line="276" w:lineRule="auto"/>
            </w:pPr>
            <w:r>
              <w:rPr>
                <w:sz w:val="21"/>
              </w:rPr>
              <w:t>评测通过后长时间</w:t>
            </w:r>
            <w:r>
              <w:rPr>
                <w:sz w:val="21"/>
              </w:rPr>
              <w:t xml:space="preserve"> 405B </w:t>
            </w:r>
            <w:r>
              <w:rPr>
                <w:sz w:val="21"/>
              </w:rPr>
              <w:t>服务</w:t>
            </w:r>
          </w:p>
        </w:tc>
      </w:tr>
      <w:tr w:rsidR="00D602FB" w14:paraId="5BC13C76" w14:textId="77777777">
        <w:trPr>
          <w:jc w:val="center"/>
        </w:trPr>
        <w:tc>
          <w:tcPr>
            <w:tcW w:w="1701" w:type="dxa"/>
            <w:vAlign w:val="center"/>
          </w:tcPr>
          <w:p w14:paraId="501CD91A" w14:textId="77777777" w:rsidR="00D602FB" w:rsidRDefault="0009376E">
            <w:pPr>
              <w:spacing w:after="20" w:line="276" w:lineRule="auto"/>
            </w:pPr>
            <w:r>
              <w:rPr>
                <w:sz w:val="21"/>
              </w:rPr>
              <w:t>code_rag</w:t>
            </w:r>
          </w:p>
        </w:tc>
        <w:tc>
          <w:tcPr>
            <w:tcW w:w="2835" w:type="dxa"/>
            <w:vAlign w:val="center"/>
          </w:tcPr>
          <w:p w14:paraId="7DC18B4A" w14:textId="77777777" w:rsidR="00D602FB" w:rsidRDefault="0009376E">
            <w:pPr>
              <w:spacing w:after="20" w:line="276" w:lineRule="auto"/>
            </w:pPr>
            <w:r>
              <w:rPr>
                <w:sz w:val="21"/>
              </w:rPr>
              <w:t>代码与检索增强服务</w:t>
            </w:r>
          </w:p>
        </w:tc>
        <w:tc>
          <w:tcPr>
            <w:tcW w:w="4422" w:type="dxa"/>
            <w:vAlign w:val="center"/>
          </w:tcPr>
          <w:p w14:paraId="050995B7" w14:textId="77777777" w:rsidR="00D602FB" w:rsidRDefault="0009376E">
            <w:pPr>
              <w:spacing w:after="20" w:line="276" w:lineRule="auto"/>
            </w:pPr>
            <w:r>
              <w:rPr>
                <w:sz w:val="21"/>
              </w:rPr>
              <w:t>代码补全、文档摘要、长上下文检索</w:t>
            </w:r>
          </w:p>
        </w:tc>
      </w:tr>
      <w:tr w:rsidR="00D602FB" w14:paraId="4DAA6F94" w14:textId="77777777">
        <w:trPr>
          <w:jc w:val="center"/>
        </w:trPr>
        <w:tc>
          <w:tcPr>
            <w:tcW w:w="1701" w:type="dxa"/>
            <w:vAlign w:val="center"/>
          </w:tcPr>
          <w:p w14:paraId="1F395070" w14:textId="77777777" w:rsidR="00D602FB" w:rsidRDefault="0009376E">
            <w:pPr>
              <w:spacing w:after="20" w:line="276" w:lineRule="auto"/>
            </w:pPr>
            <w:r>
              <w:rPr>
                <w:sz w:val="21"/>
              </w:rPr>
              <w:t>balanced</w:t>
            </w:r>
          </w:p>
        </w:tc>
        <w:tc>
          <w:tcPr>
            <w:tcW w:w="2835" w:type="dxa"/>
            <w:vAlign w:val="center"/>
          </w:tcPr>
          <w:p w14:paraId="74CF9CCB" w14:textId="77777777" w:rsidR="00D602FB" w:rsidRDefault="0009376E">
            <w:pPr>
              <w:spacing w:after="20" w:line="276" w:lineRule="auto"/>
            </w:pPr>
            <w:r>
              <w:rPr>
                <w:sz w:val="21"/>
              </w:rPr>
              <w:t>混合推理</w:t>
            </w:r>
          </w:p>
        </w:tc>
        <w:tc>
          <w:tcPr>
            <w:tcW w:w="4422" w:type="dxa"/>
            <w:vAlign w:val="center"/>
          </w:tcPr>
          <w:p w14:paraId="5BBF1C38" w14:textId="77777777" w:rsidR="00D602FB" w:rsidRDefault="0009376E">
            <w:pPr>
              <w:spacing w:after="20" w:line="276" w:lineRule="auto"/>
            </w:pPr>
            <w:r>
              <w:rPr>
                <w:sz w:val="21"/>
              </w:rPr>
              <w:t>交互式服务、代码补全、批量推理、突发分类、边缘聊天</w:t>
            </w:r>
          </w:p>
        </w:tc>
      </w:tr>
      <w:tr w:rsidR="00D602FB" w14:paraId="3BCA7AA3" w14:textId="77777777">
        <w:trPr>
          <w:jc w:val="center"/>
        </w:trPr>
        <w:tc>
          <w:tcPr>
            <w:tcW w:w="1701" w:type="dxa"/>
            <w:vAlign w:val="center"/>
          </w:tcPr>
          <w:p w14:paraId="1E875570" w14:textId="77777777" w:rsidR="00D602FB" w:rsidRDefault="0009376E">
            <w:pPr>
              <w:spacing w:after="20" w:line="276" w:lineRule="auto"/>
            </w:pPr>
            <w:r>
              <w:rPr>
                <w:sz w:val="21"/>
              </w:rPr>
              <w:lastRenderedPageBreak/>
              <w:t>training</w:t>
            </w:r>
          </w:p>
        </w:tc>
        <w:tc>
          <w:tcPr>
            <w:tcW w:w="2835" w:type="dxa"/>
            <w:vAlign w:val="center"/>
          </w:tcPr>
          <w:p w14:paraId="48E566E7" w14:textId="77777777" w:rsidR="00D602FB" w:rsidRDefault="0009376E">
            <w:pPr>
              <w:spacing w:after="20" w:line="276" w:lineRule="auto"/>
            </w:pPr>
            <w:r>
              <w:rPr>
                <w:sz w:val="21"/>
              </w:rPr>
              <w:t>持续训练</w:t>
            </w:r>
          </w:p>
        </w:tc>
        <w:tc>
          <w:tcPr>
            <w:tcW w:w="4422" w:type="dxa"/>
            <w:vAlign w:val="center"/>
          </w:tcPr>
          <w:p w14:paraId="23A9951F" w14:textId="77777777" w:rsidR="00D602FB" w:rsidRDefault="0009376E">
            <w:pPr>
              <w:spacing w:after="20" w:line="276" w:lineRule="auto"/>
            </w:pPr>
            <w:r>
              <w:rPr>
                <w:sz w:val="21"/>
              </w:rPr>
              <w:t>预训练周期与检查点写入</w:t>
            </w:r>
          </w:p>
        </w:tc>
      </w:tr>
      <w:tr w:rsidR="00D602FB" w14:paraId="0546D56E" w14:textId="77777777">
        <w:trPr>
          <w:jc w:val="center"/>
        </w:trPr>
        <w:tc>
          <w:tcPr>
            <w:tcW w:w="1701" w:type="dxa"/>
            <w:vAlign w:val="center"/>
          </w:tcPr>
          <w:p w14:paraId="61CF97C7" w14:textId="77777777" w:rsidR="00D602FB" w:rsidRDefault="0009376E">
            <w:pPr>
              <w:spacing w:after="20" w:line="276" w:lineRule="auto"/>
            </w:pPr>
            <w:r>
              <w:rPr>
                <w:sz w:val="21"/>
              </w:rPr>
              <w:t>burst</w:t>
            </w:r>
          </w:p>
        </w:tc>
        <w:tc>
          <w:tcPr>
            <w:tcW w:w="2835" w:type="dxa"/>
            <w:vAlign w:val="center"/>
          </w:tcPr>
          <w:p w14:paraId="73FEA1F4" w14:textId="77777777" w:rsidR="00D602FB" w:rsidRDefault="0009376E">
            <w:pPr>
              <w:spacing w:after="20" w:line="276" w:lineRule="auto"/>
            </w:pPr>
            <w:r>
              <w:rPr>
                <w:sz w:val="21"/>
              </w:rPr>
              <w:t>突发响应</w:t>
            </w:r>
          </w:p>
        </w:tc>
        <w:tc>
          <w:tcPr>
            <w:tcW w:w="4422" w:type="dxa"/>
            <w:vAlign w:val="center"/>
          </w:tcPr>
          <w:p w14:paraId="0A9806BA" w14:textId="77777777" w:rsidR="00D602FB" w:rsidRDefault="0009376E">
            <w:pPr>
              <w:spacing w:after="20" w:line="276" w:lineRule="auto"/>
            </w:pPr>
            <w:r>
              <w:rPr>
                <w:sz w:val="21"/>
              </w:rPr>
              <w:t>突发分类与长时间值守交替</w:t>
            </w:r>
          </w:p>
        </w:tc>
      </w:tr>
      <w:tr w:rsidR="00D602FB" w14:paraId="392891DD" w14:textId="77777777">
        <w:trPr>
          <w:jc w:val="center"/>
        </w:trPr>
        <w:tc>
          <w:tcPr>
            <w:tcW w:w="1701" w:type="dxa"/>
            <w:vAlign w:val="center"/>
          </w:tcPr>
          <w:p w14:paraId="097697DC" w14:textId="77777777" w:rsidR="00D602FB" w:rsidRDefault="0009376E">
            <w:pPr>
              <w:spacing w:after="20" w:line="276" w:lineRule="auto"/>
            </w:pPr>
            <w:r>
              <w:rPr>
                <w:sz w:val="21"/>
              </w:rPr>
              <w:t>low_duty</w:t>
            </w:r>
          </w:p>
        </w:tc>
        <w:tc>
          <w:tcPr>
            <w:tcW w:w="2835" w:type="dxa"/>
            <w:vAlign w:val="center"/>
          </w:tcPr>
          <w:p w14:paraId="25AC7D8F" w14:textId="77777777" w:rsidR="00D602FB" w:rsidRDefault="0009376E">
            <w:pPr>
              <w:spacing w:after="20" w:line="276" w:lineRule="auto"/>
            </w:pPr>
            <w:r>
              <w:rPr>
                <w:sz w:val="21"/>
              </w:rPr>
              <w:t>低占空比</w:t>
            </w:r>
          </w:p>
        </w:tc>
        <w:tc>
          <w:tcPr>
            <w:tcW w:w="4422" w:type="dxa"/>
            <w:vAlign w:val="center"/>
          </w:tcPr>
          <w:p w14:paraId="655997FC" w14:textId="77777777" w:rsidR="00D602FB" w:rsidRDefault="0009376E">
            <w:pPr>
              <w:spacing w:after="20" w:line="276" w:lineRule="auto"/>
            </w:pPr>
            <w:r>
              <w:rPr>
                <w:sz w:val="21"/>
              </w:rPr>
              <w:t>值守为主，定时批量视觉推理</w:t>
            </w:r>
          </w:p>
        </w:tc>
      </w:tr>
    </w:tbl>
    <w:p w14:paraId="647093AA" w14:textId="77777777" w:rsidR="00D602FB" w:rsidRDefault="00D602FB">
      <w:pPr>
        <w:spacing w:after="80"/>
      </w:pPr>
    </w:p>
    <w:p w14:paraId="4DDDCC6E" w14:textId="77777777" w:rsidR="00D602FB" w:rsidRDefault="0009376E">
      <w:pPr>
        <w:pStyle w:val="31"/>
      </w:pPr>
      <w:bookmarkStart w:id="21" w:name="_Toc238968172"/>
      <w:r>
        <w:rPr>
          <w:rFonts w:ascii="Times New Roman" w:eastAsia="SimHei" w:hAnsi="Times New Roman" w:cs="Times New Roman"/>
        </w:rPr>
        <w:t xml:space="preserve">6.1.5 </w:t>
      </w:r>
      <w:r>
        <w:rPr>
          <w:rFonts w:ascii="Times New Roman" w:eastAsia="SimHei" w:hAnsi="Times New Roman" w:cs="Times New Roman"/>
        </w:rPr>
        <w:t>实体模型</w:t>
      </w:r>
      <w:bookmarkEnd w:id="21"/>
    </w:p>
    <w:p w14:paraId="50F87279" w14:textId="77777777" w:rsidR="00D602FB" w:rsidRDefault="0009376E">
      <w:r>
        <w:rPr>
          <w:b/>
        </w:rPr>
        <w:t>模型</w:t>
      </w:r>
      <w:r>
        <w:rPr>
          <w:b/>
        </w:rPr>
        <w:t xml:space="preserve"> 1</w:t>
      </w:r>
      <w:r>
        <w:rPr>
          <w:b/>
        </w:rPr>
        <w:t xml:space="preserve">　算力卫星实体模型</w:t>
      </w:r>
    </w:p>
    <w:p w14:paraId="664C75FB" w14:textId="77777777" w:rsidR="00D602FB" w:rsidRDefault="0009376E">
      <w:pPr>
        <w:ind w:firstLine="480"/>
      </w:pPr>
      <w:r>
        <w:t>采用算力卫星概念模型定义卫星实体，平台参数、槽位载荷与几何参数由卫星搭建向导或设计库给出。</w:t>
      </w:r>
    </w:p>
    <w:p w14:paraId="1E56F8D9" w14:textId="77777777" w:rsidR="00D602FB" w:rsidRDefault="0009376E">
      <w:pPr>
        <w:keepNext/>
        <w:spacing w:before="80" w:after="120"/>
        <w:jc w:val="center"/>
      </w:pPr>
      <w:r>
        <w:rPr>
          <w:rFonts w:eastAsia="SimHei"/>
          <w:b/>
          <w:sz w:val="21"/>
        </w:rPr>
        <w:t>表</w:t>
      </w:r>
      <w:r>
        <w:rPr>
          <w:rFonts w:eastAsia="SimHei"/>
          <w:b/>
          <w:sz w:val="21"/>
        </w:rPr>
        <w:t xml:space="preserve"> 24  </w:t>
      </w:r>
      <w:r>
        <w:rPr>
          <w:rFonts w:eastAsia="SimHei"/>
          <w:b/>
          <w:sz w:val="21"/>
        </w:rPr>
        <w:t>算力卫星实体模型</w:t>
      </w:r>
    </w:p>
    <w:tbl>
      <w:tblPr>
        <w:tblStyle w:val="aff1"/>
        <w:tblW w:w="0" w:type="auto"/>
        <w:jc w:val="center"/>
        <w:tblLayout w:type="fixed"/>
        <w:tblLook w:val="04A0" w:firstRow="1" w:lastRow="0" w:firstColumn="1" w:lastColumn="0" w:noHBand="0" w:noVBand="1"/>
      </w:tblPr>
      <w:tblGrid>
        <w:gridCol w:w="1474"/>
        <w:gridCol w:w="7483"/>
      </w:tblGrid>
      <w:tr w:rsidR="00D602FB" w14:paraId="38DE35F3" w14:textId="77777777">
        <w:trPr>
          <w:jc w:val="center"/>
        </w:trPr>
        <w:tc>
          <w:tcPr>
            <w:tcW w:w="1474" w:type="dxa"/>
            <w:shd w:val="clear" w:color="auto" w:fill="E7ECF2"/>
            <w:vAlign w:val="center"/>
          </w:tcPr>
          <w:p w14:paraId="09956E6F" w14:textId="77777777" w:rsidR="00D602FB" w:rsidRDefault="0009376E">
            <w:pPr>
              <w:spacing w:after="20" w:line="276" w:lineRule="auto"/>
              <w:jc w:val="center"/>
            </w:pPr>
            <w:r>
              <w:rPr>
                <w:rFonts w:eastAsia="SimHei"/>
                <w:b/>
                <w:sz w:val="21"/>
              </w:rPr>
              <w:t>实体名称</w:t>
            </w:r>
          </w:p>
        </w:tc>
        <w:tc>
          <w:tcPr>
            <w:tcW w:w="7483" w:type="dxa"/>
            <w:vAlign w:val="center"/>
          </w:tcPr>
          <w:p w14:paraId="44BA4462" w14:textId="77777777" w:rsidR="00D602FB" w:rsidRDefault="0009376E">
            <w:pPr>
              <w:spacing w:after="20" w:line="276" w:lineRule="auto"/>
            </w:pPr>
            <w:r>
              <w:rPr>
                <w:sz w:val="21"/>
              </w:rPr>
              <w:t>算力卫星实体</w:t>
            </w:r>
          </w:p>
        </w:tc>
      </w:tr>
      <w:tr w:rsidR="00D602FB" w14:paraId="38D86288" w14:textId="77777777">
        <w:trPr>
          <w:jc w:val="center"/>
        </w:trPr>
        <w:tc>
          <w:tcPr>
            <w:tcW w:w="1474" w:type="dxa"/>
            <w:shd w:val="clear" w:color="auto" w:fill="E7ECF2"/>
            <w:vAlign w:val="center"/>
          </w:tcPr>
          <w:p w14:paraId="3FC876A8" w14:textId="77777777" w:rsidR="00D602FB" w:rsidRDefault="0009376E">
            <w:pPr>
              <w:spacing w:after="20" w:line="276" w:lineRule="auto"/>
              <w:jc w:val="center"/>
            </w:pPr>
            <w:r>
              <w:rPr>
                <w:rFonts w:eastAsia="SimHei"/>
                <w:b/>
                <w:sz w:val="21"/>
              </w:rPr>
              <w:t>实体类别</w:t>
            </w:r>
          </w:p>
        </w:tc>
        <w:tc>
          <w:tcPr>
            <w:tcW w:w="7483" w:type="dxa"/>
            <w:vAlign w:val="center"/>
          </w:tcPr>
          <w:p w14:paraId="087CDA89" w14:textId="77777777" w:rsidR="00D602FB" w:rsidRDefault="0009376E">
            <w:pPr>
              <w:spacing w:after="20" w:line="276" w:lineRule="auto"/>
            </w:pPr>
            <w:r>
              <w:rPr>
                <w:sz w:val="21"/>
              </w:rPr>
              <w:t>ComputeSatellite</w:t>
            </w:r>
          </w:p>
        </w:tc>
      </w:tr>
      <w:tr w:rsidR="00D602FB" w14:paraId="2F0CC8D6" w14:textId="77777777">
        <w:trPr>
          <w:jc w:val="center"/>
        </w:trPr>
        <w:tc>
          <w:tcPr>
            <w:tcW w:w="1474" w:type="dxa"/>
            <w:shd w:val="clear" w:color="auto" w:fill="E7ECF2"/>
            <w:vAlign w:val="center"/>
          </w:tcPr>
          <w:p w14:paraId="6048CE0D" w14:textId="77777777" w:rsidR="00D602FB" w:rsidRDefault="0009376E">
            <w:pPr>
              <w:spacing w:after="20" w:line="276" w:lineRule="auto"/>
              <w:jc w:val="center"/>
            </w:pPr>
            <w:r>
              <w:rPr>
                <w:rFonts w:eastAsia="SimHei"/>
                <w:b/>
                <w:sz w:val="21"/>
              </w:rPr>
              <w:t>组合形式</w:t>
            </w:r>
          </w:p>
        </w:tc>
        <w:tc>
          <w:tcPr>
            <w:tcW w:w="7483" w:type="dxa"/>
            <w:vAlign w:val="center"/>
          </w:tcPr>
          <w:p w14:paraId="6415AFF9" w14:textId="77777777" w:rsidR="00D602FB" w:rsidRDefault="0009376E">
            <w:pPr>
              <w:spacing w:after="20" w:line="276" w:lineRule="auto"/>
            </w:pPr>
            <w:r>
              <w:rPr>
                <w:sz w:val="21"/>
              </w:rPr>
              <w:t>单平台多组件</w:t>
            </w:r>
          </w:p>
        </w:tc>
      </w:tr>
      <w:tr w:rsidR="00D602FB" w14:paraId="46DC8D4F" w14:textId="77777777">
        <w:trPr>
          <w:jc w:val="center"/>
        </w:trPr>
        <w:tc>
          <w:tcPr>
            <w:tcW w:w="1474" w:type="dxa"/>
            <w:shd w:val="clear" w:color="auto" w:fill="E7ECF2"/>
            <w:vAlign w:val="center"/>
          </w:tcPr>
          <w:p w14:paraId="18818A5E" w14:textId="77777777" w:rsidR="00D602FB" w:rsidRDefault="0009376E">
            <w:pPr>
              <w:spacing w:after="20" w:line="276" w:lineRule="auto"/>
              <w:jc w:val="center"/>
            </w:pPr>
            <w:r>
              <w:rPr>
                <w:rFonts w:eastAsia="SimHei"/>
                <w:b/>
                <w:sz w:val="21"/>
              </w:rPr>
              <w:t>组件组成</w:t>
            </w:r>
          </w:p>
        </w:tc>
        <w:tc>
          <w:tcPr>
            <w:tcW w:w="7483" w:type="dxa"/>
            <w:vAlign w:val="center"/>
          </w:tcPr>
          <w:p w14:paraId="3CA5FCB5" w14:textId="77777777" w:rsidR="00D602FB" w:rsidRDefault="0009376E">
            <w:pPr>
              <w:spacing w:after="20" w:line="276" w:lineRule="auto"/>
            </w:pPr>
            <w:r>
              <w:rPr>
                <w:sz w:val="21"/>
              </w:rPr>
              <w:t>轨道组件；太阳翼组件；电池组件；散热板组件；</w:t>
            </w:r>
            <w:r>
              <w:rPr>
                <w:sz w:val="21"/>
              </w:rPr>
              <w:t xml:space="preserve">GPU </w:t>
            </w:r>
            <w:r>
              <w:rPr>
                <w:sz w:val="21"/>
              </w:rPr>
              <w:t>载荷组件；通信组件</w:t>
            </w:r>
          </w:p>
        </w:tc>
      </w:tr>
      <w:tr w:rsidR="00D602FB" w14:paraId="36AB7E32" w14:textId="77777777">
        <w:trPr>
          <w:jc w:val="center"/>
        </w:trPr>
        <w:tc>
          <w:tcPr>
            <w:tcW w:w="1474" w:type="dxa"/>
            <w:shd w:val="clear" w:color="auto" w:fill="E7ECF2"/>
            <w:vAlign w:val="center"/>
          </w:tcPr>
          <w:p w14:paraId="1625FC93" w14:textId="77777777" w:rsidR="00D602FB" w:rsidRDefault="0009376E">
            <w:pPr>
              <w:spacing w:after="20" w:line="276" w:lineRule="auto"/>
              <w:jc w:val="center"/>
            </w:pPr>
            <w:r>
              <w:rPr>
                <w:rFonts w:eastAsia="SimHei"/>
                <w:b/>
                <w:sz w:val="21"/>
              </w:rPr>
              <w:t>输入输出接口</w:t>
            </w:r>
          </w:p>
        </w:tc>
        <w:tc>
          <w:tcPr>
            <w:tcW w:w="7483" w:type="dxa"/>
            <w:vAlign w:val="center"/>
          </w:tcPr>
          <w:p w14:paraId="4A5743F5" w14:textId="77777777" w:rsidR="00D602FB" w:rsidRDefault="0009376E">
            <w:pPr>
              <w:spacing w:after="20" w:line="276" w:lineRule="auto"/>
            </w:pPr>
            <w:r>
              <w:rPr>
                <w:sz w:val="21"/>
              </w:rPr>
              <w:t>Propagate</w:t>
            </w:r>
            <w:r>
              <w:rPr>
                <w:sz w:val="21"/>
              </w:rPr>
              <w:t xml:space="preserve">　轨道组件</w:t>
            </w:r>
          </w:p>
          <w:p w14:paraId="10D6DC75" w14:textId="77777777" w:rsidR="00D602FB" w:rsidRDefault="0009376E">
            <w:pPr>
              <w:spacing w:after="20" w:line="276" w:lineRule="auto"/>
            </w:pPr>
            <w:r>
              <w:rPr>
                <w:sz w:val="21"/>
              </w:rPr>
              <w:t>SolarPower</w:t>
            </w:r>
            <w:r>
              <w:rPr>
                <w:sz w:val="21"/>
              </w:rPr>
              <w:t xml:space="preserve">　太阳翼组件</w:t>
            </w:r>
          </w:p>
          <w:p w14:paraId="1DD42ECD" w14:textId="77777777" w:rsidR="00D602FB" w:rsidRDefault="0009376E">
            <w:pPr>
              <w:spacing w:after="20" w:line="276" w:lineRule="auto"/>
            </w:pPr>
            <w:r>
              <w:rPr>
                <w:sz w:val="21"/>
              </w:rPr>
              <w:t>Battery</w:t>
            </w:r>
            <w:r>
              <w:rPr>
                <w:sz w:val="21"/>
              </w:rPr>
              <w:t xml:space="preserve">　电池组件</w:t>
            </w:r>
          </w:p>
          <w:p w14:paraId="70142E16" w14:textId="77777777" w:rsidR="00D602FB" w:rsidRDefault="0009376E">
            <w:pPr>
              <w:spacing w:after="20" w:line="276" w:lineRule="auto"/>
            </w:pPr>
            <w:r>
              <w:rPr>
                <w:sz w:val="21"/>
              </w:rPr>
              <w:t>Thermal</w:t>
            </w:r>
            <w:r>
              <w:rPr>
                <w:sz w:val="21"/>
              </w:rPr>
              <w:t xml:space="preserve">　散热板组件</w:t>
            </w:r>
          </w:p>
          <w:p w14:paraId="5138E3FF" w14:textId="77777777" w:rsidR="00D602FB" w:rsidRDefault="0009376E">
            <w:pPr>
              <w:spacing w:after="20" w:line="276" w:lineRule="auto"/>
            </w:pPr>
            <w:r>
              <w:rPr>
                <w:sz w:val="21"/>
              </w:rPr>
              <w:t xml:space="preserve">GpuWorkload </w:t>
            </w:r>
            <w:r>
              <w:rPr>
                <w:sz w:val="21"/>
              </w:rPr>
              <w:t>与</w:t>
            </w:r>
            <w:r>
              <w:rPr>
                <w:sz w:val="21"/>
              </w:rPr>
              <w:t xml:space="preserve"> LlmPerf</w:t>
            </w:r>
            <w:r>
              <w:rPr>
                <w:sz w:val="21"/>
              </w:rPr>
              <w:t xml:space="preserve">　</w:t>
            </w:r>
            <w:r>
              <w:rPr>
                <w:sz w:val="21"/>
              </w:rPr>
              <w:t xml:space="preserve">GPU </w:t>
            </w:r>
            <w:r>
              <w:rPr>
                <w:sz w:val="21"/>
              </w:rPr>
              <w:t>载荷组件</w:t>
            </w:r>
          </w:p>
          <w:p w14:paraId="0E8F9DF5" w14:textId="77777777" w:rsidR="00D602FB" w:rsidRDefault="0009376E">
            <w:pPr>
              <w:spacing w:after="20" w:line="276" w:lineRule="auto"/>
            </w:pPr>
            <w:r>
              <w:rPr>
                <w:sz w:val="21"/>
              </w:rPr>
              <w:t>Access</w:t>
            </w:r>
            <w:r>
              <w:rPr>
                <w:sz w:val="21"/>
              </w:rPr>
              <w:t xml:space="preserve">　通信组件</w:t>
            </w:r>
          </w:p>
        </w:tc>
      </w:tr>
      <w:tr w:rsidR="00D602FB" w14:paraId="23C06200" w14:textId="77777777">
        <w:trPr>
          <w:jc w:val="center"/>
        </w:trPr>
        <w:tc>
          <w:tcPr>
            <w:tcW w:w="1474" w:type="dxa"/>
            <w:shd w:val="clear" w:color="auto" w:fill="E7ECF2"/>
            <w:vAlign w:val="center"/>
          </w:tcPr>
          <w:p w14:paraId="6C1514DC" w14:textId="77777777" w:rsidR="00D602FB" w:rsidRDefault="0009376E">
            <w:pPr>
              <w:spacing w:after="20" w:line="276" w:lineRule="auto"/>
              <w:jc w:val="center"/>
            </w:pPr>
            <w:r>
              <w:rPr>
                <w:rFonts w:eastAsia="SimHei"/>
                <w:b/>
                <w:sz w:val="21"/>
              </w:rPr>
              <w:t>实体参数</w:t>
            </w:r>
          </w:p>
        </w:tc>
        <w:tc>
          <w:tcPr>
            <w:tcW w:w="7483" w:type="dxa"/>
            <w:vAlign w:val="center"/>
          </w:tcPr>
          <w:p w14:paraId="7FCE2DCF" w14:textId="77777777" w:rsidR="00D602FB" w:rsidRDefault="0009376E">
            <w:pPr>
              <w:spacing w:after="20" w:line="276" w:lineRule="auto"/>
            </w:pPr>
            <w:r>
              <w:rPr>
                <w:sz w:val="21"/>
              </w:rPr>
              <w:t>平台构型与槽位数；逐槽位</w:t>
            </w:r>
            <w:r>
              <w:rPr>
                <w:sz w:val="21"/>
              </w:rPr>
              <w:t xml:space="preserve"> GPU </w:t>
            </w:r>
            <w:r>
              <w:rPr>
                <w:sz w:val="21"/>
              </w:rPr>
              <w:t>型号；电池片材料与翼段数；涂层与散热板跨度、长宽比；电池化学体系与包尺寸；平台功耗；作业档案；姿态模式；轨道</w:t>
            </w:r>
            <w:r>
              <w:rPr>
                <w:sz w:val="21"/>
              </w:rPr>
              <w:t xml:space="preserve"> TLE</w:t>
            </w:r>
          </w:p>
        </w:tc>
      </w:tr>
      <w:tr w:rsidR="00D602FB" w14:paraId="0229FF3D" w14:textId="77777777">
        <w:trPr>
          <w:jc w:val="center"/>
        </w:trPr>
        <w:tc>
          <w:tcPr>
            <w:tcW w:w="1474" w:type="dxa"/>
            <w:shd w:val="clear" w:color="auto" w:fill="E7ECF2"/>
            <w:vAlign w:val="center"/>
          </w:tcPr>
          <w:p w14:paraId="267C60F5" w14:textId="77777777" w:rsidR="00D602FB" w:rsidRDefault="0009376E">
            <w:pPr>
              <w:spacing w:after="20" w:line="276" w:lineRule="auto"/>
              <w:jc w:val="center"/>
            </w:pPr>
            <w:r>
              <w:rPr>
                <w:rFonts w:eastAsia="SimHei"/>
                <w:b/>
                <w:sz w:val="21"/>
              </w:rPr>
              <w:t>状态输出</w:t>
            </w:r>
          </w:p>
        </w:tc>
        <w:tc>
          <w:tcPr>
            <w:tcW w:w="7483" w:type="dxa"/>
            <w:vAlign w:val="center"/>
          </w:tcPr>
          <w:p w14:paraId="0CA0715F" w14:textId="77777777" w:rsidR="00D602FB" w:rsidRDefault="0009376E">
            <w:pPr>
              <w:spacing w:after="20" w:line="276" w:lineRule="auto"/>
            </w:pPr>
            <w:r>
              <w:rPr>
                <w:sz w:val="21"/>
              </w:rPr>
              <w:t>经纬度与高度；日照与太阳角；发电、载荷与平台功率；荷电状态；结构温度与辐射功率；作业明细与结温；展开度；姿态；密切根数；告警列表</w:t>
            </w:r>
          </w:p>
        </w:tc>
      </w:tr>
    </w:tbl>
    <w:p w14:paraId="203183B4" w14:textId="77777777" w:rsidR="00D602FB" w:rsidRDefault="00D602FB">
      <w:pPr>
        <w:spacing w:after="80"/>
      </w:pPr>
    </w:p>
    <w:p w14:paraId="2696613E" w14:textId="77777777" w:rsidR="00D602FB" w:rsidRDefault="0009376E">
      <w:pPr>
        <w:ind w:firstLine="480"/>
      </w:pPr>
      <w:r>
        <w:t>算力卫星实体的运行流程如图</w:t>
      </w:r>
      <w:r>
        <w:t xml:space="preserve"> 11 </w:t>
      </w:r>
      <w:r>
        <w:t>所示。实体初始化后，每个物理步依次完成轨道外推与光照判定、发电与作业工作点求解、电池与热节点积分，当结温超过降频目标时收缩功率预算并记录降频告警，然后写回状态进入下一步，直到仿真结束。</w:t>
      </w:r>
    </w:p>
    <w:p w14:paraId="721D51A0" w14:textId="77777777" w:rsidR="00D602FB" w:rsidRDefault="0009376E">
      <w:pPr>
        <w:keepNext/>
        <w:jc w:val="center"/>
      </w:pPr>
      <w:r>
        <w:rPr>
          <w:noProof/>
        </w:rPr>
        <w:lastRenderedPageBreak/>
        <w:drawing>
          <wp:inline distT="0" distB="0" distL="0" distR="0" wp14:anchorId="0FBDC068" wp14:editId="7D8B1252">
            <wp:extent cx="3960000" cy="45751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ntity_flow.png"/>
                    <pic:cNvPicPr/>
                  </pic:nvPicPr>
                  <pic:blipFill>
                    <a:blip r:embed="rId18"/>
                    <a:stretch>
                      <a:fillRect/>
                    </a:stretch>
                  </pic:blipFill>
                  <pic:spPr>
                    <a:xfrm>
                      <a:off x="0" y="0"/>
                      <a:ext cx="3960000" cy="4575146"/>
                    </a:xfrm>
                    <a:prstGeom prst="rect">
                      <a:avLst/>
                    </a:prstGeom>
                  </pic:spPr>
                </pic:pic>
              </a:graphicData>
            </a:graphic>
          </wp:inline>
        </w:drawing>
      </w:r>
    </w:p>
    <w:p w14:paraId="69D1599D" w14:textId="77777777" w:rsidR="00D602FB" w:rsidRDefault="0009376E">
      <w:pPr>
        <w:spacing w:before="80" w:after="120"/>
        <w:jc w:val="center"/>
      </w:pPr>
      <w:r>
        <w:rPr>
          <w:rFonts w:eastAsia="SimHei"/>
          <w:b/>
          <w:sz w:val="21"/>
        </w:rPr>
        <w:t>图</w:t>
      </w:r>
      <w:r>
        <w:rPr>
          <w:rFonts w:eastAsia="SimHei"/>
          <w:b/>
          <w:sz w:val="21"/>
        </w:rPr>
        <w:t xml:space="preserve"> 11  </w:t>
      </w:r>
      <w:r>
        <w:rPr>
          <w:rFonts w:eastAsia="SimHei"/>
          <w:b/>
          <w:sz w:val="21"/>
        </w:rPr>
        <w:t>算力卫星实体运行流程</w:t>
      </w:r>
    </w:p>
    <w:p w14:paraId="1F67CADB" w14:textId="77777777" w:rsidR="00D602FB" w:rsidRDefault="0009376E">
      <w:pPr>
        <w:ind w:firstLine="480"/>
      </w:pPr>
      <w:r>
        <w:t>卫星实体可以选择的卫星平台如表</w:t>
      </w:r>
      <w:r>
        <w:t xml:space="preserve"> 25 </w:t>
      </w:r>
      <w:r>
        <w:t>所示。每种平台映射到一种整星构型并带有槽位数，出厂配置取该构型下已通过校验的设计预设。</w:t>
      </w:r>
    </w:p>
    <w:p w14:paraId="6BDDFFD5" w14:textId="77777777" w:rsidR="00D602FB" w:rsidRDefault="0009376E">
      <w:pPr>
        <w:keepNext/>
        <w:spacing w:before="80" w:after="120"/>
        <w:jc w:val="center"/>
      </w:pPr>
      <w:r>
        <w:rPr>
          <w:rFonts w:eastAsia="SimHei"/>
          <w:b/>
          <w:sz w:val="21"/>
        </w:rPr>
        <w:t>表</w:t>
      </w:r>
      <w:r>
        <w:rPr>
          <w:rFonts w:eastAsia="SimHei"/>
          <w:b/>
          <w:sz w:val="21"/>
        </w:rPr>
        <w:t xml:space="preserve"> 25  </w:t>
      </w:r>
      <w:r>
        <w:rPr>
          <w:rFonts w:eastAsia="SimHei"/>
          <w:b/>
          <w:sz w:val="21"/>
        </w:rPr>
        <w:t>卫星平台目录</w:t>
      </w:r>
    </w:p>
    <w:tbl>
      <w:tblPr>
        <w:tblStyle w:val="aff1"/>
        <w:tblW w:w="0" w:type="auto"/>
        <w:jc w:val="center"/>
        <w:tblLayout w:type="fixed"/>
        <w:tblLook w:val="04A0" w:firstRow="1" w:lastRow="0" w:firstColumn="1" w:lastColumn="0" w:noHBand="0" w:noVBand="1"/>
      </w:tblPr>
      <w:tblGrid>
        <w:gridCol w:w="1020"/>
        <w:gridCol w:w="2041"/>
        <w:gridCol w:w="1361"/>
        <w:gridCol w:w="737"/>
        <w:gridCol w:w="1020"/>
        <w:gridCol w:w="2778"/>
      </w:tblGrid>
      <w:tr w:rsidR="00D602FB" w14:paraId="789AC098" w14:textId="77777777">
        <w:trPr>
          <w:tblHeader/>
          <w:jc w:val="center"/>
        </w:trPr>
        <w:tc>
          <w:tcPr>
            <w:tcW w:w="1020" w:type="dxa"/>
            <w:shd w:val="clear" w:color="auto" w:fill="E7ECF2"/>
            <w:vAlign w:val="center"/>
          </w:tcPr>
          <w:p w14:paraId="3EAC8B23" w14:textId="77777777" w:rsidR="00D602FB" w:rsidRDefault="0009376E">
            <w:pPr>
              <w:spacing w:after="20" w:line="276" w:lineRule="auto"/>
              <w:jc w:val="center"/>
            </w:pPr>
            <w:r>
              <w:rPr>
                <w:rFonts w:eastAsia="SimHei"/>
                <w:b/>
                <w:sz w:val="19"/>
              </w:rPr>
              <w:t>平台标识</w:t>
            </w:r>
          </w:p>
        </w:tc>
        <w:tc>
          <w:tcPr>
            <w:tcW w:w="2041" w:type="dxa"/>
            <w:shd w:val="clear" w:color="auto" w:fill="E7ECF2"/>
            <w:vAlign w:val="center"/>
          </w:tcPr>
          <w:p w14:paraId="7C6281D2" w14:textId="77777777" w:rsidR="00D602FB" w:rsidRDefault="0009376E">
            <w:pPr>
              <w:spacing w:after="20" w:line="276" w:lineRule="auto"/>
              <w:jc w:val="center"/>
            </w:pPr>
            <w:r>
              <w:rPr>
                <w:rFonts w:eastAsia="SimHei"/>
                <w:b/>
                <w:sz w:val="19"/>
              </w:rPr>
              <w:t>平台名称</w:t>
            </w:r>
          </w:p>
        </w:tc>
        <w:tc>
          <w:tcPr>
            <w:tcW w:w="1361" w:type="dxa"/>
            <w:shd w:val="clear" w:color="auto" w:fill="E7ECF2"/>
            <w:vAlign w:val="center"/>
          </w:tcPr>
          <w:p w14:paraId="6A1B59C3" w14:textId="77777777" w:rsidR="00D602FB" w:rsidRDefault="0009376E">
            <w:pPr>
              <w:spacing w:after="20" w:line="276" w:lineRule="auto"/>
              <w:jc w:val="center"/>
            </w:pPr>
            <w:r>
              <w:rPr>
                <w:rFonts w:eastAsia="SimHei"/>
                <w:b/>
                <w:sz w:val="19"/>
              </w:rPr>
              <w:t>构型</w:t>
            </w:r>
          </w:p>
        </w:tc>
        <w:tc>
          <w:tcPr>
            <w:tcW w:w="737" w:type="dxa"/>
            <w:shd w:val="clear" w:color="auto" w:fill="E7ECF2"/>
            <w:vAlign w:val="center"/>
          </w:tcPr>
          <w:p w14:paraId="364F6D13" w14:textId="77777777" w:rsidR="00D602FB" w:rsidRDefault="0009376E">
            <w:pPr>
              <w:spacing w:after="20" w:line="276" w:lineRule="auto"/>
              <w:jc w:val="center"/>
            </w:pPr>
            <w:r>
              <w:rPr>
                <w:rFonts w:eastAsia="SimHei"/>
                <w:b/>
                <w:sz w:val="19"/>
              </w:rPr>
              <w:t>槽位数</w:t>
            </w:r>
          </w:p>
        </w:tc>
        <w:tc>
          <w:tcPr>
            <w:tcW w:w="1020" w:type="dxa"/>
            <w:shd w:val="clear" w:color="auto" w:fill="E7ECF2"/>
            <w:vAlign w:val="center"/>
          </w:tcPr>
          <w:p w14:paraId="20184693" w14:textId="77777777" w:rsidR="00D602FB" w:rsidRDefault="0009376E">
            <w:pPr>
              <w:spacing w:after="20" w:line="276" w:lineRule="auto"/>
              <w:jc w:val="center"/>
            </w:pPr>
            <w:r>
              <w:rPr>
                <w:rFonts w:eastAsia="SimHei"/>
                <w:b/>
                <w:sz w:val="19"/>
              </w:rPr>
              <w:t>出厂载荷</w:t>
            </w:r>
          </w:p>
        </w:tc>
        <w:tc>
          <w:tcPr>
            <w:tcW w:w="2778" w:type="dxa"/>
            <w:shd w:val="clear" w:color="auto" w:fill="E7ECF2"/>
            <w:vAlign w:val="center"/>
          </w:tcPr>
          <w:p w14:paraId="5E58329E" w14:textId="77777777" w:rsidR="00D602FB" w:rsidRDefault="0009376E">
            <w:pPr>
              <w:spacing w:after="20" w:line="276" w:lineRule="auto"/>
              <w:jc w:val="center"/>
            </w:pPr>
            <w:r>
              <w:rPr>
                <w:rFonts w:eastAsia="SimHei"/>
                <w:b/>
                <w:sz w:val="19"/>
              </w:rPr>
              <w:t>说明</w:t>
            </w:r>
          </w:p>
        </w:tc>
      </w:tr>
      <w:tr w:rsidR="00D602FB" w14:paraId="495EE6F5" w14:textId="77777777">
        <w:trPr>
          <w:jc w:val="center"/>
        </w:trPr>
        <w:tc>
          <w:tcPr>
            <w:tcW w:w="1020" w:type="dxa"/>
            <w:vAlign w:val="center"/>
          </w:tcPr>
          <w:p w14:paraId="63DB8851" w14:textId="77777777" w:rsidR="00D602FB" w:rsidRDefault="0009376E">
            <w:pPr>
              <w:spacing w:after="20" w:line="276" w:lineRule="auto"/>
            </w:pPr>
            <w:r>
              <w:rPr>
                <w:sz w:val="19"/>
              </w:rPr>
              <w:t>spacex</w:t>
            </w:r>
          </w:p>
        </w:tc>
        <w:tc>
          <w:tcPr>
            <w:tcW w:w="2041" w:type="dxa"/>
            <w:vAlign w:val="center"/>
          </w:tcPr>
          <w:p w14:paraId="78098A6D" w14:textId="77777777" w:rsidR="00D602FB" w:rsidRDefault="0009376E">
            <w:pPr>
              <w:spacing w:after="20" w:line="276" w:lineRule="auto"/>
            </w:pPr>
            <w:r>
              <w:rPr>
                <w:sz w:val="19"/>
              </w:rPr>
              <w:t>SpaceX Compute Bus</w:t>
            </w:r>
          </w:p>
        </w:tc>
        <w:tc>
          <w:tcPr>
            <w:tcW w:w="1361" w:type="dxa"/>
            <w:vAlign w:val="center"/>
          </w:tcPr>
          <w:p w14:paraId="2110733B" w14:textId="77777777" w:rsidR="00D602FB" w:rsidRDefault="0009376E">
            <w:pPr>
              <w:spacing w:after="20" w:line="276" w:lineRule="auto"/>
            </w:pPr>
            <w:r>
              <w:rPr>
                <w:sz w:val="19"/>
              </w:rPr>
              <w:t>单桁架</w:t>
            </w:r>
          </w:p>
        </w:tc>
        <w:tc>
          <w:tcPr>
            <w:tcW w:w="737" w:type="dxa"/>
            <w:vAlign w:val="center"/>
          </w:tcPr>
          <w:p w14:paraId="0F216D30" w14:textId="77777777" w:rsidR="00D602FB" w:rsidRDefault="0009376E">
            <w:pPr>
              <w:spacing w:after="20" w:line="276" w:lineRule="auto"/>
              <w:jc w:val="center"/>
            </w:pPr>
            <w:r>
              <w:rPr>
                <w:sz w:val="19"/>
              </w:rPr>
              <w:t>12</w:t>
            </w:r>
          </w:p>
        </w:tc>
        <w:tc>
          <w:tcPr>
            <w:tcW w:w="1020" w:type="dxa"/>
            <w:vAlign w:val="center"/>
          </w:tcPr>
          <w:p w14:paraId="10667A3F" w14:textId="77777777" w:rsidR="00D602FB" w:rsidRDefault="0009376E">
            <w:pPr>
              <w:spacing w:after="20" w:line="276" w:lineRule="auto"/>
              <w:jc w:val="center"/>
            </w:pPr>
            <w:r>
              <w:rPr>
                <w:sz w:val="19"/>
              </w:rPr>
              <w:t>8×H200</w:t>
            </w:r>
          </w:p>
        </w:tc>
        <w:tc>
          <w:tcPr>
            <w:tcW w:w="2778" w:type="dxa"/>
            <w:vAlign w:val="center"/>
          </w:tcPr>
          <w:p w14:paraId="466C7204" w14:textId="77777777" w:rsidR="00D602FB" w:rsidRDefault="0009376E">
            <w:pPr>
              <w:spacing w:after="20" w:line="276" w:lineRule="auto"/>
            </w:pPr>
            <w:r>
              <w:rPr>
                <w:sz w:val="19"/>
              </w:rPr>
              <w:t>竖直桁架，四象限机架，硅电池翼</w:t>
            </w:r>
          </w:p>
        </w:tc>
      </w:tr>
      <w:tr w:rsidR="00D602FB" w14:paraId="20689CA4" w14:textId="77777777">
        <w:trPr>
          <w:jc w:val="center"/>
        </w:trPr>
        <w:tc>
          <w:tcPr>
            <w:tcW w:w="1020" w:type="dxa"/>
            <w:vAlign w:val="center"/>
          </w:tcPr>
          <w:p w14:paraId="58CF273C" w14:textId="77777777" w:rsidR="00D602FB" w:rsidRDefault="0009376E">
            <w:pPr>
              <w:spacing w:after="20" w:line="276" w:lineRule="auto"/>
            </w:pPr>
            <w:r>
              <w:rPr>
                <w:sz w:val="19"/>
              </w:rPr>
              <w:t>redwire</w:t>
            </w:r>
          </w:p>
        </w:tc>
        <w:tc>
          <w:tcPr>
            <w:tcW w:w="2041" w:type="dxa"/>
            <w:vAlign w:val="center"/>
          </w:tcPr>
          <w:p w14:paraId="1E2107A9" w14:textId="77777777" w:rsidR="00D602FB" w:rsidRDefault="0009376E">
            <w:pPr>
              <w:spacing w:after="20" w:line="276" w:lineRule="auto"/>
            </w:pPr>
            <w:r>
              <w:rPr>
                <w:sz w:val="19"/>
              </w:rPr>
              <w:t>Redwire Payload Bay</w:t>
            </w:r>
          </w:p>
        </w:tc>
        <w:tc>
          <w:tcPr>
            <w:tcW w:w="1361" w:type="dxa"/>
            <w:vAlign w:val="center"/>
          </w:tcPr>
          <w:p w14:paraId="742F9038" w14:textId="77777777" w:rsidR="00D602FB" w:rsidRDefault="0009376E">
            <w:pPr>
              <w:spacing w:after="20" w:line="276" w:lineRule="auto"/>
            </w:pPr>
            <w:r>
              <w:rPr>
                <w:sz w:val="19"/>
              </w:rPr>
              <w:t>扁平载荷舱</w:t>
            </w:r>
          </w:p>
        </w:tc>
        <w:tc>
          <w:tcPr>
            <w:tcW w:w="737" w:type="dxa"/>
            <w:vAlign w:val="center"/>
          </w:tcPr>
          <w:p w14:paraId="5FBCAC87" w14:textId="77777777" w:rsidR="00D602FB" w:rsidRDefault="0009376E">
            <w:pPr>
              <w:spacing w:after="20" w:line="276" w:lineRule="auto"/>
              <w:jc w:val="center"/>
            </w:pPr>
            <w:r>
              <w:rPr>
                <w:sz w:val="19"/>
              </w:rPr>
              <w:t>7</w:t>
            </w:r>
          </w:p>
        </w:tc>
        <w:tc>
          <w:tcPr>
            <w:tcW w:w="1020" w:type="dxa"/>
            <w:vAlign w:val="center"/>
          </w:tcPr>
          <w:p w14:paraId="64339E5E" w14:textId="77777777" w:rsidR="00D602FB" w:rsidRDefault="0009376E">
            <w:pPr>
              <w:spacing w:after="20" w:line="276" w:lineRule="auto"/>
              <w:jc w:val="center"/>
            </w:pPr>
            <w:r>
              <w:rPr>
                <w:sz w:val="19"/>
              </w:rPr>
              <w:t>7×H200</w:t>
            </w:r>
          </w:p>
        </w:tc>
        <w:tc>
          <w:tcPr>
            <w:tcW w:w="2778" w:type="dxa"/>
            <w:vAlign w:val="center"/>
          </w:tcPr>
          <w:p w14:paraId="2B4F687F" w14:textId="77777777" w:rsidR="00D602FB" w:rsidRDefault="0009376E">
            <w:pPr>
              <w:spacing w:after="20" w:line="276" w:lineRule="auto"/>
            </w:pPr>
            <w:r>
              <w:rPr>
                <w:sz w:val="19"/>
              </w:rPr>
              <w:t>舱体自带</w:t>
            </w:r>
            <w:r>
              <w:rPr>
                <w:sz w:val="19"/>
              </w:rPr>
              <w:t xml:space="preserve"> 7 </w:t>
            </w:r>
            <w:r>
              <w:rPr>
                <w:sz w:val="19"/>
              </w:rPr>
              <w:t>个</w:t>
            </w:r>
            <w:r>
              <w:rPr>
                <w:sz w:val="19"/>
              </w:rPr>
              <w:t xml:space="preserve"> GPU </w:t>
            </w:r>
            <w:r>
              <w:rPr>
                <w:sz w:val="19"/>
              </w:rPr>
              <w:t>模块，卷展式</w:t>
            </w:r>
            <w:r>
              <w:rPr>
                <w:sz w:val="19"/>
              </w:rPr>
              <w:t xml:space="preserve"> GaAs </w:t>
            </w:r>
            <w:r>
              <w:rPr>
                <w:sz w:val="19"/>
              </w:rPr>
              <w:t>翼，单块散热板</w:t>
            </w:r>
          </w:p>
        </w:tc>
      </w:tr>
      <w:tr w:rsidR="00D602FB" w14:paraId="2514089A" w14:textId="77777777">
        <w:trPr>
          <w:jc w:val="center"/>
        </w:trPr>
        <w:tc>
          <w:tcPr>
            <w:tcW w:w="1020" w:type="dxa"/>
            <w:vAlign w:val="center"/>
          </w:tcPr>
          <w:p w14:paraId="684E0483" w14:textId="77777777" w:rsidR="00D602FB" w:rsidRDefault="0009376E">
            <w:pPr>
              <w:spacing w:after="20" w:line="276" w:lineRule="auto"/>
            </w:pPr>
            <w:r>
              <w:rPr>
                <w:sz w:val="19"/>
              </w:rPr>
              <w:t>sophia</w:t>
            </w:r>
          </w:p>
        </w:tc>
        <w:tc>
          <w:tcPr>
            <w:tcW w:w="2041" w:type="dxa"/>
            <w:vAlign w:val="center"/>
          </w:tcPr>
          <w:p w14:paraId="140FF3A1" w14:textId="77777777" w:rsidR="00D602FB" w:rsidRDefault="0009376E">
            <w:pPr>
              <w:spacing w:after="20" w:line="276" w:lineRule="auto"/>
            </w:pPr>
            <w:r>
              <w:rPr>
                <w:sz w:val="19"/>
              </w:rPr>
              <w:t>Sophia Space TILE</w:t>
            </w:r>
          </w:p>
        </w:tc>
        <w:tc>
          <w:tcPr>
            <w:tcW w:w="1361" w:type="dxa"/>
            <w:vAlign w:val="center"/>
          </w:tcPr>
          <w:p w14:paraId="43021964" w14:textId="77777777" w:rsidR="00D602FB" w:rsidRDefault="0009376E">
            <w:pPr>
              <w:spacing w:after="20" w:line="276" w:lineRule="auto"/>
            </w:pPr>
            <w:r>
              <w:rPr>
                <w:sz w:val="19"/>
              </w:rPr>
              <w:t>十字翼小卫星</w:t>
            </w:r>
          </w:p>
        </w:tc>
        <w:tc>
          <w:tcPr>
            <w:tcW w:w="737" w:type="dxa"/>
            <w:vAlign w:val="center"/>
          </w:tcPr>
          <w:p w14:paraId="4294EA1E" w14:textId="77777777" w:rsidR="00D602FB" w:rsidRDefault="0009376E">
            <w:pPr>
              <w:spacing w:after="20" w:line="276" w:lineRule="auto"/>
              <w:jc w:val="center"/>
            </w:pPr>
            <w:r>
              <w:rPr>
                <w:sz w:val="19"/>
              </w:rPr>
              <w:t>6</w:t>
            </w:r>
          </w:p>
        </w:tc>
        <w:tc>
          <w:tcPr>
            <w:tcW w:w="1020" w:type="dxa"/>
            <w:vAlign w:val="center"/>
          </w:tcPr>
          <w:p w14:paraId="65E6641A" w14:textId="77777777" w:rsidR="00D602FB" w:rsidRDefault="0009376E">
            <w:pPr>
              <w:spacing w:after="20" w:line="276" w:lineRule="auto"/>
              <w:jc w:val="center"/>
            </w:pPr>
            <w:r>
              <w:rPr>
                <w:sz w:val="19"/>
              </w:rPr>
              <w:t>4×H200</w:t>
            </w:r>
          </w:p>
        </w:tc>
        <w:tc>
          <w:tcPr>
            <w:tcW w:w="2778" w:type="dxa"/>
            <w:vAlign w:val="center"/>
          </w:tcPr>
          <w:p w14:paraId="529B262A" w14:textId="77777777" w:rsidR="00D602FB" w:rsidRDefault="0009376E">
            <w:pPr>
              <w:spacing w:after="20" w:line="276" w:lineRule="auto"/>
            </w:pPr>
            <w:r>
              <w:rPr>
                <w:sz w:val="19"/>
              </w:rPr>
              <w:t>向阳面发电、背阴面散热的平板瓦片，视口以替身构型显示</w:t>
            </w:r>
          </w:p>
        </w:tc>
      </w:tr>
      <w:tr w:rsidR="00D602FB" w14:paraId="40AAB263" w14:textId="77777777">
        <w:trPr>
          <w:jc w:val="center"/>
        </w:trPr>
        <w:tc>
          <w:tcPr>
            <w:tcW w:w="1020" w:type="dxa"/>
            <w:vAlign w:val="center"/>
          </w:tcPr>
          <w:p w14:paraId="0C9AD2A4" w14:textId="77777777" w:rsidR="00D602FB" w:rsidRDefault="0009376E">
            <w:pPr>
              <w:spacing w:after="20" w:line="276" w:lineRule="auto"/>
            </w:pPr>
            <w:r>
              <w:rPr>
                <w:sz w:val="19"/>
              </w:rPr>
              <w:t>ada</w:t>
            </w:r>
          </w:p>
        </w:tc>
        <w:tc>
          <w:tcPr>
            <w:tcW w:w="2041" w:type="dxa"/>
            <w:vAlign w:val="center"/>
          </w:tcPr>
          <w:p w14:paraId="2A8F9720" w14:textId="77777777" w:rsidR="00D602FB" w:rsidRDefault="0009376E">
            <w:pPr>
              <w:spacing w:after="20" w:line="276" w:lineRule="auto"/>
            </w:pPr>
            <w:r>
              <w:rPr>
                <w:sz w:val="19"/>
              </w:rPr>
              <w:t>Ada Space Compute Node</w:t>
            </w:r>
          </w:p>
        </w:tc>
        <w:tc>
          <w:tcPr>
            <w:tcW w:w="1361" w:type="dxa"/>
            <w:vAlign w:val="center"/>
          </w:tcPr>
          <w:p w14:paraId="61A56D48" w14:textId="77777777" w:rsidR="00D602FB" w:rsidRDefault="0009376E">
            <w:pPr>
              <w:spacing w:after="20" w:line="276" w:lineRule="auto"/>
            </w:pPr>
            <w:r>
              <w:rPr>
                <w:sz w:val="19"/>
              </w:rPr>
              <w:t>风车翼通信星</w:t>
            </w:r>
          </w:p>
        </w:tc>
        <w:tc>
          <w:tcPr>
            <w:tcW w:w="737" w:type="dxa"/>
            <w:vAlign w:val="center"/>
          </w:tcPr>
          <w:p w14:paraId="225E4803" w14:textId="77777777" w:rsidR="00D602FB" w:rsidRDefault="0009376E">
            <w:pPr>
              <w:spacing w:after="20" w:line="276" w:lineRule="auto"/>
              <w:jc w:val="center"/>
            </w:pPr>
            <w:r>
              <w:rPr>
                <w:sz w:val="19"/>
              </w:rPr>
              <w:t>8</w:t>
            </w:r>
          </w:p>
        </w:tc>
        <w:tc>
          <w:tcPr>
            <w:tcW w:w="1020" w:type="dxa"/>
            <w:vAlign w:val="center"/>
          </w:tcPr>
          <w:p w14:paraId="15FD614D" w14:textId="77777777" w:rsidR="00D602FB" w:rsidRDefault="0009376E">
            <w:pPr>
              <w:spacing w:after="20" w:line="276" w:lineRule="auto"/>
              <w:jc w:val="center"/>
            </w:pPr>
            <w:r>
              <w:rPr>
                <w:sz w:val="19"/>
              </w:rPr>
              <w:t>8×H200</w:t>
            </w:r>
          </w:p>
        </w:tc>
        <w:tc>
          <w:tcPr>
            <w:tcW w:w="2778" w:type="dxa"/>
            <w:vAlign w:val="center"/>
          </w:tcPr>
          <w:p w14:paraId="348A8204" w14:textId="77777777" w:rsidR="00D602FB" w:rsidRDefault="0009376E">
            <w:pPr>
              <w:spacing w:after="20" w:line="276" w:lineRule="auto"/>
            </w:pPr>
            <w:r>
              <w:rPr>
                <w:sz w:val="19"/>
              </w:rPr>
              <w:t>双翼组网小卫星，激光星间链路，视口以替身构型显示</w:t>
            </w:r>
          </w:p>
        </w:tc>
      </w:tr>
    </w:tbl>
    <w:p w14:paraId="6F8A5F1F" w14:textId="77777777" w:rsidR="00D602FB" w:rsidRDefault="00D602FB">
      <w:pPr>
        <w:spacing w:after="80"/>
      </w:pPr>
    </w:p>
    <w:p w14:paraId="2A701C54" w14:textId="77777777" w:rsidR="00D602FB" w:rsidRDefault="0009376E">
      <w:pPr>
        <w:ind w:firstLine="480"/>
      </w:pPr>
      <w:r>
        <w:t>设计库提供六套完整的整星设计预设，如表</w:t>
      </w:r>
      <w:r>
        <w:t xml:space="preserve"> 26 </w:t>
      </w:r>
      <w:r>
        <w:t>所示。每套预设包含硬件配置、几何、作业档案与平台功耗，应用预设时四者原子切换。</w:t>
      </w:r>
    </w:p>
    <w:p w14:paraId="29FB83EE" w14:textId="77777777" w:rsidR="00D602FB" w:rsidRDefault="0009376E">
      <w:pPr>
        <w:keepNext/>
        <w:spacing w:before="80" w:after="120"/>
        <w:jc w:val="center"/>
      </w:pPr>
      <w:r>
        <w:rPr>
          <w:rFonts w:eastAsia="SimHei"/>
          <w:b/>
          <w:sz w:val="21"/>
        </w:rPr>
        <w:lastRenderedPageBreak/>
        <w:t>表</w:t>
      </w:r>
      <w:r>
        <w:rPr>
          <w:rFonts w:eastAsia="SimHei"/>
          <w:b/>
          <w:sz w:val="21"/>
        </w:rPr>
        <w:t xml:space="preserve"> 26  </w:t>
      </w:r>
      <w:r>
        <w:rPr>
          <w:rFonts w:eastAsia="SimHei"/>
          <w:b/>
          <w:sz w:val="21"/>
        </w:rPr>
        <w:t>整星设计预设</w:t>
      </w:r>
    </w:p>
    <w:tbl>
      <w:tblPr>
        <w:tblStyle w:val="aff1"/>
        <w:tblW w:w="0" w:type="auto"/>
        <w:jc w:val="center"/>
        <w:tblLayout w:type="fixed"/>
        <w:tblLook w:val="04A0" w:firstRow="1" w:lastRow="0" w:firstColumn="1" w:lastColumn="0" w:noHBand="0" w:noVBand="1"/>
      </w:tblPr>
      <w:tblGrid>
        <w:gridCol w:w="1247"/>
        <w:gridCol w:w="1361"/>
        <w:gridCol w:w="1077"/>
        <w:gridCol w:w="907"/>
        <w:gridCol w:w="1020"/>
        <w:gridCol w:w="1077"/>
        <w:gridCol w:w="1077"/>
        <w:gridCol w:w="1134"/>
        <w:gridCol w:w="624"/>
      </w:tblGrid>
      <w:tr w:rsidR="00D602FB" w14:paraId="61E57528" w14:textId="77777777">
        <w:trPr>
          <w:tblHeader/>
          <w:jc w:val="center"/>
        </w:trPr>
        <w:tc>
          <w:tcPr>
            <w:tcW w:w="1247" w:type="dxa"/>
            <w:shd w:val="clear" w:color="auto" w:fill="E7ECF2"/>
            <w:vAlign w:val="center"/>
          </w:tcPr>
          <w:p w14:paraId="31010AE4" w14:textId="77777777" w:rsidR="00D602FB" w:rsidRDefault="0009376E">
            <w:pPr>
              <w:spacing w:after="20" w:line="276" w:lineRule="auto"/>
              <w:jc w:val="center"/>
            </w:pPr>
            <w:r>
              <w:rPr>
                <w:rFonts w:eastAsia="SimHei"/>
                <w:b/>
                <w:sz w:val="16"/>
              </w:rPr>
              <w:t>标识</w:t>
            </w:r>
          </w:p>
        </w:tc>
        <w:tc>
          <w:tcPr>
            <w:tcW w:w="1361" w:type="dxa"/>
            <w:shd w:val="clear" w:color="auto" w:fill="E7ECF2"/>
            <w:vAlign w:val="center"/>
          </w:tcPr>
          <w:p w14:paraId="100BA6F8" w14:textId="77777777" w:rsidR="00D602FB" w:rsidRDefault="0009376E">
            <w:pPr>
              <w:spacing w:after="20" w:line="276" w:lineRule="auto"/>
              <w:jc w:val="center"/>
            </w:pPr>
            <w:r>
              <w:rPr>
                <w:rFonts w:eastAsia="SimHei"/>
                <w:b/>
                <w:sz w:val="16"/>
              </w:rPr>
              <w:t>名称</w:t>
            </w:r>
          </w:p>
        </w:tc>
        <w:tc>
          <w:tcPr>
            <w:tcW w:w="1077" w:type="dxa"/>
            <w:shd w:val="clear" w:color="auto" w:fill="E7ECF2"/>
            <w:vAlign w:val="center"/>
          </w:tcPr>
          <w:p w14:paraId="2A113F47" w14:textId="77777777" w:rsidR="00D602FB" w:rsidRDefault="0009376E">
            <w:pPr>
              <w:spacing w:after="20" w:line="276" w:lineRule="auto"/>
              <w:jc w:val="center"/>
            </w:pPr>
            <w:r>
              <w:rPr>
                <w:rFonts w:eastAsia="SimHei"/>
                <w:b/>
                <w:sz w:val="16"/>
              </w:rPr>
              <w:t>构型</w:t>
            </w:r>
          </w:p>
        </w:tc>
        <w:tc>
          <w:tcPr>
            <w:tcW w:w="907" w:type="dxa"/>
            <w:shd w:val="clear" w:color="auto" w:fill="E7ECF2"/>
            <w:vAlign w:val="center"/>
          </w:tcPr>
          <w:p w14:paraId="72B54FB2" w14:textId="77777777" w:rsidR="00D602FB" w:rsidRDefault="0009376E">
            <w:pPr>
              <w:spacing w:after="20" w:line="276" w:lineRule="auto"/>
              <w:jc w:val="center"/>
            </w:pPr>
            <w:r>
              <w:rPr>
                <w:rFonts w:eastAsia="SimHei"/>
                <w:b/>
                <w:sz w:val="16"/>
              </w:rPr>
              <w:t>GPU</w:t>
            </w:r>
          </w:p>
        </w:tc>
        <w:tc>
          <w:tcPr>
            <w:tcW w:w="1020" w:type="dxa"/>
            <w:shd w:val="clear" w:color="auto" w:fill="E7ECF2"/>
            <w:vAlign w:val="center"/>
          </w:tcPr>
          <w:p w14:paraId="30BF55C1" w14:textId="77777777" w:rsidR="00D602FB" w:rsidRDefault="0009376E">
            <w:pPr>
              <w:spacing w:after="20" w:line="276" w:lineRule="auto"/>
              <w:jc w:val="center"/>
            </w:pPr>
            <w:r>
              <w:rPr>
                <w:rFonts w:eastAsia="SimHei"/>
                <w:b/>
                <w:sz w:val="16"/>
              </w:rPr>
              <w:t>电池片</w:t>
            </w:r>
          </w:p>
        </w:tc>
        <w:tc>
          <w:tcPr>
            <w:tcW w:w="1077" w:type="dxa"/>
            <w:shd w:val="clear" w:color="auto" w:fill="E7ECF2"/>
            <w:vAlign w:val="center"/>
          </w:tcPr>
          <w:p w14:paraId="37498AC8" w14:textId="77777777" w:rsidR="00D602FB" w:rsidRDefault="0009376E">
            <w:pPr>
              <w:spacing w:after="20" w:line="276" w:lineRule="auto"/>
              <w:jc w:val="center"/>
            </w:pPr>
            <w:r>
              <w:rPr>
                <w:rFonts w:eastAsia="SimHei"/>
                <w:b/>
                <w:sz w:val="16"/>
              </w:rPr>
              <w:t>涂层</w:t>
            </w:r>
          </w:p>
        </w:tc>
        <w:tc>
          <w:tcPr>
            <w:tcW w:w="1077" w:type="dxa"/>
            <w:shd w:val="clear" w:color="auto" w:fill="E7ECF2"/>
            <w:vAlign w:val="center"/>
          </w:tcPr>
          <w:p w14:paraId="1B5DE0F1" w14:textId="77777777" w:rsidR="00D602FB" w:rsidRDefault="0009376E">
            <w:pPr>
              <w:spacing w:after="20" w:line="276" w:lineRule="auto"/>
              <w:jc w:val="center"/>
            </w:pPr>
            <w:r>
              <w:rPr>
                <w:rFonts w:eastAsia="SimHei"/>
                <w:b/>
                <w:sz w:val="16"/>
              </w:rPr>
              <w:t>电池</w:t>
            </w:r>
          </w:p>
        </w:tc>
        <w:tc>
          <w:tcPr>
            <w:tcW w:w="1134" w:type="dxa"/>
            <w:shd w:val="clear" w:color="auto" w:fill="E7ECF2"/>
            <w:vAlign w:val="center"/>
          </w:tcPr>
          <w:p w14:paraId="7B8B3F8F" w14:textId="77777777" w:rsidR="00D602FB" w:rsidRDefault="0009376E">
            <w:pPr>
              <w:spacing w:after="20" w:line="276" w:lineRule="auto"/>
              <w:jc w:val="center"/>
            </w:pPr>
            <w:r>
              <w:rPr>
                <w:rFonts w:eastAsia="SimHei"/>
                <w:b/>
                <w:sz w:val="16"/>
              </w:rPr>
              <w:t>作业档案</w:t>
            </w:r>
          </w:p>
        </w:tc>
        <w:tc>
          <w:tcPr>
            <w:tcW w:w="624" w:type="dxa"/>
            <w:shd w:val="clear" w:color="auto" w:fill="E7ECF2"/>
            <w:vAlign w:val="center"/>
          </w:tcPr>
          <w:p w14:paraId="28125221" w14:textId="77777777" w:rsidR="00D602FB" w:rsidRDefault="0009376E">
            <w:pPr>
              <w:spacing w:after="20" w:line="276" w:lineRule="auto"/>
              <w:jc w:val="center"/>
            </w:pPr>
            <w:r>
              <w:rPr>
                <w:rFonts w:eastAsia="SimHei"/>
                <w:b/>
                <w:sz w:val="16"/>
              </w:rPr>
              <w:t>平台功耗</w:t>
            </w:r>
            <w:r>
              <w:rPr>
                <w:rFonts w:eastAsia="SimHei"/>
                <w:b/>
                <w:sz w:val="16"/>
              </w:rPr>
              <w:t xml:space="preserve"> W</w:t>
            </w:r>
          </w:p>
        </w:tc>
      </w:tr>
      <w:tr w:rsidR="00D602FB" w14:paraId="6CB7B176" w14:textId="77777777">
        <w:trPr>
          <w:jc w:val="center"/>
        </w:trPr>
        <w:tc>
          <w:tcPr>
            <w:tcW w:w="1247" w:type="dxa"/>
            <w:vAlign w:val="center"/>
          </w:tcPr>
          <w:p w14:paraId="3ACC7013" w14:textId="77777777" w:rsidR="00D602FB" w:rsidRDefault="0009376E">
            <w:pPr>
              <w:spacing w:after="20" w:line="276" w:lineRule="auto"/>
            </w:pPr>
            <w:r>
              <w:rPr>
                <w:sz w:val="16"/>
              </w:rPr>
              <w:t>baseline</w:t>
            </w:r>
          </w:p>
        </w:tc>
        <w:tc>
          <w:tcPr>
            <w:tcW w:w="1361" w:type="dxa"/>
            <w:vAlign w:val="center"/>
          </w:tcPr>
          <w:p w14:paraId="4FF45BFF" w14:textId="77777777" w:rsidR="00D602FB" w:rsidRDefault="0009376E">
            <w:pPr>
              <w:spacing w:after="20" w:line="276" w:lineRule="auto"/>
            </w:pPr>
            <w:r>
              <w:rPr>
                <w:sz w:val="16"/>
              </w:rPr>
              <w:t>Balanced LEO-DC</w:t>
            </w:r>
          </w:p>
        </w:tc>
        <w:tc>
          <w:tcPr>
            <w:tcW w:w="1077" w:type="dxa"/>
            <w:vAlign w:val="center"/>
          </w:tcPr>
          <w:p w14:paraId="6C7A3055" w14:textId="77777777" w:rsidR="00D602FB" w:rsidRDefault="0009376E">
            <w:pPr>
              <w:spacing w:after="20" w:line="276" w:lineRule="auto"/>
            </w:pPr>
            <w:r>
              <w:rPr>
                <w:sz w:val="16"/>
              </w:rPr>
              <w:t>单桁架</w:t>
            </w:r>
          </w:p>
        </w:tc>
        <w:tc>
          <w:tcPr>
            <w:tcW w:w="907" w:type="dxa"/>
            <w:vAlign w:val="center"/>
          </w:tcPr>
          <w:p w14:paraId="269D1FE5" w14:textId="77777777" w:rsidR="00D602FB" w:rsidRDefault="0009376E">
            <w:pPr>
              <w:spacing w:after="20" w:line="276" w:lineRule="auto"/>
              <w:jc w:val="center"/>
            </w:pPr>
            <w:r>
              <w:rPr>
                <w:sz w:val="16"/>
              </w:rPr>
              <w:t>8×H200</w:t>
            </w:r>
          </w:p>
        </w:tc>
        <w:tc>
          <w:tcPr>
            <w:tcW w:w="1020" w:type="dxa"/>
            <w:vAlign w:val="center"/>
          </w:tcPr>
          <w:p w14:paraId="74DD6722" w14:textId="77777777" w:rsidR="00D602FB" w:rsidRDefault="0009376E">
            <w:pPr>
              <w:spacing w:after="20" w:line="276" w:lineRule="auto"/>
            </w:pPr>
            <w:r>
              <w:rPr>
                <w:sz w:val="16"/>
              </w:rPr>
              <w:t>Si</w:t>
            </w:r>
          </w:p>
        </w:tc>
        <w:tc>
          <w:tcPr>
            <w:tcW w:w="1077" w:type="dxa"/>
            <w:vAlign w:val="center"/>
          </w:tcPr>
          <w:p w14:paraId="6CCA8679" w14:textId="77777777" w:rsidR="00D602FB" w:rsidRDefault="0009376E">
            <w:pPr>
              <w:spacing w:after="20" w:line="276" w:lineRule="auto"/>
            </w:pPr>
            <w:r>
              <w:rPr>
                <w:sz w:val="16"/>
              </w:rPr>
              <w:t>WhitePaint</w:t>
            </w:r>
          </w:p>
        </w:tc>
        <w:tc>
          <w:tcPr>
            <w:tcW w:w="1077" w:type="dxa"/>
            <w:vAlign w:val="center"/>
          </w:tcPr>
          <w:p w14:paraId="3095CB5D" w14:textId="77777777" w:rsidR="00D602FB" w:rsidRDefault="0009376E">
            <w:pPr>
              <w:spacing w:after="20" w:line="276" w:lineRule="auto"/>
            </w:pPr>
            <w:r>
              <w:rPr>
                <w:sz w:val="16"/>
              </w:rPr>
              <w:t>LiIon L</w:t>
            </w:r>
          </w:p>
        </w:tc>
        <w:tc>
          <w:tcPr>
            <w:tcW w:w="1134" w:type="dxa"/>
            <w:vAlign w:val="center"/>
          </w:tcPr>
          <w:p w14:paraId="7DA78EEA" w14:textId="77777777" w:rsidR="00D602FB" w:rsidRDefault="0009376E">
            <w:pPr>
              <w:spacing w:after="20" w:line="276" w:lineRule="auto"/>
            </w:pPr>
            <w:r>
              <w:rPr>
                <w:sz w:val="16"/>
              </w:rPr>
              <w:t>chat_serving</w:t>
            </w:r>
          </w:p>
        </w:tc>
        <w:tc>
          <w:tcPr>
            <w:tcW w:w="624" w:type="dxa"/>
            <w:vAlign w:val="center"/>
          </w:tcPr>
          <w:p w14:paraId="2022A8F0" w14:textId="77777777" w:rsidR="00D602FB" w:rsidRDefault="0009376E">
            <w:pPr>
              <w:spacing w:after="20" w:line="276" w:lineRule="auto"/>
              <w:jc w:val="center"/>
            </w:pPr>
            <w:r>
              <w:rPr>
                <w:sz w:val="16"/>
              </w:rPr>
              <w:t>600</w:t>
            </w:r>
          </w:p>
        </w:tc>
      </w:tr>
      <w:tr w:rsidR="00D602FB" w14:paraId="736D6F0A" w14:textId="77777777">
        <w:trPr>
          <w:jc w:val="center"/>
        </w:trPr>
        <w:tc>
          <w:tcPr>
            <w:tcW w:w="1247" w:type="dxa"/>
            <w:vAlign w:val="center"/>
          </w:tcPr>
          <w:p w14:paraId="5E1FF77F" w14:textId="77777777" w:rsidR="00D602FB" w:rsidRDefault="0009376E">
            <w:pPr>
              <w:spacing w:after="20" w:line="276" w:lineRule="auto"/>
            </w:pPr>
            <w:r>
              <w:rPr>
                <w:sz w:val="16"/>
              </w:rPr>
              <w:t>redwire</w:t>
            </w:r>
          </w:p>
        </w:tc>
        <w:tc>
          <w:tcPr>
            <w:tcW w:w="1361" w:type="dxa"/>
            <w:vAlign w:val="center"/>
          </w:tcPr>
          <w:p w14:paraId="0B66B841" w14:textId="77777777" w:rsidR="00D602FB" w:rsidRDefault="0009376E">
            <w:pPr>
              <w:spacing w:after="20" w:line="276" w:lineRule="auto"/>
            </w:pPr>
            <w:r>
              <w:rPr>
                <w:sz w:val="16"/>
              </w:rPr>
              <w:t>Redwire Serving Node</w:t>
            </w:r>
          </w:p>
        </w:tc>
        <w:tc>
          <w:tcPr>
            <w:tcW w:w="1077" w:type="dxa"/>
            <w:vAlign w:val="center"/>
          </w:tcPr>
          <w:p w14:paraId="7EB7456A" w14:textId="77777777" w:rsidR="00D602FB" w:rsidRDefault="0009376E">
            <w:pPr>
              <w:spacing w:after="20" w:line="276" w:lineRule="auto"/>
            </w:pPr>
            <w:r>
              <w:rPr>
                <w:sz w:val="16"/>
              </w:rPr>
              <w:t>扁平载荷舱</w:t>
            </w:r>
          </w:p>
        </w:tc>
        <w:tc>
          <w:tcPr>
            <w:tcW w:w="907" w:type="dxa"/>
            <w:vAlign w:val="center"/>
          </w:tcPr>
          <w:p w14:paraId="57EEEF5D" w14:textId="77777777" w:rsidR="00D602FB" w:rsidRDefault="0009376E">
            <w:pPr>
              <w:spacing w:after="20" w:line="276" w:lineRule="auto"/>
              <w:jc w:val="center"/>
            </w:pPr>
            <w:r>
              <w:rPr>
                <w:sz w:val="16"/>
              </w:rPr>
              <w:t>8×H200</w:t>
            </w:r>
          </w:p>
        </w:tc>
        <w:tc>
          <w:tcPr>
            <w:tcW w:w="1020" w:type="dxa"/>
            <w:vAlign w:val="center"/>
          </w:tcPr>
          <w:p w14:paraId="0461A65E" w14:textId="77777777" w:rsidR="00D602FB" w:rsidRDefault="0009376E">
            <w:pPr>
              <w:spacing w:after="20" w:line="276" w:lineRule="auto"/>
            </w:pPr>
            <w:r>
              <w:rPr>
                <w:sz w:val="16"/>
              </w:rPr>
              <w:t>GaAs</w:t>
            </w:r>
          </w:p>
        </w:tc>
        <w:tc>
          <w:tcPr>
            <w:tcW w:w="1077" w:type="dxa"/>
            <w:vAlign w:val="center"/>
          </w:tcPr>
          <w:p w14:paraId="313826FC" w14:textId="77777777" w:rsidR="00D602FB" w:rsidRDefault="0009376E">
            <w:pPr>
              <w:spacing w:after="20" w:line="276" w:lineRule="auto"/>
            </w:pPr>
            <w:r>
              <w:rPr>
                <w:sz w:val="16"/>
              </w:rPr>
              <w:t>OSR</w:t>
            </w:r>
          </w:p>
        </w:tc>
        <w:tc>
          <w:tcPr>
            <w:tcW w:w="1077" w:type="dxa"/>
            <w:vAlign w:val="center"/>
          </w:tcPr>
          <w:p w14:paraId="523C6C49" w14:textId="77777777" w:rsidR="00D602FB" w:rsidRDefault="0009376E">
            <w:pPr>
              <w:spacing w:after="20" w:line="276" w:lineRule="auto"/>
            </w:pPr>
            <w:r>
              <w:rPr>
                <w:sz w:val="16"/>
              </w:rPr>
              <w:t>LiS M</w:t>
            </w:r>
          </w:p>
        </w:tc>
        <w:tc>
          <w:tcPr>
            <w:tcW w:w="1134" w:type="dxa"/>
            <w:vAlign w:val="center"/>
          </w:tcPr>
          <w:p w14:paraId="73130515" w14:textId="77777777" w:rsidR="00D602FB" w:rsidRDefault="0009376E">
            <w:pPr>
              <w:spacing w:after="20" w:line="276" w:lineRule="auto"/>
            </w:pPr>
            <w:r>
              <w:rPr>
                <w:sz w:val="16"/>
              </w:rPr>
              <w:t>frontier</w:t>
            </w:r>
          </w:p>
        </w:tc>
        <w:tc>
          <w:tcPr>
            <w:tcW w:w="624" w:type="dxa"/>
            <w:vAlign w:val="center"/>
          </w:tcPr>
          <w:p w14:paraId="3BB6EB4B" w14:textId="77777777" w:rsidR="00D602FB" w:rsidRDefault="0009376E">
            <w:pPr>
              <w:spacing w:after="20" w:line="276" w:lineRule="auto"/>
              <w:jc w:val="center"/>
            </w:pPr>
            <w:r>
              <w:rPr>
                <w:sz w:val="16"/>
              </w:rPr>
              <w:t>700</w:t>
            </w:r>
          </w:p>
        </w:tc>
      </w:tr>
      <w:tr w:rsidR="00D602FB" w14:paraId="0DD4ED49" w14:textId="77777777">
        <w:trPr>
          <w:jc w:val="center"/>
        </w:trPr>
        <w:tc>
          <w:tcPr>
            <w:tcW w:w="1247" w:type="dxa"/>
            <w:vAlign w:val="center"/>
          </w:tcPr>
          <w:p w14:paraId="4849C7D2" w14:textId="77777777" w:rsidR="00D602FB" w:rsidRDefault="0009376E">
            <w:pPr>
              <w:spacing w:after="20" w:line="276" w:lineRule="auto"/>
            </w:pPr>
            <w:r>
              <w:rPr>
                <w:sz w:val="16"/>
              </w:rPr>
              <w:t>compute_max</w:t>
            </w:r>
          </w:p>
        </w:tc>
        <w:tc>
          <w:tcPr>
            <w:tcW w:w="1361" w:type="dxa"/>
            <w:vAlign w:val="center"/>
          </w:tcPr>
          <w:p w14:paraId="5183A06D" w14:textId="77777777" w:rsidR="00D602FB" w:rsidRDefault="0009376E">
            <w:pPr>
              <w:spacing w:after="20" w:line="276" w:lineRule="auto"/>
            </w:pPr>
            <w:r>
              <w:rPr>
                <w:sz w:val="16"/>
              </w:rPr>
              <w:t>Compute Max</w:t>
            </w:r>
          </w:p>
        </w:tc>
        <w:tc>
          <w:tcPr>
            <w:tcW w:w="1077" w:type="dxa"/>
            <w:vAlign w:val="center"/>
          </w:tcPr>
          <w:p w14:paraId="41AE46F8" w14:textId="77777777" w:rsidR="00D602FB" w:rsidRDefault="0009376E">
            <w:pPr>
              <w:spacing w:after="20" w:line="276" w:lineRule="auto"/>
            </w:pPr>
            <w:r>
              <w:rPr>
                <w:sz w:val="16"/>
              </w:rPr>
              <w:t>双桁架塔</w:t>
            </w:r>
          </w:p>
        </w:tc>
        <w:tc>
          <w:tcPr>
            <w:tcW w:w="907" w:type="dxa"/>
            <w:vAlign w:val="center"/>
          </w:tcPr>
          <w:p w14:paraId="55E57BF9" w14:textId="77777777" w:rsidR="00D602FB" w:rsidRDefault="0009376E">
            <w:pPr>
              <w:spacing w:after="20" w:line="276" w:lineRule="auto"/>
              <w:jc w:val="center"/>
            </w:pPr>
            <w:r>
              <w:rPr>
                <w:sz w:val="16"/>
              </w:rPr>
              <w:t>12×B200</w:t>
            </w:r>
          </w:p>
        </w:tc>
        <w:tc>
          <w:tcPr>
            <w:tcW w:w="1020" w:type="dxa"/>
            <w:vAlign w:val="center"/>
          </w:tcPr>
          <w:p w14:paraId="5FD1DE2A" w14:textId="77777777" w:rsidR="00D602FB" w:rsidRDefault="0009376E">
            <w:pPr>
              <w:spacing w:after="20" w:line="276" w:lineRule="auto"/>
            </w:pPr>
            <w:r>
              <w:rPr>
                <w:sz w:val="16"/>
              </w:rPr>
              <w:t>Perovskite</w:t>
            </w:r>
          </w:p>
        </w:tc>
        <w:tc>
          <w:tcPr>
            <w:tcW w:w="1077" w:type="dxa"/>
            <w:vAlign w:val="center"/>
          </w:tcPr>
          <w:p w14:paraId="1144E1E1" w14:textId="77777777" w:rsidR="00D602FB" w:rsidRDefault="0009376E">
            <w:pPr>
              <w:spacing w:after="20" w:line="276" w:lineRule="auto"/>
            </w:pPr>
            <w:r>
              <w:rPr>
                <w:sz w:val="16"/>
              </w:rPr>
              <w:t>OSR</w:t>
            </w:r>
          </w:p>
        </w:tc>
        <w:tc>
          <w:tcPr>
            <w:tcW w:w="1077" w:type="dxa"/>
            <w:vAlign w:val="center"/>
          </w:tcPr>
          <w:p w14:paraId="1A9A2871" w14:textId="77777777" w:rsidR="00D602FB" w:rsidRDefault="0009376E">
            <w:pPr>
              <w:spacing w:after="20" w:line="276" w:lineRule="auto"/>
            </w:pPr>
            <w:r>
              <w:rPr>
                <w:sz w:val="16"/>
              </w:rPr>
              <w:t>LiIon XL</w:t>
            </w:r>
          </w:p>
        </w:tc>
        <w:tc>
          <w:tcPr>
            <w:tcW w:w="1134" w:type="dxa"/>
            <w:vAlign w:val="center"/>
          </w:tcPr>
          <w:p w14:paraId="270E3744" w14:textId="77777777" w:rsidR="00D602FB" w:rsidRDefault="0009376E">
            <w:pPr>
              <w:spacing w:after="20" w:line="276" w:lineRule="auto"/>
            </w:pPr>
            <w:r>
              <w:rPr>
                <w:sz w:val="16"/>
              </w:rPr>
              <w:t>training</w:t>
            </w:r>
          </w:p>
        </w:tc>
        <w:tc>
          <w:tcPr>
            <w:tcW w:w="624" w:type="dxa"/>
            <w:vAlign w:val="center"/>
          </w:tcPr>
          <w:p w14:paraId="676AF8BA" w14:textId="77777777" w:rsidR="00D602FB" w:rsidRDefault="0009376E">
            <w:pPr>
              <w:spacing w:after="20" w:line="276" w:lineRule="auto"/>
              <w:jc w:val="center"/>
            </w:pPr>
            <w:r>
              <w:rPr>
                <w:sz w:val="16"/>
              </w:rPr>
              <w:t>800</w:t>
            </w:r>
          </w:p>
        </w:tc>
      </w:tr>
      <w:tr w:rsidR="00D602FB" w14:paraId="67A9302F" w14:textId="77777777">
        <w:trPr>
          <w:jc w:val="center"/>
        </w:trPr>
        <w:tc>
          <w:tcPr>
            <w:tcW w:w="1247" w:type="dxa"/>
            <w:vAlign w:val="center"/>
          </w:tcPr>
          <w:p w14:paraId="3C9FCAB5" w14:textId="77777777" w:rsidR="00D602FB" w:rsidRDefault="0009376E">
            <w:pPr>
              <w:spacing w:after="20" w:line="276" w:lineRule="auto"/>
            </w:pPr>
            <w:r>
              <w:rPr>
                <w:sz w:val="16"/>
              </w:rPr>
              <w:t>eco_light</w:t>
            </w:r>
          </w:p>
        </w:tc>
        <w:tc>
          <w:tcPr>
            <w:tcW w:w="1361" w:type="dxa"/>
            <w:vAlign w:val="center"/>
          </w:tcPr>
          <w:p w14:paraId="59305CA4" w14:textId="77777777" w:rsidR="00D602FB" w:rsidRDefault="0009376E">
            <w:pPr>
              <w:spacing w:after="20" w:line="276" w:lineRule="auto"/>
            </w:pPr>
            <w:r>
              <w:rPr>
                <w:sz w:val="16"/>
              </w:rPr>
              <w:t>Eco Light</w:t>
            </w:r>
          </w:p>
        </w:tc>
        <w:tc>
          <w:tcPr>
            <w:tcW w:w="1077" w:type="dxa"/>
            <w:vAlign w:val="center"/>
          </w:tcPr>
          <w:p w14:paraId="2F5EE615" w14:textId="77777777" w:rsidR="00D602FB" w:rsidRDefault="0009376E">
            <w:pPr>
              <w:spacing w:after="20" w:line="276" w:lineRule="auto"/>
            </w:pPr>
            <w:r>
              <w:rPr>
                <w:sz w:val="16"/>
              </w:rPr>
              <w:t>十字翼小卫星</w:t>
            </w:r>
          </w:p>
        </w:tc>
        <w:tc>
          <w:tcPr>
            <w:tcW w:w="907" w:type="dxa"/>
            <w:vAlign w:val="center"/>
          </w:tcPr>
          <w:p w14:paraId="66AD79AF" w14:textId="77777777" w:rsidR="00D602FB" w:rsidRDefault="0009376E">
            <w:pPr>
              <w:spacing w:after="20" w:line="276" w:lineRule="auto"/>
              <w:jc w:val="center"/>
            </w:pPr>
            <w:r>
              <w:rPr>
                <w:sz w:val="16"/>
              </w:rPr>
              <w:t>4×H200</w:t>
            </w:r>
          </w:p>
        </w:tc>
        <w:tc>
          <w:tcPr>
            <w:tcW w:w="1020" w:type="dxa"/>
            <w:vAlign w:val="center"/>
          </w:tcPr>
          <w:p w14:paraId="28222869" w14:textId="77777777" w:rsidR="00D602FB" w:rsidRDefault="0009376E">
            <w:pPr>
              <w:spacing w:after="20" w:line="276" w:lineRule="auto"/>
            </w:pPr>
            <w:r>
              <w:rPr>
                <w:sz w:val="16"/>
              </w:rPr>
              <w:t>Perovskite</w:t>
            </w:r>
          </w:p>
        </w:tc>
        <w:tc>
          <w:tcPr>
            <w:tcW w:w="1077" w:type="dxa"/>
            <w:vAlign w:val="center"/>
          </w:tcPr>
          <w:p w14:paraId="417504F5" w14:textId="77777777" w:rsidR="00D602FB" w:rsidRDefault="0009376E">
            <w:pPr>
              <w:spacing w:after="20" w:line="276" w:lineRule="auto"/>
            </w:pPr>
            <w:r>
              <w:rPr>
                <w:sz w:val="16"/>
              </w:rPr>
              <w:t>WhitePaint</w:t>
            </w:r>
          </w:p>
        </w:tc>
        <w:tc>
          <w:tcPr>
            <w:tcW w:w="1077" w:type="dxa"/>
            <w:vAlign w:val="center"/>
          </w:tcPr>
          <w:p w14:paraId="414C096A" w14:textId="77777777" w:rsidR="00D602FB" w:rsidRDefault="0009376E">
            <w:pPr>
              <w:spacing w:after="20" w:line="276" w:lineRule="auto"/>
            </w:pPr>
            <w:r>
              <w:rPr>
                <w:sz w:val="16"/>
              </w:rPr>
              <w:t>LiFePO4 M</w:t>
            </w:r>
          </w:p>
        </w:tc>
        <w:tc>
          <w:tcPr>
            <w:tcW w:w="1134" w:type="dxa"/>
            <w:vAlign w:val="center"/>
          </w:tcPr>
          <w:p w14:paraId="1D11FC41" w14:textId="77777777" w:rsidR="00D602FB" w:rsidRDefault="0009376E">
            <w:pPr>
              <w:spacing w:after="20" w:line="276" w:lineRule="auto"/>
            </w:pPr>
            <w:r>
              <w:rPr>
                <w:sz w:val="16"/>
              </w:rPr>
              <w:t>low_duty</w:t>
            </w:r>
          </w:p>
        </w:tc>
        <w:tc>
          <w:tcPr>
            <w:tcW w:w="624" w:type="dxa"/>
            <w:vAlign w:val="center"/>
          </w:tcPr>
          <w:p w14:paraId="56070DCC" w14:textId="77777777" w:rsidR="00D602FB" w:rsidRDefault="0009376E">
            <w:pPr>
              <w:spacing w:after="20" w:line="276" w:lineRule="auto"/>
              <w:jc w:val="center"/>
            </w:pPr>
            <w:r>
              <w:rPr>
                <w:sz w:val="16"/>
              </w:rPr>
              <w:t>450</w:t>
            </w:r>
          </w:p>
        </w:tc>
      </w:tr>
      <w:tr w:rsidR="00D602FB" w14:paraId="0C77224D" w14:textId="77777777">
        <w:trPr>
          <w:jc w:val="center"/>
        </w:trPr>
        <w:tc>
          <w:tcPr>
            <w:tcW w:w="1247" w:type="dxa"/>
            <w:vAlign w:val="center"/>
          </w:tcPr>
          <w:p w14:paraId="60AA7C8C" w14:textId="77777777" w:rsidR="00D602FB" w:rsidRDefault="0009376E">
            <w:pPr>
              <w:spacing w:after="20" w:line="276" w:lineRule="auto"/>
            </w:pPr>
            <w:r>
              <w:rPr>
                <w:sz w:val="16"/>
              </w:rPr>
              <w:t>thermal_guard</w:t>
            </w:r>
          </w:p>
        </w:tc>
        <w:tc>
          <w:tcPr>
            <w:tcW w:w="1361" w:type="dxa"/>
            <w:vAlign w:val="center"/>
          </w:tcPr>
          <w:p w14:paraId="07790245" w14:textId="77777777" w:rsidR="00D602FB" w:rsidRDefault="0009376E">
            <w:pPr>
              <w:spacing w:after="20" w:line="276" w:lineRule="auto"/>
            </w:pPr>
            <w:r>
              <w:rPr>
                <w:sz w:val="16"/>
              </w:rPr>
              <w:t>Thermal Guard</w:t>
            </w:r>
          </w:p>
        </w:tc>
        <w:tc>
          <w:tcPr>
            <w:tcW w:w="1077" w:type="dxa"/>
            <w:vAlign w:val="center"/>
          </w:tcPr>
          <w:p w14:paraId="4858CAC3" w14:textId="77777777" w:rsidR="00D602FB" w:rsidRDefault="0009376E">
            <w:pPr>
              <w:spacing w:after="20" w:line="276" w:lineRule="auto"/>
            </w:pPr>
            <w:r>
              <w:rPr>
                <w:sz w:val="16"/>
              </w:rPr>
              <w:t>风车翼通信星</w:t>
            </w:r>
          </w:p>
        </w:tc>
        <w:tc>
          <w:tcPr>
            <w:tcW w:w="907" w:type="dxa"/>
            <w:vAlign w:val="center"/>
          </w:tcPr>
          <w:p w14:paraId="11676F70" w14:textId="77777777" w:rsidR="00D602FB" w:rsidRDefault="0009376E">
            <w:pPr>
              <w:spacing w:after="20" w:line="276" w:lineRule="auto"/>
              <w:jc w:val="center"/>
            </w:pPr>
            <w:r>
              <w:rPr>
                <w:sz w:val="16"/>
              </w:rPr>
              <w:t>8×H200</w:t>
            </w:r>
          </w:p>
        </w:tc>
        <w:tc>
          <w:tcPr>
            <w:tcW w:w="1020" w:type="dxa"/>
            <w:vAlign w:val="center"/>
          </w:tcPr>
          <w:p w14:paraId="482AD1EF" w14:textId="77777777" w:rsidR="00D602FB" w:rsidRDefault="0009376E">
            <w:pPr>
              <w:spacing w:after="20" w:line="276" w:lineRule="auto"/>
            </w:pPr>
            <w:r>
              <w:rPr>
                <w:sz w:val="16"/>
              </w:rPr>
              <w:t>GaAs</w:t>
            </w:r>
          </w:p>
        </w:tc>
        <w:tc>
          <w:tcPr>
            <w:tcW w:w="1077" w:type="dxa"/>
            <w:vAlign w:val="center"/>
          </w:tcPr>
          <w:p w14:paraId="2DC4AB25" w14:textId="77777777" w:rsidR="00D602FB" w:rsidRDefault="0009376E">
            <w:pPr>
              <w:spacing w:after="20" w:line="276" w:lineRule="auto"/>
            </w:pPr>
            <w:r>
              <w:rPr>
                <w:sz w:val="16"/>
              </w:rPr>
              <w:t>OSR</w:t>
            </w:r>
          </w:p>
        </w:tc>
        <w:tc>
          <w:tcPr>
            <w:tcW w:w="1077" w:type="dxa"/>
            <w:vAlign w:val="center"/>
          </w:tcPr>
          <w:p w14:paraId="6CE684CD" w14:textId="77777777" w:rsidR="00D602FB" w:rsidRDefault="0009376E">
            <w:pPr>
              <w:spacing w:after="20" w:line="276" w:lineRule="auto"/>
            </w:pPr>
            <w:r>
              <w:rPr>
                <w:sz w:val="16"/>
              </w:rPr>
              <w:t>LiIon M</w:t>
            </w:r>
          </w:p>
        </w:tc>
        <w:tc>
          <w:tcPr>
            <w:tcW w:w="1134" w:type="dxa"/>
            <w:vAlign w:val="center"/>
          </w:tcPr>
          <w:p w14:paraId="6281AEEC" w14:textId="77777777" w:rsidR="00D602FB" w:rsidRDefault="0009376E">
            <w:pPr>
              <w:spacing w:after="20" w:line="276" w:lineRule="auto"/>
            </w:pPr>
            <w:r>
              <w:rPr>
                <w:sz w:val="16"/>
              </w:rPr>
              <w:t>burst</w:t>
            </w:r>
          </w:p>
        </w:tc>
        <w:tc>
          <w:tcPr>
            <w:tcW w:w="624" w:type="dxa"/>
            <w:vAlign w:val="center"/>
          </w:tcPr>
          <w:p w14:paraId="242076B7" w14:textId="77777777" w:rsidR="00D602FB" w:rsidRDefault="0009376E">
            <w:pPr>
              <w:spacing w:after="20" w:line="276" w:lineRule="auto"/>
              <w:jc w:val="center"/>
            </w:pPr>
            <w:r>
              <w:rPr>
                <w:sz w:val="16"/>
              </w:rPr>
              <w:t>600</w:t>
            </w:r>
          </w:p>
        </w:tc>
      </w:tr>
      <w:tr w:rsidR="00D602FB" w14:paraId="006E4E75" w14:textId="77777777">
        <w:trPr>
          <w:jc w:val="center"/>
        </w:trPr>
        <w:tc>
          <w:tcPr>
            <w:tcW w:w="1247" w:type="dxa"/>
            <w:vAlign w:val="center"/>
          </w:tcPr>
          <w:p w14:paraId="516B92F4" w14:textId="77777777" w:rsidR="00D602FB" w:rsidRDefault="0009376E">
            <w:pPr>
              <w:spacing w:after="20" w:line="276" w:lineRule="auto"/>
            </w:pPr>
            <w:r>
              <w:rPr>
                <w:sz w:val="16"/>
              </w:rPr>
              <w:t>wide_wing</w:t>
            </w:r>
          </w:p>
        </w:tc>
        <w:tc>
          <w:tcPr>
            <w:tcW w:w="1361" w:type="dxa"/>
            <w:vAlign w:val="center"/>
          </w:tcPr>
          <w:p w14:paraId="26F17036" w14:textId="77777777" w:rsidR="00D602FB" w:rsidRDefault="0009376E">
            <w:pPr>
              <w:spacing w:after="20" w:line="276" w:lineRule="auto"/>
            </w:pPr>
            <w:r>
              <w:rPr>
                <w:sz w:val="16"/>
              </w:rPr>
              <w:t>Wide Wing</w:t>
            </w:r>
          </w:p>
        </w:tc>
        <w:tc>
          <w:tcPr>
            <w:tcW w:w="1077" w:type="dxa"/>
            <w:vAlign w:val="center"/>
          </w:tcPr>
          <w:p w14:paraId="176A8BBB" w14:textId="77777777" w:rsidR="00D602FB" w:rsidRDefault="0009376E">
            <w:pPr>
              <w:spacing w:after="20" w:line="276" w:lineRule="auto"/>
            </w:pPr>
            <w:r>
              <w:rPr>
                <w:sz w:val="16"/>
              </w:rPr>
              <w:t>毯式翼</w:t>
            </w:r>
          </w:p>
        </w:tc>
        <w:tc>
          <w:tcPr>
            <w:tcW w:w="907" w:type="dxa"/>
            <w:vAlign w:val="center"/>
          </w:tcPr>
          <w:p w14:paraId="6D7F3CAE" w14:textId="77777777" w:rsidR="00D602FB" w:rsidRDefault="0009376E">
            <w:pPr>
              <w:spacing w:after="20" w:line="276" w:lineRule="auto"/>
              <w:jc w:val="center"/>
            </w:pPr>
            <w:r>
              <w:rPr>
                <w:sz w:val="16"/>
              </w:rPr>
              <w:t>8×B200</w:t>
            </w:r>
          </w:p>
        </w:tc>
        <w:tc>
          <w:tcPr>
            <w:tcW w:w="1020" w:type="dxa"/>
            <w:vAlign w:val="center"/>
          </w:tcPr>
          <w:p w14:paraId="4547BE72" w14:textId="77777777" w:rsidR="00D602FB" w:rsidRDefault="0009376E">
            <w:pPr>
              <w:spacing w:after="20" w:line="276" w:lineRule="auto"/>
            </w:pPr>
            <w:r>
              <w:rPr>
                <w:sz w:val="16"/>
              </w:rPr>
              <w:t>Perovskite</w:t>
            </w:r>
          </w:p>
        </w:tc>
        <w:tc>
          <w:tcPr>
            <w:tcW w:w="1077" w:type="dxa"/>
            <w:vAlign w:val="center"/>
          </w:tcPr>
          <w:p w14:paraId="6C61F028" w14:textId="77777777" w:rsidR="00D602FB" w:rsidRDefault="0009376E">
            <w:pPr>
              <w:spacing w:after="20" w:line="276" w:lineRule="auto"/>
            </w:pPr>
            <w:r>
              <w:rPr>
                <w:sz w:val="16"/>
              </w:rPr>
              <w:t>OSR</w:t>
            </w:r>
          </w:p>
        </w:tc>
        <w:tc>
          <w:tcPr>
            <w:tcW w:w="1077" w:type="dxa"/>
            <w:vAlign w:val="center"/>
          </w:tcPr>
          <w:p w14:paraId="04471915" w14:textId="77777777" w:rsidR="00D602FB" w:rsidRDefault="0009376E">
            <w:pPr>
              <w:spacing w:after="20" w:line="276" w:lineRule="auto"/>
            </w:pPr>
            <w:r>
              <w:rPr>
                <w:sz w:val="16"/>
              </w:rPr>
              <w:t>SolidState M</w:t>
            </w:r>
          </w:p>
        </w:tc>
        <w:tc>
          <w:tcPr>
            <w:tcW w:w="1134" w:type="dxa"/>
            <w:vAlign w:val="center"/>
          </w:tcPr>
          <w:p w14:paraId="3699F97F" w14:textId="77777777" w:rsidR="00D602FB" w:rsidRDefault="0009376E">
            <w:pPr>
              <w:spacing w:after="20" w:line="276" w:lineRule="auto"/>
            </w:pPr>
            <w:r>
              <w:rPr>
                <w:sz w:val="16"/>
              </w:rPr>
              <w:t>code_rag</w:t>
            </w:r>
          </w:p>
        </w:tc>
        <w:tc>
          <w:tcPr>
            <w:tcW w:w="624" w:type="dxa"/>
            <w:vAlign w:val="center"/>
          </w:tcPr>
          <w:p w14:paraId="4C053FD3" w14:textId="77777777" w:rsidR="00D602FB" w:rsidRDefault="0009376E">
            <w:pPr>
              <w:spacing w:after="20" w:line="276" w:lineRule="auto"/>
              <w:jc w:val="center"/>
            </w:pPr>
            <w:r>
              <w:rPr>
                <w:sz w:val="16"/>
              </w:rPr>
              <w:t>650</w:t>
            </w:r>
          </w:p>
        </w:tc>
      </w:tr>
    </w:tbl>
    <w:p w14:paraId="22C498F3" w14:textId="77777777" w:rsidR="00D602FB" w:rsidRDefault="00D602FB">
      <w:pPr>
        <w:spacing w:after="80"/>
      </w:pPr>
    </w:p>
    <w:p w14:paraId="6B2C6FD4" w14:textId="77777777" w:rsidR="00D602FB" w:rsidRDefault="0009376E">
      <w:r>
        <w:rPr>
          <w:b/>
        </w:rPr>
        <w:t>模型</w:t>
      </w:r>
      <w:r>
        <w:rPr>
          <w:b/>
        </w:rPr>
        <w:t xml:space="preserve"> 2</w:t>
      </w:r>
      <w:r>
        <w:rPr>
          <w:b/>
        </w:rPr>
        <w:t xml:space="preserve">　星座实体模型</w:t>
      </w:r>
    </w:p>
    <w:p w14:paraId="22CAFD49" w14:textId="77777777" w:rsidR="00D602FB" w:rsidRDefault="0009376E">
      <w:pPr>
        <w:keepNext/>
        <w:spacing w:before="80" w:after="120"/>
        <w:jc w:val="center"/>
      </w:pPr>
      <w:r>
        <w:rPr>
          <w:rFonts w:eastAsia="SimHei"/>
          <w:b/>
          <w:sz w:val="21"/>
        </w:rPr>
        <w:t>表</w:t>
      </w:r>
      <w:r>
        <w:rPr>
          <w:rFonts w:eastAsia="SimHei"/>
          <w:b/>
          <w:sz w:val="21"/>
        </w:rPr>
        <w:t xml:space="preserve"> 27  </w:t>
      </w:r>
      <w:r>
        <w:rPr>
          <w:rFonts w:eastAsia="SimHei"/>
          <w:b/>
          <w:sz w:val="21"/>
        </w:rPr>
        <w:t>星座实体模型</w:t>
      </w:r>
    </w:p>
    <w:tbl>
      <w:tblPr>
        <w:tblStyle w:val="aff1"/>
        <w:tblW w:w="0" w:type="auto"/>
        <w:jc w:val="center"/>
        <w:tblLayout w:type="fixed"/>
        <w:tblLook w:val="04A0" w:firstRow="1" w:lastRow="0" w:firstColumn="1" w:lastColumn="0" w:noHBand="0" w:noVBand="1"/>
      </w:tblPr>
      <w:tblGrid>
        <w:gridCol w:w="1474"/>
        <w:gridCol w:w="7483"/>
      </w:tblGrid>
      <w:tr w:rsidR="00D602FB" w14:paraId="1AB108BF" w14:textId="77777777">
        <w:trPr>
          <w:jc w:val="center"/>
        </w:trPr>
        <w:tc>
          <w:tcPr>
            <w:tcW w:w="1474" w:type="dxa"/>
            <w:shd w:val="clear" w:color="auto" w:fill="E7ECF2"/>
            <w:vAlign w:val="center"/>
          </w:tcPr>
          <w:p w14:paraId="60638C8B" w14:textId="77777777" w:rsidR="00D602FB" w:rsidRDefault="0009376E">
            <w:pPr>
              <w:spacing w:after="20" w:line="276" w:lineRule="auto"/>
              <w:jc w:val="center"/>
            </w:pPr>
            <w:r>
              <w:rPr>
                <w:rFonts w:eastAsia="SimHei"/>
                <w:b/>
                <w:sz w:val="21"/>
              </w:rPr>
              <w:t>实体名称</w:t>
            </w:r>
          </w:p>
        </w:tc>
        <w:tc>
          <w:tcPr>
            <w:tcW w:w="7483" w:type="dxa"/>
            <w:vAlign w:val="center"/>
          </w:tcPr>
          <w:p w14:paraId="6613A515" w14:textId="77777777" w:rsidR="00D602FB" w:rsidRDefault="0009376E">
            <w:pPr>
              <w:spacing w:after="20" w:line="276" w:lineRule="auto"/>
            </w:pPr>
            <w:r>
              <w:rPr>
                <w:sz w:val="21"/>
              </w:rPr>
              <w:t>星座实体</w:t>
            </w:r>
          </w:p>
        </w:tc>
      </w:tr>
      <w:tr w:rsidR="00D602FB" w14:paraId="16FD2FA5" w14:textId="77777777">
        <w:trPr>
          <w:jc w:val="center"/>
        </w:trPr>
        <w:tc>
          <w:tcPr>
            <w:tcW w:w="1474" w:type="dxa"/>
            <w:shd w:val="clear" w:color="auto" w:fill="E7ECF2"/>
            <w:vAlign w:val="center"/>
          </w:tcPr>
          <w:p w14:paraId="14A9535E" w14:textId="77777777" w:rsidR="00D602FB" w:rsidRDefault="0009376E">
            <w:pPr>
              <w:spacing w:after="20" w:line="276" w:lineRule="auto"/>
              <w:jc w:val="center"/>
            </w:pPr>
            <w:r>
              <w:rPr>
                <w:rFonts w:eastAsia="SimHei"/>
                <w:b/>
                <w:sz w:val="21"/>
              </w:rPr>
              <w:t>实体类别</w:t>
            </w:r>
          </w:p>
        </w:tc>
        <w:tc>
          <w:tcPr>
            <w:tcW w:w="7483" w:type="dxa"/>
            <w:vAlign w:val="center"/>
          </w:tcPr>
          <w:p w14:paraId="3EEFF7AB" w14:textId="77777777" w:rsidR="00D602FB" w:rsidRDefault="0009376E">
            <w:pPr>
              <w:spacing w:after="20" w:line="276" w:lineRule="auto"/>
            </w:pPr>
            <w:r>
              <w:rPr>
                <w:sz w:val="21"/>
              </w:rPr>
              <w:t>Constellation</w:t>
            </w:r>
          </w:p>
        </w:tc>
      </w:tr>
      <w:tr w:rsidR="00D602FB" w14:paraId="5F173602" w14:textId="77777777">
        <w:trPr>
          <w:jc w:val="center"/>
        </w:trPr>
        <w:tc>
          <w:tcPr>
            <w:tcW w:w="1474" w:type="dxa"/>
            <w:shd w:val="clear" w:color="auto" w:fill="E7ECF2"/>
            <w:vAlign w:val="center"/>
          </w:tcPr>
          <w:p w14:paraId="0A197C3A" w14:textId="77777777" w:rsidR="00D602FB" w:rsidRDefault="0009376E">
            <w:pPr>
              <w:spacing w:after="20" w:line="276" w:lineRule="auto"/>
              <w:jc w:val="center"/>
            </w:pPr>
            <w:r>
              <w:rPr>
                <w:rFonts w:eastAsia="SimHei"/>
                <w:b/>
                <w:sz w:val="21"/>
              </w:rPr>
              <w:t>组合形式</w:t>
            </w:r>
          </w:p>
        </w:tc>
        <w:tc>
          <w:tcPr>
            <w:tcW w:w="7483" w:type="dxa"/>
            <w:vAlign w:val="center"/>
          </w:tcPr>
          <w:p w14:paraId="0EBF61CA" w14:textId="77777777" w:rsidR="00D602FB" w:rsidRDefault="0009376E">
            <w:pPr>
              <w:spacing w:after="20" w:line="276" w:lineRule="auto"/>
            </w:pPr>
            <w:r>
              <w:rPr>
                <w:sz w:val="21"/>
              </w:rPr>
              <w:t>多成员共享设计</w:t>
            </w:r>
          </w:p>
        </w:tc>
      </w:tr>
      <w:tr w:rsidR="00D602FB" w14:paraId="0EA1C94E" w14:textId="77777777">
        <w:trPr>
          <w:jc w:val="center"/>
        </w:trPr>
        <w:tc>
          <w:tcPr>
            <w:tcW w:w="1474" w:type="dxa"/>
            <w:shd w:val="clear" w:color="auto" w:fill="E7ECF2"/>
            <w:vAlign w:val="center"/>
          </w:tcPr>
          <w:p w14:paraId="187FCA56" w14:textId="77777777" w:rsidR="00D602FB" w:rsidRDefault="0009376E">
            <w:pPr>
              <w:spacing w:after="20" w:line="276" w:lineRule="auto"/>
              <w:jc w:val="center"/>
            </w:pPr>
            <w:r>
              <w:rPr>
                <w:rFonts w:eastAsia="SimHei"/>
                <w:b/>
                <w:sz w:val="21"/>
              </w:rPr>
              <w:t>组件组成</w:t>
            </w:r>
          </w:p>
        </w:tc>
        <w:tc>
          <w:tcPr>
            <w:tcW w:w="7483" w:type="dxa"/>
            <w:vAlign w:val="center"/>
          </w:tcPr>
          <w:p w14:paraId="79821663" w14:textId="77777777" w:rsidR="00D602FB" w:rsidRDefault="0009376E">
            <w:pPr>
              <w:spacing w:after="20" w:line="276" w:lineRule="auto"/>
            </w:pPr>
            <w:r>
              <w:rPr>
                <w:sz w:val="21"/>
              </w:rPr>
              <w:t xml:space="preserve">Walker </w:t>
            </w:r>
            <w:r>
              <w:rPr>
                <w:sz w:val="21"/>
              </w:rPr>
              <w:t>生成组件；整队外推组件；聚合指标组件；地面站分析组件</w:t>
            </w:r>
          </w:p>
        </w:tc>
      </w:tr>
      <w:tr w:rsidR="00D602FB" w14:paraId="63484A07" w14:textId="77777777">
        <w:trPr>
          <w:jc w:val="center"/>
        </w:trPr>
        <w:tc>
          <w:tcPr>
            <w:tcW w:w="1474" w:type="dxa"/>
            <w:shd w:val="clear" w:color="auto" w:fill="E7ECF2"/>
            <w:vAlign w:val="center"/>
          </w:tcPr>
          <w:p w14:paraId="6FB47A31" w14:textId="77777777" w:rsidR="00D602FB" w:rsidRDefault="0009376E">
            <w:pPr>
              <w:spacing w:after="20" w:line="276" w:lineRule="auto"/>
              <w:jc w:val="center"/>
            </w:pPr>
            <w:r>
              <w:rPr>
                <w:rFonts w:eastAsia="SimHei"/>
                <w:b/>
                <w:sz w:val="21"/>
              </w:rPr>
              <w:t>输入输出接口</w:t>
            </w:r>
          </w:p>
        </w:tc>
        <w:tc>
          <w:tcPr>
            <w:tcW w:w="7483" w:type="dxa"/>
            <w:vAlign w:val="center"/>
          </w:tcPr>
          <w:p w14:paraId="79C0A73A" w14:textId="77777777" w:rsidR="00D602FB" w:rsidRDefault="0009376E">
            <w:pPr>
              <w:spacing w:after="20" w:line="276" w:lineRule="auto"/>
            </w:pPr>
            <w:r>
              <w:rPr>
                <w:sz w:val="21"/>
              </w:rPr>
              <w:t>Propagate</w:t>
            </w:r>
            <w:r>
              <w:rPr>
                <w:sz w:val="21"/>
              </w:rPr>
              <w:t xml:space="preserve">　整队外推</w:t>
            </w:r>
          </w:p>
          <w:p w14:paraId="6EDC5EF8" w14:textId="77777777" w:rsidR="00D602FB" w:rsidRDefault="0009376E">
            <w:pPr>
              <w:spacing w:after="20" w:line="276" w:lineRule="auto"/>
            </w:pPr>
            <w:r>
              <w:rPr>
                <w:sz w:val="21"/>
              </w:rPr>
              <w:t>SunEclipse</w:t>
            </w:r>
            <w:r>
              <w:rPr>
                <w:sz w:val="21"/>
              </w:rPr>
              <w:t xml:space="preserve">　逐星日照</w:t>
            </w:r>
          </w:p>
          <w:p w14:paraId="17343686" w14:textId="77777777" w:rsidR="00D602FB" w:rsidRDefault="0009376E">
            <w:pPr>
              <w:spacing w:after="20" w:line="276" w:lineRule="auto"/>
            </w:pPr>
            <w:r>
              <w:rPr>
                <w:sz w:val="21"/>
              </w:rPr>
              <w:t>SolarPower</w:t>
            </w:r>
            <w:r>
              <w:rPr>
                <w:sz w:val="21"/>
              </w:rPr>
              <w:t xml:space="preserve">　逐星发电</w:t>
            </w:r>
          </w:p>
          <w:p w14:paraId="491C71D8" w14:textId="77777777" w:rsidR="00D602FB" w:rsidRDefault="0009376E">
            <w:pPr>
              <w:spacing w:after="20" w:line="276" w:lineRule="auto"/>
            </w:pPr>
            <w:r>
              <w:rPr>
                <w:sz w:val="21"/>
              </w:rPr>
              <w:t>GroundAnalytics</w:t>
            </w:r>
            <w:r>
              <w:rPr>
                <w:sz w:val="21"/>
              </w:rPr>
              <w:t xml:space="preserve">　地面站聚合指标</w:t>
            </w:r>
          </w:p>
        </w:tc>
      </w:tr>
      <w:tr w:rsidR="00D602FB" w14:paraId="60A10AEA" w14:textId="77777777">
        <w:trPr>
          <w:jc w:val="center"/>
        </w:trPr>
        <w:tc>
          <w:tcPr>
            <w:tcW w:w="1474" w:type="dxa"/>
            <w:shd w:val="clear" w:color="auto" w:fill="E7ECF2"/>
            <w:vAlign w:val="center"/>
          </w:tcPr>
          <w:p w14:paraId="674CD139" w14:textId="77777777" w:rsidR="00D602FB" w:rsidRDefault="0009376E">
            <w:pPr>
              <w:spacing w:after="20" w:line="276" w:lineRule="auto"/>
              <w:jc w:val="center"/>
            </w:pPr>
            <w:r>
              <w:rPr>
                <w:rFonts w:eastAsia="SimHei"/>
                <w:b/>
                <w:sz w:val="21"/>
              </w:rPr>
              <w:t>实体参数</w:t>
            </w:r>
          </w:p>
        </w:tc>
        <w:tc>
          <w:tcPr>
            <w:tcW w:w="7483" w:type="dxa"/>
            <w:vAlign w:val="center"/>
          </w:tcPr>
          <w:p w14:paraId="09035A04" w14:textId="77777777" w:rsidR="00D602FB" w:rsidRDefault="0009376E">
            <w:pPr>
              <w:spacing w:after="20" w:line="276" w:lineRule="auto"/>
            </w:pPr>
            <w:r>
              <w:rPr>
                <w:sz w:val="21"/>
              </w:rPr>
              <w:t>参考</w:t>
            </w:r>
            <w:r>
              <w:rPr>
                <w:sz w:val="21"/>
              </w:rPr>
              <w:t xml:space="preserve"> TLE</w:t>
            </w:r>
            <w:r>
              <w:rPr>
                <w:sz w:val="21"/>
              </w:rPr>
              <w:t>；轨道面数；每面卫星数；相位因子；星间链路与星地链路配置；被跟踪成员序号</w:t>
            </w:r>
          </w:p>
        </w:tc>
      </w:tr>
      <w:tr w:rsidR="00D602FB" w14:paraId="565846B1" w14:textId="77777777">
        <w:trPr>
          <w:jc w:val="center"/>
        </w:trPr>
        <w:tc>
          <w:tcPr>
            <w:tcW w:w="1474" w:type="dxa"/>
            <w:shd w:val="clear" w:color="auto" w:fill="E7ECF2"/>
            <w:vAlign w:val="center"/>
          </w:tcPr>
          <w:p w14:paraId="1D2CAD71" w14:textId="77777777" w:rsidR="00D602FB" w:rsidRDefault="0009376E">
            <w:pPr>
              <w:spacing w:after="20" w:line="276" w:lineRule="auto"/>
              <w:jc w:val="center"/>
            </w:pPr>
            <w:r>
              <w:rPr>
                <w:rFonts w:eastAsia="SimHei"/>
                <w:b/>
                <w:sz w:val="21"/>
              </w:rPr>
              <w:t>预设</w:t>
            </w:r>
          </w:p>
        </w:tc>
        <w:tc>
          <w:tcPr>
            <w:tcW w:w="7483" w:type="dxa"/>
            <w:vAlign w:val="center"/>
          </w:tcPr>
          <w:p w14:paraId="56069A3F" w14:textId="77777777" w:rsidR="00D602FB" w:rsidRDefault="0009376E">
            <w:pPr>
              <w:spacing w:after="20" w:line="276" w:lineRule="auto"/>
            </w:pPr>
            <w:r>
              <w:rPr>
                <w:sz w:val="21"/>
              </w:rPr>
              <w:t>Starlink Shell 1</w:t>
            </w:r>
            <w:r>
              <w:rPr>
                <w:sz w:val="21"/>
              </w:rPr>
              <w:t>，</w:t>
            </w:r>
            <w:r>
              <w:rPr>
                <w:sz w:val="21"/>
              </w:rPr>
              <w:t xml:space="preserve">72 </w:t>
            </w:r>
            <w:r>
              <w:rPr>
                <w:sz w:val="21"/>
              </w:rPr>
              <w:t>面</w:t>
            </w:r>
            <w:r>
              <w:rPr>
                <w:sz w:val="21"/>
              </w:rPr>
              <w:t xml:space="preserve"> × 22 </w:t>
            </w:r>
            <w:r>
              <w:rPr>
                <w:sz w:val="21"/>
              </w:rPr>
              <w:t>星；</w:t>
            </w:r>
            <w:r>
              <w:rPr>
                <w:sz w:val="21"/>
              </w:rPr>
              <w:t>OneWeb</w:t>
            </w:r>
            <w:r>
              <w:rPr>
                <w:sz w:val="21"/>
              </w:rPr>
              <w:t>，</w:t>
            </w:r>
            <w:r>
              <w:rPr>
                <w:sz w:val="21"/>
              </w:rPr>
              <w:t xml:space="preserve">18 </w:t>
            </w:r>
            <w:r>
              <w:rPr>
                <w:sz w:val="21"/>
              </w:rPr>
              <w:t>面</w:t>
            </w:r>
            <w:r>
              <w:rPr>
                <w:sz w:val="21"/>
              </w:rPr>
              <w:t xml:space="preserve"> × 36 </w:t>
            </w:r>
            <w:r>
              <w:rPr>
                <w:sz w:val="21"/>
              </w:rPr>
              <w:t>星；</w:t>
            </w:r>
            <w:r>
              <w:rPr>
                <w:sz w:val="21"/>
              </w:rPr>
              <w:t>GPS Block IIR</w:t>
            </w:r>
            <w:r>
              <w:rPr>
                <w:sz w:val="21"/>
              </w:rPr>
              <w:t>，</w:t>
            </w:r>
            <w:r>
              <w:rPr>
                <w:sz w:val="21"/>
              </w:rPr>
              <w:t xml:space="preserve">6 </w:t>
            </w:r>
            <w:r>
              <w:rPr>
                <w:sz w:val="21"/>
              </w:rPr>
              <w:t>面</w:t>
            </w:r>
            <w:r>
              <w:rPr>
                <w:sz w:val="21"/>
              </w:rPr>
              <w:t xml:space="preserve"> × 4 </w:t>
            </w:r>
            <w:r>
              <w:rPr>
                <w:sz w:val="21"/>
              </w:rPr>
              <w:t>星；</w:t>
            </w:r>
            <w:r>
              <w:rPr>
                <w:sz w:val="21"/>
              </w:rPr>
              <w:t>Iridium NEXT</w:t>
            </w:r>
            <w:r>
              <w:rPr>
                <w:sz w:val="21"/>
              </w:rPr>
              <w:t>，</w:t>
            </w:r>
            <w:r>
              <w:rPr>
                <w:sz w:val="21"/>
              </w:rPr>
              <w:t xml:space="preserve">6 </w:t>
            </w:r>
            <w:r>
              <w:rPr>
                <w:sz w:val="21"/>
              </w:rPr>
              <w:t>面</w:t>
            </w:r>
            <w:r>
              <w:rPr>
                <w:sz w:val="21"/>
              </w:rPr>
              <w:t xml:space="preserve"> × 11 </w:t>
            </w:r>
            <w:r>
              <w:rPr>
                <w:sz w:val="21"/>
              </w:rPr>
              <w:t>星；国际空间站单星；晨昏太阳同步轨道，</w:t>
            </w:r>
            <w:r>
              <w:rPr>
                <w:sz w:val="21"/>
              </w:rPr>
              <w:t xml:space="preserve">2 </w:t>
            </w:r>
            <w:r>
              <w:rPr>
                <w:sz w:val="21"/>
              </w:rPr>
              <w:t>面</w:t>
            </w:r>
            <w:r>
              <w:rPr>
                <w:sz w:val="21"/>
              </w:rPr>
              <w:t xml:space="preserve"> × 6 </w:t>
            </w:r>
            <w:r>
              <w:rPr>
                <w:sz w:val="21"/>
              </w:rPr>
              <w:t>星；用户自定义设计</w:t>
            </w:r>
          </w:p>
        </w:tc>
      </w:tr>
      <w:tr w:rsidR="00D602FB" w14:paraId="714B6633" w14:textId="77777777">
        <w:trPr>
          <w:jc w:val="center"/>
        </w:trPr>
        <w:tc>
          <w:tcPr>
            <w:tcW w:w="1474" w:type="dxa"/>
            <w:shd w:val="clear" w:color="auto" w:fill="E7ECF2"/>
            <w:vAlign w:val="center"/>
          </w:tcPr>
          <w:p w14:paraId="139CCC0B" w14:textId="77777777" w:rsidR="00D602FB" w:rsidRDefault="0009376E">
            <w:pPr>
              <w:spacing w:after="20" w:line="276" w:lineRule="auto"/>
              <w:jc w:val="center"/>
            </w:pPr>
            <w:r>
              <w:rPr>
                <w:rFonts w:eastAsia="SimHei"/>
                <w:b/>
                <w:sz w:val="21"/>
              </w:rPr>
              <w:t>状态输出</w:t>
            </w:r>
          </w:p>
        </w:tc>
        <w:tc>
          <w:tcPr>
            <w:tcW w:w="7483" w:type="dxa"/>
            <w:vAlign w:val="center"/>
          </w:tcPr>
          <w:p w14:paraId="014C9060" w14:textId="77777777" w:rsidR="00D602FB" w:rsidRDefault="0009376E">
            <w:pPr>
              <w:spacing w:after="20" w:line="276" w:lineRule="auto"/>
            </w:pPr>
            <w:r>
              <w:rPr>
                <w:sz w:val="21"/>
              </w:rPr>
              <w:t>在轨数量；日照数量；聚合发电功率；链路数量；覆盖占比；前</w:t>
            </w:r>
            <w:r>
              <w:rPr>
                <w:sz w:val="21"/>
              </w:rPr>
              <w:t xml:space="preserve"> 256 </w:t>
            </w:r>
            <w:r>
              <w:rPr>
                <w:sz w:val="21"/>
              </w:rPr>
              <w:t>颗成员的位置；被跟踪成员的完整状态</w:t>
            </w:r>
          </w:p>
        </w:tc>
      </w:tr>
    </w:tbl>
    <w:p w14:paraId="749C9CA0" w14:textId="77777777" w:rsidR="00D602FB" w:rsidRDefault="00D602FB">
      <w:pPr>
        <w:spacing w:after="80"/>
      </w:pPr>
    </w:p>
    <w:p w14:paraId="3731934C" w14:textId="77777777" w:rsidR="00D602FB" w:rsidRDefault="0009376E">
      <w:r>
        <w:rPr>
          <w:b/>
        </w:rPr>
        <w:t>模型</w:t>
      </w:r>
      <w:r>
        <w:rPr>
          <w:b/>
        </w:rPr>
        <w:t xml:space="preserve"> 3</w:t>
      </w:r>
      <w:r>
        <w:rPr>
          <w:b/>
        </w:rPr>
        <w:t xml:space="preserve">　地面站实体模型</w:t>
      </w:r>
    </w:p>
    <w:p w14:paraId="03EC971D" w14:textId="77777777" w:rsidR="00D602FB" w:rsidRDefault="0009376E">
      <w:pPr>
        <w:keepNext/>
        <w:spacing w:before="80" w:after="120"/>
        <w:jc w:val="center"/>
      </w:pPr>
      <w:r>
        <w:rPr>
          <w:rFonts w:eastAsia="SimHei"/>
          <w:b/>
          <w:sz w:val="21"/>
        </w:rPr>
        <w:t>表</w:t>
      </w:r>
      <w:r>
        <w:rPr>
          <w:rFonts w:eastAsia="SimHei"/>
          <w:b/>
          <w:sz w:val="21"/>
        </w:rPr>
        <w:t xml:space="preserve"> 28  </w:t>
      </w:r>
      <w:r>
        <w:rPr>
          <w:rFonts w:eastAsia="SimHei"/>
          <w:b/>
          <w:sz w:val="21"/>
        </w:rPr>
        <w:t>地面站实体模型</w:t>
      </w:r>
    </w:p>
    <w:tbl>
      <w:tblPr>
        <w:tblStyle w:val="aff1"/>
        <w:tblW w:w="0" w:type="auto"/>
        <w:jc w:val="center"/>
        <w:tblLayout w:type="fixed"/>
        <w:tblLook w:val="04A0" w:firstRow="1" w:lastRow="0" w:firstColumn="1" w:lastColumn="0" w:noHBand="0" w:noVBand="1"/>
      </w:tblPr>
      <w:tblGrid>
        <w:gridCol w:w="1474"/>
        <w:gridCol w:w="7483"/>
      </w:tblGrid>
      <w:tr w:rsidR="00D602FB" w14:paraId="6DFF85C0" w14:textId="77777777">
        <w:trPr>
          <w:jc w:val="center"/>
        </w:trPr>
        <w:tc>
          <w:tcPr>
            <w:tcW w:w="1474" w:type="dxa"/>
            <w:shd w:val="clear" w:color="auto" w:fill="E7ECF2"/>
            <w:vAlign w:val="center"/>
          </w:tcPr>
          <w:p w14:paraId="266DF879" w14:textId="77777777" w:rsidR="00D602FB" w:rsidRDefault="0009376E">
            <w:pPr>
              <w:spacing w:after="20" w:line="276" w:lineRule="auto"/>
              <w:jc w:val="center"/>
            </w:pPr>
            <w:r>
              <w:rPr>
                <w:rFonts w:eastAsia="SimHei"/>
                <w:b/>
                <w:sz w:val="21"/>
              </w:rPr>
              <w:t>实体名称</w:t>
            </w:r>
          </w:p>
        </w:tc>
        <w:tc>
          <w:tcPr>
            <w:tcW w:w="7483" w:type="dxa"/>
            <w:vAlign w:val="center"/>
          </w:tcPr>
          <w:p w14:paraId="63E1F1A0" w14:textId="77777777" w:rsidR="00D602FB" w:rsidRDefault="0009376E">
            <w:pPr>
              <w:spacing w:after="20" w:line="276" w:lineRule="auto"/>
            </w:pPr>
            <w:r>
              <w:rPr>
                <w:sz w:val="21"/>
              </w:rPr>
              <w:t>地面站实体</w:t>
            </w:r>
          </w:p>
        </w:tc>
      </w:tr>
      <w:tr w:rsidR="00D602FB" w14:paraId="52E0CBED" w14:textId="77777777">
        <w:trPr>
          <w:jc w:val="center"/>
        </w:trPr>
        <w:tc>
          <w:tcPr>
            <w:tcW w:w="1474" w:type="dxa"/>
            <w:shd w:val="clear" w:color="auto" w:fill="E7ECF2"/>
            <w:vAlign w:val="center"/>
          </w:tcPr>
          <w:p w14:paraId="7EBB15E6" w14:textId="77777777" w:rsidR="00D602FB" w:rsidRDefault="0009376E">
            <w:pPr>
              <w:spacing w:after="20" w:line="276" w:lineRule="auto"/>
              <w:jc w:val="center"/>
            </w:pPr>
            <w:r>
              <w:rPr>
                <w:rFonts w:eastAsia="SimHei"/>
                <w:b/>
                <w:sz w:val="21"/>
              </w:rPr>
              <w:t>实体类别</w:t>
            </w:r>
          </w:p>
        </w:tc>
        <w:tc>
          <w:tcPr>
            <w:tcW w:w="7483" w:type="dxa"/>
            <w:vAlign w:val="center"/>
          </w:tcPr>
          <w:p w14:paraId="6A442232" w14:textId="77777777" w:rsidR="00D602FB" w:rsidRDefault="0009376E">
            <w:pPr>
              <w:spacing w:after="20" w:line="276" w:lineRule="auto"/>
            </w:pPr>
            <w:r>
              <w:rPr>
                <w:sz w:val="21"/>
              </w:rPr>
              <w:t>GroundStation</w:t>
            </w:r>
          </w:p>
        </w:tc>
      </w:tr>
      <w:tr w:rsidR="00D602FB" w14:paraId="3798E3C7" w14:textId="77777777">
        <w:trPr>
          <w:jc w:val="center"/>
        </w:trPr>
        <w:tc>
          <w:tcPr>
            <w:tcW w:w="1474" w:type="dxa"/>
            <w:shd w:val="clear" w:color="auto" w:fill="E7ECF2"/>
            <w:vAlign w:val="center"/>
          </w:tcPr>
          <w:p w14:paraId="14FC354B" w14:textId="77777777" w:rsidR="00D602FB" w:rsidRDefault="0009376E">
            <w:pPr>
              <w:spacing w:after="20" w:line="276" w:lineRule="auto"/>
              <w:jc w:val="center"/>
            </w:pPr>
            <w:r>
              <w:rPr>
                <w:rFonts w:eastAsia="SimHei"/>
                <w:b/>
                <w:sz w:val="21"/>
              </w:rPr>
              <w:t>组合形式</w:t>
            </w:r>
          </w:p>
        </w:tc>
        <w:tc>
          <w:tcPr>
            <w:tcW w:w="7483" w:type="dxa"/>
            <w:vAlign w:val="center"/>
          </w:tcPr>
          <w:p w14:paraId="2A952AD4" w14:textId="77777777" w:rsidR="00D602FB" w:rsidRDefault="0009376E">
            <w:pPr>
              <w:spacing w:after="20" w:line="276" w:lineRule="auto"/>
            </w:pPr>
            <w:r>
              <w:rPr>
                <w:sz w:val="21"/>
              </w:rPr>
              <w:t>单站</w:t>
            </w:r>
          </w:p>
        </w:tc>
      </w:tr>
      <w:tr w:rsidR="00D602FB" w14:paraId="74F5EFC8" w14:textId="77777777">
        <w:trPr>
          <w:jc w:val="center"/>
        </w:trPr>
        <w:tc>
          <w:tcPr>
            <w:tcW w:w="1474" w:type="dxa"/>
            <w:shd w:val="clear" w:color="auto" w:fill="E7ECF2"/>
            <w:vAlign w:val="center"/>
          </w:tcPr>
          <w:p w14:paraId="7F671E2F" w14:textId="77777777" w:rsidR="00D602FB" w:rsidRDefault="0009376E">
            <w:pPr>
              <w:spacing w:after="20" w:line="276" w:lineRule="auto"/>
              <w:jc w:val="center"/>
            </w:pPr>
            <w:r>
              <w:rPr>
                <w:rFonts w:eastAsia="SimHei"/>
                <w:b/>
                <w:sz w:val="21"/>
              </w:rPr>
              <w:t>组件组成</w:t>
            </w:r>
          </w:p>
        </w:tc>
        <w:tc>
          <w:tcPr>
            <w:tcW w:w="7483" w:type="dxa"/>
            <w:vAlign w:val="center"/>
          </w:tcPr>
          <w:p w14:paraId="31FDE98F" w14:textId="77777777" w:rsidR="00D602FB" w:rsidRDefault="0009376E">
            <w:pPr>
              <w:spacing w:after="20" w:line="276" w:lineRule="auto"/>
            </w:pPr>
            <w:r>
              <w:rPr>
                <w:sz w:val="21"/>
              </w:rPr>
              <w:t>可见性组件；下行链路组件；分析组件</w:t>
            </w:r>
          </w:p>
        </w:tc>
      </w:tr>
      <w:tr w:rsidR="00D602FB" w14:paraId="634E6027" w14:textId="77777777">
        <w:trPr>
          <w:jc w:val="center"/>
        </w:trPr>
        <w:tc>
          <w:tcPr>
            <w:tcW w:w="1474" w:type="dxa"/>
            <w:shd w:val="clear" w:color="auto" w:fill="E7ECF2"/>
            <w:vAlign w:val="center"/>
          </w:tcPr>
          <w:p w14:paraId="19FCCDE2" w14:textId="77777777" w:rsidR="00D602FB" w:rsidRDefault="0009376E">
            <w:pPr>
              <w:spacing w:after="20" w:line="276" w:lineRule="auto"/>
              <w:jc w:val="center"/>
            </w:pPr>
            <w:r>
              <w:rPr>
                <w:rFonts w:eastAsia="SimHei"/>
                <w:b/>
                <w:sz w:val="21"/>
              </w:rPr>
              <w:t>输入输出接</w:t>
            </w:r>
            <w:r>
              <w:rPr>
                <w:rFonts w:eastAsia="SimHei"/>
                <w:b/>
                <w:sz w:val="21"/>
              </w:rPr>
              <w:lastRenderedPageBreak/>
              <w:t>口</w:t>
            </w:r>
          </w:p>
        </w:tc>
        <w:tc>
          <w:tcPr>
            <w:tcW w:w="7483" w:type="dxa"/>
            <w:vAlign w:val="center"/>
          </w:tcPr>
          <w:p w14:paraId="12732541" w14:textId="77777777" w:rsidR="00D602FB" w:rsidRDefault="0009376E">
            <w:pPr>
              <w:spacing w:after="20" w:line="276" w:lineRule="auto"/>
            </w:pPr>
            <w:r>
              <w:rPr>
                <w:sz w:val="21"/>
              </w:rPr>
              <w:lastRenderedPageBreak/>
              <w:t>Access</w:t>
            </w:r>
            <w:r>
              <w:rPr>
                <w:sz w:val="21"/>
              </w:rPr>
              <w:t xml:space="preserve">　可见性与接入窗口</w:t>
            </w:r>
          </w:p>
          <w:p w14:paraId="6668F365" w14:textId="77777777" w:rsidR="00D602FB" w:rsidRDefault="0009376E">
            <w:pPr>
              <w:spacing w:after="20" w:line="276" w:lineRule="auto"/>
            </w:pPr>
            <w:r>
              <w:rPr>
                <w:sz w:val="21"/>
              </w:rPr>
              <w:lastRenderedPageBreak/>
              <w:t>GroundAnalytics</w:t>
            </w:r>
            <w:r>
              <w:rPr>
                <w:sz w:val="21"/>
              </w:rPr>
              <w:t xml:space="preserve">　聚合指标</w:t>
            </w:r>
          </w:p>
        </w:tc>
      </w:tr>
      <w:tr w:rsidR="00D602FB" w14:paraId="606E7AB6" w14:textId="77777777">
        <w:trPr>
          <w:jc w:val="center"/>
        </w:trPr>
        <w:tc>
          <w:tcPr>
            <w:tcW w:w="1474" w:type="dxa"/>
            <w:shd w:val="clear" w:color="auto" w:fill="E7ECF2"/>
            <w:vAlign w:val="center"/>
          </w:tcPr>
          <w:p w14:paraId="50CB98AD" w14:textId="77777777" w:rsidR="00D602FB" w:rsidRDefault="0009376E">
            <w:pPr>
              <w:spacing w:after="20" w:line="276" w:lineRule="auto"/>
              <w:jc w:val="center"/>
            </w:pPr>
            <w:r>
              <w:rPr>
                <w:rFonts w:eastAsia="SimHei"/>
                <w:b/>
                <w:sz w:val="21"/>
              </w:rPr>
              <w:lastRenderedPageBreak/>
              <w:t>实体参数</w:t>
            </w:r>
          </w:p>
        </w:tc>
        <w:tc>
          <w:tcPr>
            <w:tcW w:w="7483" w:type="dxa"/>
            <w:vAlign w:val="center"/>
          </w:tcPr>
          <w:p w14:paraId="2DACFCE4" w14:textId="77777777" w:rsidR="00D602FB" w:rsidRDefault="0009376E">
            <w:pPr>
              <w:spacing w:after="20" w:line="276" w:lineRule="auto"/>
            </w:pPr>
            <w:r>
              <w:rPr>
                <w:sz w:val="21"/>
              </w:rPr>
              <w:t>大地经度、纬度、高度，默认新加坡；仰角掩模；通信波段，可选</w:t>
            </w:r>
            <w:r>
              <w:rPr>
                <w:sz w:val="21"/>
              </w:rPr>
              <w:t xml:space="preserve"> UHF</w:t>
            </w:r>
            <w:r>
              <w:rPr>
                <w:sz w:val="21"/>
              </w:rPr>
              <w:t>、</w:t>
            </w:r>
            <w:r>
              <w:rPr>
                <w:sz w:val="21"/>
              </w:rPr>
              <w:t>S</w:t>
            </w:r>
            <w:r>
              <w:rPr>
                <w:sz w:val="21"/>
              </w:rPr>
              <w:t>、</w:t>
            </w:r>
            <w:r>
              <w:rPr>
                <w:sz w:val="21"/>
              </w:rPr>
              <w:t>X</w:t>
            </w:r>
            <w:r>
              <w:rPr>
                <w:sz w:val="21"/>
              </w:rPr>
              <w:t>、</w:t>
            </w:r>
            <w:r>
              <w:rPr>
                <w:sz w:val="21"/>
              </w:rPr>
              <w:t>Ka</w:t>
            </w:r>
            <w:r>
              <w:rPr>
                <w:sz w:val="21"/>
              </w:rPr>
              <w:t>；太阳直方图分档数</w:t>
            </w:r>
          </w:p>
        </w:tc>
      </w:tr>
      <w:tr w:rsidR="00D602FB" w14:paraId="13F4DB88" w14:textId="77777777">
        <w:trPr>
          <w:jc w:val="center"/>
        </w:trPr>
        <w:tc>
          <w:tcPr>
            <w:tcW w:w="1474" w:type="dxa"/>
            <w:shd w:val="clear" w:color="auto" w:fill="E7ECF2"/>
            <w:vAlign w:val="center"/>
          </w:tcPr>
          <w:p w14:paraId="096687B0" w14:textId="77777777" w:rsidR="00D602FB" w:rsidRDefault="0009376E">
            <w:pPr>
              <w:spacing w:after="20" w:line="276" w:lineRule="auto"/>
              <w:jc w:val="center"/>
            </w:pPr>
            <w:r>
              <w:rPr>
                <w:rFonts w:eastAsia="SimHei"/>
                <w:b/>
                <w:sz w:val="21"/>
              </w:rPr>
              <w:t>状态输出</w:t>
            </w:r>
          </w:p>
        </w:tc>
        <w:tc>
          <w:tcPr>
            <w:tcW w:w="7483" w:type="dxa"/>
            <w:vAlign w:val="center"/>
          </w:tcPr>
          <w:p w14:paraId="3D70302C" w14:textId="77777777" w:rsidR="00D602FB" w:rsidRDefault="0009376E">
            <w:pPr>
              <w:spacing w:after="20" w:line="276" w:lineRule="auto"/>
            </w:pPr>
            <w:r>
              <w:rPr>
                <w:sz w:val="21"/>
              </w:rPr>
              <w:t>可见标志；接收速率；可见卫星数；聚合带宽；仰角累计分布；太阳收集直方图；接入窗口</w:t>
            </w:r>
          </w:p>
        </w:tc>
      </w:tr>
    </w:tbl>
    <w:p w14:paraId="3396B830" w14:textId="77777777" w:rsidR="00D602FB" w:rsidRDefault="00D602FB">
      <w:pPr>
        <w:spacing w:after="80"/>
      </w:pPr>
    </w:p>
    <w:p w14:paraId="3824E3BA" w14:textId="77777777" w:rsidR="00D602FB" w:rsidRDefault="0009376E">
      <w:pPr>
        <w:pStyle w:val="31"/>
      </w:pPr>
      <w:bookmarkStart w:id="22" w:name="_Toc238968173"/>
      <w:r>
        <w:rPr>
          <w:rFonts w:ascii="Times New Roman" w:eastAsia="SimHei" w:hAnsi="Times New Roman" w:cs="Times New Roman"/>
        </w:rPr>
        <w:t xml:space="preserve">6.1.6 </w:t>
      </w:r>
      <w:r>
        <w:rPr>
          <w:rFonts w:ascii="Times New Roman" w:eastAsia="SimHei" w:hAnsi="Times New Roman" w:cs="Times New Roman"/>
        </w:rPr>
        <w:t>热与算力反馈闭环</w:t>
      </w:r>
      <w:bookmarkEnd w:id="22"/>
    </w:p>
    <w:p w14:paraId="7A412BB0" w14:textId="77777777" w:rsidR="00D602FB" w:rsidRDefault="0009376E">
      <w:pPr>
        <w:ind w:firstLine="480"/>
      </w:pPr>
      <w:r>
        <w:t>载荷组件之间的关系是一个每步闭合一次的反馈回路，如图</w:t>
      </w:r>
      <w:r>
        <w:t xml:space="preserve"> 12 </w:t>
      </w:r>
      <w:r>
        <w:t>所示。轨道与光照给出发电条件，太阳翼与电池给出可用功率，</w:t>
      </w:r>
      <w:r>
        <w:t xml:space="preserve">GPU </w:t>
      </w:r>
      <w:r>
        <w:t>载荷在功率预算内运行并把实际功耗作为产热交给散热板与结构，结构温度反过来限制</w:t>
      </w:r>
      <w:r>
        <w:t xml:space="preserve"> GPU </w:t>
      </w:r>
      <w:r>
        <w:t>的功率预算，同时对电池片效率作温度降额。散热板变差时结构升温，功率预算收缩，频率、功耗与吞吐一起下降，产热减少，回路在降频状态收敛。改变一块散热板的涂层或面积，直接表现为可计算的推理吞吐变化。</w:t>
      </w:r>
    </w:p>
    <w:p w14:paraId="3135E5F7" w14:textId="77777777" w:rsidR="00D602FB" w:rsidRDefault="0009376E">
      <w:pPr>
        <w:keepNext/>
        <w:jc w:val="center"/>
      </w:pPr>
      <w:r>
        <w:rPr>
          <w:noProof/>
        </w:rPr>
        <w:drawing>
          <wp:inline distT="0" distB="0" distL="0" distR="0" wp14:anchorId="5B4ACB00" wp14:editId="5F5A988A">
            <wp:extent cx="5400000" cy="23788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upling_loop.png"/>
                    <pic:cNvPicPr/>
                  </pic:nvPicPr>
                  <pic:blipFill>
                    <a:blip r:embed="rId19"/>
                    <a:stretch>
                      <a:fillRect/>
                    </a:stretch>
                  </pic:blipFill>
                  <pic:spPr>
                    <a:xfrm>
                      <a:off x="0" y="0"/>
                      <a:ext cx="5400000" cy="2378884"/>
                    </a:xfrm>
                    <a:prstGeom prst="rect">
                      <a:avLst/>
                    </a:prstGeom>
                  </pic:spPr>
                </pic:pic>
              </a:graphicData>
            </a:graphic>
          </wp:inline>
        </w:drawing>
      </w:r>
    </w:p>
    <w:p w14:paraId="7BC40546" w14:textId="77777777" w:rsidR="00D602FB" w:rsidRDefault="0009376E">
      <w:pPr>
        <w:spacing w:before="80" w:after="120"/>
        <w:jc w:val="center"/>
      </w:pPr>
      <w:r>
        <w:rPr>
          <w:rFonts w:eastAsia="SimHei"/>
          <w:b/>
          <w:sz w:val="21"/>
        </w:rPr>
        <w:t>图</w:t>
      </w:r>
      <w:r>
        <w:rPr>
          <w:rFonts w:eastAsia="SimHei"/>
          <w:b/>
          <w:sz w:val="21"/>
        </w:rPr>
        <w:t xml:space="preserve"> 12  </w:t>
      </w:r>
      <w:r>
        <w:rPr>
          <w:rFonts w:eastAsia="SimHei"/>
          <w:b/>
          <w:sz w:val="21"/>
        </w:rPr>
        <w:t>热与算力反馈闭环</w:t>
      </w:r>
    </w:p>
    <w:p w14:paraId="2A0B58C0" w14:textId="77777777" w:rsidR="00D602FB" w:rsidRDefault="0009376E">
      <w:pPr>
        <w:pStyle w:val="21"/>
      </w:pPr>
      <w:bookmarkStart w:id="23" w:name="_Toc238968174"/>
      <w:r>
        <w:rPr>
          <w:rFonts w:ascii="Times New Roman" w:eastAsia="SimHei" w:hAnsi="Times New Roman" w:cs="Times New Roman"/>
        </w:rPr>
        <w:t xml:space="preserve">6.2 </w:t>
      </w:r>
      <w:r>
        <w:rPr>
          <w:rFonts w:ascii="Times New Roman" w:eastAsia="SimHei" w:hAnsi="Times New Roman" w:cs="Times New Roman"/>
        </w:rPr>
        <w:t>仿真引擎分系统</w:t>
      </w:r>
      <w:bookmarkEnd w:id="23"/>
    </w:p>
    <w:p w14:paraId="10587D38" w14:textId="77777777" w:rsidR="00D602FB" w:rsidRDefault="0009376E">
      <w:pPr>
        <w:pStyle w:val="31"/>
      </w:pPr>
      <w:bookmarkStart w:id="24" w:name="_Toc238968175"/>
      <w:r>
        <w:rPr>
          <w:rFonts w:ascii="Times New Roman" w:eastAsia="SimHei" w:hAnsi="Times New Roman" w:cs="Times New Roman"/>
        </w:rPr>
        <w:t xml:space="preserve">6.2.1 </w:t>
      </w:r>
      <w:r>
        <w:rPr>
          <w:rFonts w:ascii="Times New Roman" w:eastAsia="SimHei" w:hAnsi="Times New Roman" w:cs="Times New Roman"/>
        </w:rPr>
        <w:t>引擎结构与运行约定</w:t>
      </w:r>
      <w:bookmarkEnd w:id="24"/>
    </w:p>
    <w:p w14:paraId="2DC87B0D" w14:textId="77777777" w:rsidR="00D602FB" w:rsidRDefault="0009376E">
      <w:pPr>
        <w:ind w:firstLine="480"/>
      </w:pPr>
      <w:r>
        <w:t>仿真引擎是提供仿真推进控制与仿真模型管理的引擎内核，能够接收前端的想定参数并解析，调用实体与算法模型，把仿真结果发送到前端显示。引擎持有全部状态实体，包括被跟踪卫星状态、地面站状态、星座快照、任务状态、配置、几何、作业档案、姿态与地面站目标。</w:t>
      </w:r>
    </w:p>
    <w:p w14:paraId="7F2573EA" w14:textId="77777777" w:rsidR="00D602FB" w:rsidRDefault="0009376E">
      <w:pPr>
        <w:ind w:firstLine="480"/>
      </w:pPr>
      <w:r>
        <w:lastRenderedPageBreak/>
        <w:t>引擎的运行遵守三条约定。第一，引擎是业务状态的唯一权威源，应用层只显示，渲染端只投影，三端从不各自积分，因此不会漂移。第二，全部改变状态的方法都是同步方法，只在事件循环线程中调用，网络写入经协程串行化，指令与步进不会交错。第三，态势快照以模型复制方式生成，广播序列化期间不受下一步积分的影响。</w:t>
      </w:r>
    </w:p>
    <w:p w14:paraId="5ADCE22D" w14:textId="77777777" w:rsidR="00D602FB" w:rsidRDefault="0009376E">
      <w:pPr>
        <w:ind w:firstLine="480"/>
      </w:pPr>
      <w:r>
        <w:t>引擎的生命周期与模型标准接口同构。初始化对应构造与几何恢复，仿真推进对应每步物理更新，指令响应对应各改变状态的方法，态势输出对应快照方法。对比仿真模块的离线孪生继承在线引擎类，只重写整队外推一个方法，把整队传播替换为私有单星传播，物理公式不做任何复制，改动一处公式时所有路径同步生效。</w:t>
      </w:r>
    </w:p>
    <w:p w14:paraId="66DDB016" w14:textId="77777777" w:rsidR="00D602FB" w:rsidRDefault="0009376E">
      <w:pPr>
        <w:pStyle w:val="31"/>
      </w:pPr>
      <w:bookmarkStart w:id="25" w:name="_Toc238968176"/>
      <w:r>
        <w:rPr>
          <w:rFonts w:ascii="Times New Roman" w:eastAsia="SimHei" w:hAnsi="Times New Roman" w:cs="Times New Roman"/>
        </w:rPr>
        <w:t xml:space="preserve">6.2.2 </w:t>
      </w:r>
      <w:r>
        <w:rPr>
          <w:rFonts w:ascii="Times New Roman" w:eastAsia="SimHei" w:hAnsi="Times New Roman" w:cs="Times New Roman"/>
        </w:rPr>
        <w:t>模型初始化模块</w:t>
      </w:r>
      <w:bookmarkEnd w:id="25"/>
    </w:p>
    <w:p w14:paraId="61B930BB" w14:textId="77777777" w:rsidR="00D602FB" w:rsidRDefault="0009376E">
      <w:pPr>
        <w:ind w:firstLine="480"/>
      </w:pPr>
      <w:r>
        <w:t>后端启动时执行模型初始化。第一，从几何参数文件恢复构型、板簇数、散热板尺寸与逐槽位</w:t>
      </w:r>
      <w:r>
        <w:t xml:space="preserve"> GPU</w:t>
      </w:r>
      <w:r>
        <w:t>，恢复时不递增版本号，保证物理面积与磁盘上的模型一致。第二，装配被跟踪卫星实体、地面站实体与星座实体，加载</w:t>
      </w:r>
      <w:r>
        <w:t xml:space="preserve"> GPU</w:t>
      </w:r>
      <w:r>
        <w:t>、材料、电池与作业档案参数表。第三，把仿真时间基准设为任务历元，启动</w:t>
      </w:r>
      <w:r>
        <w:t xml:space="preserve"> 1 Hz </w:t>
      </w:r>
      <w:r>
        <w:t>步进协程。旧目录中已退役的</w:t>
      </w:r>
      <w:r>
        <w:t xml:space="preserve"> GPU </w:t>
      </w:r>
      <w:r>
        <w:t>标识在初始化时迁移到当前目录并写回磁盘。</w:t>
      </w:r>
    </w:p>
    <w:p w14:paraId="188F4FA0" w14:textId="77777777" w:rsidR="00D602FB" w:rsidRDefault="0009376E">
      <w:pPr>
        <w:pStyle w:val="31"/>
      </w:pPr>
      <w:bookmarkStart w:id="26" w:name="_Toc238968177"/>
      <w:r>
        <w:rPr>
          <w:rFonts w:ascii="Times New Roman" w:eastAsia="SimHei" w:hAnsi="Times New Roman" w:cs="Times New Roman"/>
        </w:rPr>
        <w:t xml:space="preserve">6.2.3 </w:t>
      </w:r>
      <w:r>
        <w:rPr>
          <w:rFonts w:ascii="Times New Roman" w:eastAsia="SimHei" w:hAnsi="Times New Roman" w:cs="Times New Roman"/>
        </w:rPr>
        <w:t>实时步进推演模块</w:t>
      </w:r>
      <w:bookmarkEnd w:id="26"/>
    </w:p>
    <w:p w14:paraId="4CEE70DC" w14:textId="77777777" w:rsidR="00D602FB" w:rsidRDefault="0009376E">
      <w:pPr>
        <w:ind w:firstLine="480"/>
      </w:pPr>
      <w:r>
        <w:t>步进推演的主要功能是实现想定中全部模型的实时步进仿真，每个物理步的处理顺序如图</w:t>
      </w:r>
      <w:r>
        <w:t xml:space="preserve"> 13 </w:t>
      </w:r>
      <w:r>
        <w:t>所示。</w:t>
      </w:r>
    </w:p>
    <w:p w14:paraId="726C898D" w14:textId="77777777" w:rsidR="00D602FB" w:rsidRDefault="0009376E">
      <w:pPr>
        <w:keepNext/>
        <w:jc w:val="center"/>
      </w:pPr>
      <w:r>
        <w:rPr>
          <w:noProof/>
        </w:rPr>
        <w:lastRenderedPageBreak/>
        <w:drawing>
          <wp:inline distT="0" distB="0" distL="0" distR="0" wp14:anchorId="319AC24C" wp14:editId="191CA11F">
            <wp:extent cx="4140000" cy="57478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ck_flow.png"/>
                    <pic:cNvPicPr/>
                  </pic:nvPicPr>
                  <pic:blipFill>
                    <a:blip r:embed="rId20"/>
                    <a:stretch>
                      <a:fillRect/>
                    </a:stretch>
                  </pic:blipFill>
                  <pic:spPr>
                    <a:xfrm>
                      <a:off x="0" y="0"/>
                      <a:ext cx="4140000" cy="5747869"/>
                    </a:xfrm>
                    <a:prstGeom prst="rect">
                      <a:avLst/>
                    </a:prstGeom>
                  </pic:spPr>
                </pic:pic>
              </a:graphicData>
            </a:graphic>
          </wp:inline>
        </w:drawing>
      </w:r>
    </w:p>
    <w:p w14:paraId="48E5DA10" w14:textId="77777777" w:rsidR="00D602FB" w:rsidRDefault="0009376E">
      <w:pPr>
        <w:spacing w:before="80" w:after="120"/>
        <w:jc w:val="center"/>
      </w:pPr>
      <w:r>
        <w:rPr>
          <w:rFonts w:eastAsia="SimHei"/>
          <w:b/>
          <w:sz w:val="21"/>
        </w:rPr>
        <w:t>图</w:t>
      </w:r>
      <w:r>
        <w:rPr>
          <w:rFonts w:eastAsia="SimHei"/>
          <w:b/>
          <w:sz w:val="21"/>
        </w:rPr>
        <w:t xml:space="preserve"> 13  </w:t>
      </w:r>
      <w:r>
        <w:rPr>
          <w:rFonts w:eastAsia="SimHei"/>
          <w:b/>
          <w:sz w:val="21"/>
        </w:rPr>
        <w:t>实时步进推演流程</w:t>
      </w:r>
    </w:p>
    <w:p w14:paraId="34EB6AC2" w14:textId="77777777" w:rsidR="00D602FB" w:rsidRDefault="0009376E">
      <w:pPr>
        <w:ind w:firstLine="480"/>
      </w:pPr>
      <w:r>
        <w:t>步骤</w:t>
      </w:r>
      <w:r>
        <w:t xml:space="preserve"> 1</w:t>
      </w:r>
      <w:r>
        <w:t>，读取仿真时间并取当前配置、几何与作业档案，由几何推导太阳翼面积与散热板面积。步骤</w:t>
      </w:r>
      <w:r>
        <w:t xml:space="preserve"> 2</w:t>
      </w:r>
      <w:r>
        <w:t>，外推星座全部成员，得到被跟踪卫星的位置与速度。步骤</w:t>
      </w:r>
      <w:r>
        <w:t xml:space="preserve"> 3</w:t>
      </w:r>
      <w:r>
        <w:t>，计算星下点、日照、太阳矢量、可见太阳盘分数与地面站仰角。步骤</w:t>
      </w:r>
      <w:r>
        <w:t xml:space="preserve"> 4</w:t>
      </w:r>
      <w:r>
        <w:t>，按姿态模式计算入射率，按展开度、日地距离与太阳翼温度计算发电功率。步骤</w:t>
      </w:r>
      <w:r>
        <w:t xml:space="preserve"> 5</w:t>
      </w:r>
      <w:r>
        <w:t>，取当前作业块，按卡型分组求解</w:t>
      </w:r>
      <w:r>
        <w:t xml:space="preserve"> GPU </w:t>
      </w:r>
      <w:r>
        <w:t>工作点与实际功耗，累计产出。步骤</w:t>
      </w:r>
      <w:r>
        <w:t xml:space="preserve"> 6</w:t>
      </w:r>
      <w:r>
        <w:t>，积分电池荷电状态。步骤</w:t>
      </w:r>
      <w:r>
        <w:t xml:space="preserve"> 7</w:t>
      </w:r>
      <w:r>
        <w:t>，积分热平衡。步骤</w:t>
      </w:r>
      <w:r>
        <w:t xml:space="preserve"> 8</w:t>
      </w:r>
      <w:r>
        <w:t>，判定下行链路。步骤</w:t>
      </w:r>
      <w:r>
        <w:t xml:space="preserve"> 9</w:t>
      </w:r>
      <w:r>
        <w:t>，计算设计裕量并判定告警。步骤</w:t>
      </w:r>
      <w:r>
        <w:t xml:space="preserve"> 10</w:t>
      </w:r>
      <w:r>
        <w:t>，生成态势快照并广播，对比会话同步步进一步。步进体带有异常保护，一次瞬时的外推失败只跳过一个物理步，不会终止协程。</w:t>
      </w:r>
    </w:p>
    <w:p w14:paraId="466B713D" w14:textId="77777777" w:rsidR="00D602FB" w:rsidRDefault="0009376E">
      <w:pPr>
        <w:ind w:firstLine="480"/>
      </w:pPr>
      <w:r>
        <w:lastRenderedPageBreak/>
        <w:t>时间尺度按倍率对齐。主时钟、作业表与累计产出按</w:t>
      </w:r>
      <w:r>
        <w:t xml:space="preserve"> 1 </w:t>
      </w:r>
      <w:r>
        <w:t>倍仿真时间运行，轨道按</w:t>
      </w:r>
      <w:r>
        <w:t xml:space="preserve"> 60 </w:t>
      </w:r>
      <w:r>
        <w:t>倍加速，一圈低轨约</w:t>
      </w:r>
      <w:r>
        <w:t xml:space="preserve"> 90 s </w:t>
      </w:r>
      <w:r>
        <w:t>墙钟，电池与热学积分同样按</w:t>
      </w:r>
      <w:r>
        <w:t xml:space="preserve"> 60 </w:t>
      </w:r>
      <w:r>
        <w:t>倍加速，一次地影恰好积分掉整段真实放电，进影、掉电与告警在时间上自洽。</w:t>
      </w:r>
    </w:p>
    <w:p w14:paraId="22E4060E" w14:textId="77777777" w:rsidR="00D602FB" w:rsidRDefault="0009376E">
      <w:pPr>
        <w:pStyle w:val="31"/>
      </w:pPr>
      <w:bookmarkStart w:id="27" w:name="_Toc238968178"/>
      <w:r>
        <w:rPr>
          <w:rFonts w:ascii="Times New Roman" w:eastAsia="SimHei" w:hAnsi="Times New Roman" w:cs="Times New Roman"/>
        </w:rPr>
        <w:t xml:space="preserve">6.2.4 </w:t>
      </w:r>
      <w:r>
        <w:rPr>
          <w:rFonts w:ascii="Times New Roman" w:eastAsia="SimHei" w:hAnsi="Times New Roman" w:cs="Times New Roman"/>
        </w:rPr>
        <w:t>指令响应模块</w:t>
      </w:r>
      <w:bookmarkEnd w:id="27"/>
    </w:p>
    <w:p w14:paraId="20C91936" w14:textId="77777777" w:rsidR="00D602FB" w:rsidRDefault="0009376E">
      <w:pPr>
        <w:ind w:firstLine="480"/>
      </w:pPr>
      <w:r>
        <w:t>指令响应模块把用户与外部系统的指令注入实体模型，全部指令及其作用如表</w:t>
      </w:r>
      <w:r>
        <w:t xml:space="preserve"> 29 </w:t>
      </w:r>
      <w:r>
        <w:t>所示。每条指令都进入唯一权威源，状态改变后经广播或轮询送回三端，界面从不自行预测结果。</w:t>
      </w:r>
    </w:p>
    <w:p w14:paraId="5DD8E317" w14:textId="77777777" w:rsidR="00D602FB" w:rsidRDefault="0009376E">
      <w:pPr>
        <w:keepNext/>
        <w:spacing w:before="80" w:after="120"/>
        <w:jc w:val="center"/>
      </w:pPr>
      <w:r>
        <w:rPr>
          <w:rFonts w:eastAsia="SimHei"/>
          <w:b/>
          <w:sz w:val="21"/>
        </w:rPr>
        <w:t>表</w:t>
      </w:r>
      <w:r>
        <w:rPr>
          <w:rFonts w:eastAsia="SimHei"/>
          <w:b/>
          <w:sz w:val="21"/>
        </w:rPr>
        <w:t xml:space="preserve"> 29  </w:t>
      </w:r>
      <w:r>
        <w:rPr>
          <w:rFonts w:eastAsia="SimHei"/>
          <w:b/>
          <w:sz w:val="21"/>
        </w:rPr>
        <w:t>指令响应接口</w:t>
      </w:r>
    </w:p>
    <w:tbl>
      <w:tblPr>
        <w:tblStyle w:val="aff1"/>
        <w:tblW w:w="0" w:type="auto"/>
        <w:jc w:val="center"/>
        <w:tblLayout w:type="fixed"/>
        <w:tblLook w:val="04A0" w:firstRow="1" w:lastRow="0" w:firstColumn="1" w:lastColumn="0" w:noHBand="0" w:noVBand="1"/>
      </w:tblPr>
      <w:tblGrid>
        <w:gridCol w:w="2268"/>
        <w:gridCol w:w="2608"/>
        <w:gridCol w:w="4082"/>
      </w:tblGrid>
      <w:tr w:rsidR="00D602FB" w14:paraId="58AE910D" w14:textId="77777777">
        <w:trPr>
          <w:tblHeader/>
          <w:jc w:val="center"/>
        </w:trPr>
        <w:tc>
          <w:tcPr>
            <w:tcW w:w="2268" w:type="dxa"/>
            <w:shd w:val="clear" w:color="auto" w:fill="E7ECF2"/>
            <w:vAlign w:val="center"/>
          </w:tcPr>
          <w:p w14:paraId="648CC537" w14:textId="77777777" w:rsidR="00D602FB" w:rsidRDefault="0009376E">
            <w:pPr>
              <w:spacing w:after="20" w:line="276" w:lineRule="auto"/>
              <w:jc w:val="center"/>
            </w:pPr>
            <w:r>
              <w:rPr>
                <w:rFonts w:eastAsia="SimHei"/>
                <w:b/>
                <w:sz w:val="19"/>
              </w:rPr>
              <w:t>引擎方法</w:t>
            </w:r>
          </w:p>
        </w:tc>
        <w:tc>
          <w:tcPr>
            <w:tcW w:w="2608" w:type="dxa"/>
            <w:shd w:val="clear" w:color="auto" w:fill="E7ECF2"/>
            <w:vAlign w:val="center"/>
          </w:tcPr>
          <w:p w14:paraId="0776C359" w14:textId="77777777" w:rsidR="00D602FB" w:rsidRDefault="0009376E">
            <w:pPr>
              <w:spacing w:after="20" w:line="276" w:lineRule="auto"/>
              <w:jc w:val="center"/>
            </w:pPr>
            <w:r>
              <w:rPr>
                <w:rFonts w:eastAsia="SimHei"/>
                <w:b/>
                <w:sz w:val="19"/>
              </w:rPr>
              <w:t>网络入口</w:t>
            </w:r>
          </w:p>
        </w:tc>
        <w:tc>
          <w:tcPr>
            <w:tcW w:w="4082" w:type="dxa"/>
            <w:shd w:val="clear" w:color="auto" w:fill="E7ECF2"/>
            <w:vAlign w:val="center"/>
          </w:tcPr>
          <w:p w14:paraId="7230E42D" w14:textId="77777777" w:rsidR="00D602FB" w:rsidRDefault="0009376E">
            <w:pPr>
              <w:spacing w:after="20" w:line="276" w:lineRule="auto"/>
              <w:jc w:val="center"/>
            </w:pPr>
            <w:r>
              <w:rPr>
                <w:rFonts w:eastAsia="SimHei"/>
                <w:b/>
                <w:sz w:val="19"/>
              </w:rPr>
              <w:t>作用</w:t>
            </w:r>
          </w:p>
        </w:tc>
      </w:tr>
      <w:tr w:rsidR="00D602FB" w14:paraId="12AC2BA3" w14:textId="77777777">
        <w:trPr>
          <w:jc w:val="center"/>
        </w:trPr>
        <w:tc>
          <w:tcPr>
            <w:tcW w:w="2268" w:type="dxa"/>
            <w:vAlign w:val="center"/>
          </w:tcPr>
          <w:p w14:paraId="3BFF7F8E" w14:textId="77777777" w:rsidR="00D602FB" w:rsidRDefault="0009376E">
            <w:pPr>
              <w:spacing w:after="20" w:line="276" w:lineRule="auto"/>
            </w:pPr>
            <w:r>
              <w:rPr>
                <w:sz w:val="19"/>
              </w:rPr>
              <w:t>play</w:t>
            </w:r>
            <w:r>
              <w:rPr>
                <w:sz w:val="19"/>
              </w:rPr>
              <w:t>、</w:t>
            </w:r>
            <w:r>
              <w:rPr>
                <w:sz w:val="19"/>
              </w:rPr>
              <w:t>pause</w:t>
            </w:r>
            <w:r>
              <w:rPr>
                <w:sz w:val="19"/>
              </w:rPr>
              <w:t>、</w:t>
            </w:r>
            <w:r>
              <w:rPr>
                <w:sz w:val="19"/>
              </w:rPr>
              <w:t>reset</w:t>
            </w:r>
            <w:r>
              <w:rPr>
                <w:sz w:val="19"/>
              </w:rPr>
              <w:t>、</w:t>
            </w:r>
            <w:r>
              <w:rPr>
                <w:sz w:val="19"/>
              </w:rPr>
              <w:t>set_time</w:t>
            </w:r>
          </w:p>
        </w:tc>
        <w:tc>
          <w:tcPr>
            <w:tcW w:w="2608" w:type="dxa"/>
            <w:vAlign w:val="center"/>
          </w:tcPr>
          <w:p w14:paraId="53CD50A3" w14:textId="77777777" w:rsidR="00D602FB" w:rsidRDefault="0009376E">
            <w:pPr>
              <w:spacing w:after="20" w:line="276" w:lineRule="auto"/>
            </w:pPr>
            <w:r>
              <w:rPr>
                <w:sz w:val="19"/>
              </w:rPr>
              <w:t>WebSocket</w:t>
            </w:r>
          </w:p>
        </w:tc>
        <w:tc>
          <w:tcPr>
            <w:tcW w:w="4082" w:type="dxa"/>
            <w:vAlign w:val="center"/>
          </w:tcPr>
          <w:p w14:paraId="069B6631" w14:textId="77777777" w:rsidR="00D602FB" w:rsidRDefault="0009376E">
            <w:pPr>
              <w:spacing w:after="20" w:line="276" w:lineRule="auto"/>
            </w:pPr>
            <w:r>
              <w:rPr>
                <w:sz w:val="19"/>
              </w:rPr>
              <w:t>仿真运行控制与时间设置</w:t>
            </w:r>
          </w:p>
        </w:tc>
      </w:tr>
      <w:tr w:rsidR="00D602FB" w14:paraId="69545FCE" w14:textId="77777777">
        <w:trPr>
          <w:jc w:val="center"/>
        </w:trPr>
        <w:tc>
          <w:tcPr>
            <w:tcW w:w="2268" w:type="dxa"/>
            <w:vAlign w:val="center"/>
          </w:tcPr>
          <w:p w14:paraId="7212CAC7" w14:textId="77777777" w:rsidR="00D602FB" w:rsidRDefault="0009376E">
            <w:pPr>
              <w:spacing w:after="20" w:line="276" w:lineRule="auto"/>
            </w:pPr>
            <w:r>
              <w:rPr>
                <w:sz w:val="19"/>
              </w:rPr>
              <w:t>set_config</w:t>
            </w:r>
          </w:p>
        </w:tc>
        <w:tc>
          <w:tcPr>
            <w:tcW w:w="2608" w:type="dxa"/>
            <w:vAlign w:val="center"/>
          </w:tcPr>
          <w:p w14:paraId="55FA27D5" w14:textId="77777777" w:rsidR="00D602FB" w:rsidRDefault="0009376E">
            <w:pPr>
              <w:spacing w:after="20" w:line="276" w:lineRule="auto"/>
            </w:pPr>
            <w:r>
              <w:rPr>
                <w:sz w:val="19"/>
              </w:rPr>
              <w:t>POST /satellite_config</w:t>
            </w:r>
            <w:r>
              <w:rPr>
                <w:sz w:val="19"/>
              </w:rPr>
              <w:t>，</w:t>
            </w:r>
            <w:r>
              <w:rPr>
                <w:sz w:val="19"/>
              </w:rPr>
              <w:t>WebSocket set_config</w:t>
            </w:r>
          </w:p>
        </w:tc>
        <w:tc>
          <w:tcPr>
            <w:tcW w:w="4082" w:type="dxa"/>
            <w:vAlign w:val="center"/>
          </w:tcPr>
          <w:p w14:paraId="78D6F3D0" w14:textId="77777777" w:rsidR="00D602FB" w:rsidRDefault="0009376E">
            <w:pPr>
              <w:spacing w:after="20" w:line="276" w:lineRule="auto"/>
            </w:pPr>
            <w:r>
              <w:rPr>
                <w:sz w:val="19"/>
              </w:rPr>
              <w:t xml:space="preserve">GPU </w:t>
            </w:r>
            <w:r>
              <w:rPr>
                <w:sz w:val="19"/>
              </w:rPr>
              <w:t>型号与逐槽位载荷、电池片材料、涂层、电池化学与包尺寸，下一步生效</w:t>
            </w:r>
          </w:p>
        </w:tc>
      </w:tr>
      <w:tr w:rsidR="00D602FB" w14:paraId="2C96A4C4" w14:textId="77777777">
        <w:trPr>
          <w:jc w:val="center"/>
        </w:trPr>
        <w:tc>
          <w:tcPr>
            <w:tcW w:w="2268" w:type="dxa"/>
            <w:vAlign w:val="center"/>
          </w:tcPr>
          <w:p w14:paraId="64EC5BBE" w14:textId="77777777" w:rsidR="00D602FB" w:rsidRDefault="0009376E">
            <w:pPr>
              <w:spacing w:after="20" w:line="276" w:lineRule="auto"/>
            </w:pPr>
            <w:r>
              <w:rPr>
                <w:sz w:val="19"/>
              </w:rPr>
              <w:t>set_twin_geometry</w:t>
            </w:r>
          </w:p>
        </w:tc>
        <w:tc>
          <w:tcPr>
            <w:tcW w:w="2608" w:type="dxa"/>
            <w:vAlign w:val="center"/>
          </w:tcPr>
          <w:p w14:paraId="5A88762B" w14:textId="77777777" w:rsidR="00D602FB" w:rsidRDefault="0009376E">
            <w:pPr>
              <w:spacing w:after="20" w:line="276" w:lineRule="auto"/>
            </w:pPr>
            <w:r>
              <w:rPr>
                <w:sz w:val="19"/>
              </w:rPr>
              <w:t>POST /twin_geometry</w:t>
            </w:r>
          </w:p>
        </w:tc>
        <w:tc>
          <w:tcPr>
            <w:tcW w:w="4082" w:type="dxa"/>
            <w:vAlign w:val="center"/>
          </w:tcPr>
          <w:p w14:paraId="402A29E9" w14:textId="77777777" w:rsidR="00D602FB" w:rsidRDefault="0009376E">
            <w:pPr>
              <w:spacing w:after="20" w:line="276" w:lineRule="auto"/>
            </w:pPr>
            <w:r>
              <w:rPr>
                <w:sz w:val="19"/>
              </w:rPr>
              <w:t>构型、板簇数、散热板跨度与长宽比，触发</w:t>
            </w:r>
            <w:r>
              <w:rPr>
                <w:sz w:val="19"/>
              </w:rPr>
              <w:t xml:space="preserve"> USD </w:t>
            </w:r>
            <w:r>
              <w:rPr>
                <w:sz w:val="19"/>
              </w:rPr>
              <w:t>再生与版本递增</w:t>
            </w:r>
          </w:p>
        </w:tc>
      </w:tr>
      <w:tr w:rsidR="00D602FB" w14:paraId="117090B0" w14:textId="77777777">
        <w:trPr>
          <w:jc w:val="center"/>
        </w:trPr>
        <w:tc>
          <w:tcPr>
            <w:tcW w:w="2268" w:type="dxa"/>
            <w:vAlign w:val="center"/>
          </w:tcPr>
          <w:p w14:paraId="2A3BB3DE" w14:textId="77777777" w:rsidR="00D602FB" w:rsidRDefault="0009376E">
            <w:pPr>
              <w:spacing w:after="20" w:line="276" w:lineRule="auto"/>
            </w:pPr>
            <w:r>
              <w:rPr>
                <w:sz w:val="19"/>
              </w:rPr>
              <w:t>apply_design</w:t>
            </w:r>
          </w:p>
        </w:tc>
        <w:tc>
          <w:tcPr>
            <w:tcW w:w="2608" w:type="dxa"/>
            <w:vAlign w:val="center"/>
          </w:tcPr>
          <w:p w14:paraId="4F701C1F" w14:textId="77777777" w:rsidR="00D602FB" w:rsidRDefault="0009376E">
            <w:pPr>
              <w:spacing w:after="20" w:line="276" w:lineRule="auto"/>
            </w:pPr>
            <w:r>
              <w:rPr>
                <w:sz w:val="19"/>
              </w:rPr>
              <w:t>POST /designs/{id}/apply</w:t>
            </w:r>
          </w:p>
        </w:tc>
        <w:tc>
          <w:tcPr>
            <w:tcW w:w="4082" w:type="dxa"/>
            <w:vAlign w:val="center"/>
          </w:tcPr>
          <w:p w14:paraId="1AF3AE40" w14:textId="77777777" w:rsidR="00D602FB" w:rsidRDefault="0009376E">
            <w:pPr>
              <w:spacing w:after="20" w:line="276" w:lineRule="auto"/>
            </w:pPr>
            <w:r>
              <w:rPr>
                <w:sz w:val="19"/>
              </w:rPr>
              <w:t>配置、几何、作业档案与平台功耗原子切换</w:t>
            </w:r>
          </w:p>
        </w:tc>
      </w:tr>
      <w:tr w:rsidR="00D602FB" w14:paraId="090B6E26" w14:textId="77777777">
        <w:trPr>
          <w:jc w:val="center"/>
        </w:trPr>
        <w:tc>
          <w:tcPr>
            <w:tcW w:w="2268" w:type="dxa"/>
            <w:vAlign w:val="center"/>
          </w:tcPr>
          <w:p w14:paraId="266B75B3" w14:textId="77777777" w:rsidR="00D602FB" w:rsidRDefault="0009376E">
            <w:pPr>
              <w:spacing w:after="20" w:line="276" w:lineRule="auto"/>
            </w:pPr>
            <w:r>
              <w:rPr>
                <w:sz w:val="19"/>
              </w:rPr>
              <w:t>apply_build</w:t>
            </w:r>
          </w:p>
        </w:tc>
        <w:tc>
          <w:tcPr>
            <w:tcW w:w="2608" w:type="dxa"/>
            <w:vAlign w:val="center"/>
          </w:tcPr>
          <w:p w14:paraId="038F0BA1" w14:textId="77777777" w:rsidR="00D602FB" w:rsidRDefault="0009376E">
            <w:pPr>
              <w:spacing w:after="20" w:line="276" w:lineRule="auto"/>
            </w:pPr>
            <w:r>
              <w:rPr>
                <w:sz w:val="19"/>
              </w:rPr>
              <w:t>POST /satellite_build</w:t>
            </w:r>
          </w:p>
        </w:tc>
        <w:tc>
          <w:tcPr>
            <w:tcW w:w="4082" w:type="dxa"/>
            <w:vAlign w:val="center"/>
          </w:tcPr>
          <w:p w14:paraId="21BDCA6D" w14:textId="77777777" w:rsidR="00D602FB" w:rsidRDefault="0009376E">
            <w:pPr>
              <w:spacing w:after="20" w:line="276" w:lineRule="auto"/>
            </w:pPr>
            <w:r>
              <w:rPr>
                <w:sz w:val="19"/>
              </w:rPr>
              <w:t>平台构型、硬件配置、逐槽位载荷、作业档案与姿态原子落地</w:t>
            </w:r>
          </w:p>
        </w:tc>
      </w:tr>
      <w:tr w:rsidR="00D602FB" w14:paraId="5E5DDC56" w14:textId="77777777">
        <w:trPr>
          <w:jc w:val="center"/>
        </w:trPr>
        <w:tc>
          <w:tcPr>
            <w:tcW w:w="2268" w:type="dxa"/>
            <w:vAlign w:val="center"/>
          </w:tcPr>
          <w:p w14:paraId="168D6446" w14:textId="77777777" w:rsidR="00D602FB" w:rsidRDefault="0009376E">
            <w:pPr>
              <w:spacing w:after="20" w:line="276" w:lineRule="auto"/>
            </w:pPr>
            <w:r>
              <w:rPr>
                <w:sz w:val="19"/>
              </w:rPr>
              <w:t>set_workload_profile</w:t>
            </w:r>
          </w:p>
        </w:tc>
        <w:tc>
          <w:tcPr>
            <w:tcW w:w="2608" w:type="dxa"/>
            <w:vAlign w:val="center"/>
          </w:tcPr>
          <w:p w14:paraId="494C9B4F" w14:textId="77777777" w:rsidR="00D602FB" w:rsidRDefault="0009376E">
            <w:pPr>
              <w:spacing w:after="20" w:line="276" w:lineRule="auto"/>
            </w:pPr>
            <w:r>
              <w:rPr>
                <w:sz w:val="19"/>
              </w:rPr>
              <w:t>POST /workload_profile</w:t>
            </w:r>
          </w:p>
        </w:tc>
        <w:tc>
          <w:tcPr>
            <w:tcW w:w="4082" w:type="dxa"/>
            <w:vAlign w:val="center"/>
          </w:tcPr>
          <w:p w14:paraId="1AEF034A" w14:textId="77777777" w:rsidR="00D602FB" w:rsidRDefault="0009376E">
            <w:pPr>
              <w:spacing w:after="20" w:line="276" w:lineRule="auto"/>
            </w:pPr>
            <w:r>
              <w:rPr>
                <w:sz w:val="19"/>
              </w:rPr>
              <w:t>切换作业档案并清零累计产出</w:t>
            </w:r>
          </w:p>
        </w:tc>
      </w:tr>
      <w:tr w:rsidR="00D602FB" w14:paraId="2E0CF116" w14:textId="77777777">
        <w:trPr>
          <w:jc w:val="center"/>
        </w:trPr>
        <w:tc>
          <w:tcPr>
            <w:tcW w:w="2268" w:type="dxa"/>
            <w:vAlign w:val="center"/>
          </w:tcPr>
          <w:p w14:paraId="51DAC0C2" w14:textId="77777777" w:rsidR="00D602FB" w:rsidRDefault="0009376E">
            <w:pPr>
              <w:spacing w:after="20" w:line="276" w:lineRule="auto"/>
            </w:pPr>
            <w:r>
              <w:rPr>
                <w:sz w:val="19"/>
              </w:rPr>
              <w:t>set_attitude_mode</w:t>
            </w:r>
          </w:p>
        </w:tc>
        <w:tc>
          <w:tcPr>
            <w:tcW w:w="2608" w:type="dxa"/>
            <w:vAlign w:val="center"/>
          </w:tcPr>
          <w:p w14:paraId="5021B36F" w14:textId="77777777" w:rsidR="00D602FB" w:rsidRDefault="0009376E">
            <w:pPr>
              <w:spacing w:after="20" w:line="276" w:lineRule="auto"/>
            </w:pPr>
            <w:r>
              <w:rPr>
                <w:sz w:val="19"/>
              </w:rPr>
              <w:t>POST /attitude_mode</w:t>
            </w:r>
          </w:p>
        </w:tc>
        <w:tc>
          <w:tcPr>
            <w:tcW w:w="4082" w:type="dxa"/>
            <w:vAlign w:val="center"/>
          </w:tcPr>
          <w:p w14:paraId="37ED84D0" w14:textId="77777777" w:rsidR="00D602FB" w:rsidRDefault="0009376E">
            <w:pPr>
              <w:spacing w:after="20" w:line="276" w:lineRule="auto"/>
            </w:pPr>
            <w:r>
              <w:rPr>
                <w:sz w:val="19"/>
              </w:rPr>
              <w:t>对日、对地、沿速度、惯性四种指向模式，选择模式时清零动量轮</w:t>
            </w:r>
          </w:p>
        </w:tc>
      </w:tr>
      <w:tr w:rsidR="00D602FB" w14:paraId="19E6FAD5" w14:textId="77777777">
        <w:trPr>
          <w:jc w:val="center"/>
        </w:trPr>
        <w:tc>
          <w:tcPr>
            <w:tcW w:w="2268" w:type="dxa"/>
            <w:vAlign w:val="center"/>
          </w:tcPr>
          <w:p w14:paraId="4189A472" w14:textId="77777777" w:rsidR="00D602FB" w:rsidRDefault="0009376E">
            <w:pPr>
              <w:spacing w:after="20" w:line="276" w:lineRule="auto"/>
            </w:pPr>
            <w:r>
              <w:rPr>
                <w:sz w:val="19"/>
              </w:rPr>
              <w:t>set_attitude_spin</w:t>
            </w:r>
          </w:p>
        </w:tc>
        <w:tc>
          <w:tcPr>
            <w:tcW w:w="2608" w:type="dxa"/>
            <w:vAlign w:val="center"/>
          </w:tcPr>
          <w:p w14:paraId="58767FE1" w14:textId="77777777" w:rsidR="00D602FB" w:rsidRDefault="0009376E">
            <w:pPr>
              <w:spacing w:after="20" w:line="276" w:lineRule="auto"/>
            </w:pPr>
            <w:r>
              <w:rPr>
                <w:sz w:val="19"/>
              </w:rPr>
              <w:t>POST /attitude_spin</w:t>
            </w:r>
          </w:p>
        </w:tc>
        <w:tc>
          <w:tcPr>
            <w:tcW w:w="4082" w:type="dxa"/>
            <w:vAlign w:val="center"/>
          </w:tcPr>
          <w:p w14:paraId="5514CC1B" w14:textId="77777777" w:rsidR="00D602FB" w:rsidRDefault="0009376E">
            <w:pPr>
              <w:spacing w:after="20" w:line="276" w:lineRule="auto"/>
            </w:pPr>
            <w:r>
              <w:rPr>
                <w:sz w:val="19"/>
              </w:rPr>
              <w:t>X</w:t>
            </w:r>
            <w:r>
              <w:rPr>
                <w:sz w:val="19"/>
              </w:rPr>
              <w:t>、</w:t>
            </w:r>
            <w:r>
              <w:rPr>
                <w:sz w:val="19"/>
              </w:rPr>
              <w:t>Y</w:t>
            </w:r>
            <w:r>
              <w:rPr>
                <w:sz w:val="19"/>
              </w:rPr>
              <w:t>、</w:t>
            </w:r>
            <w:r>
              <w:rPr>
                <w:sz w:val="19"/>
              </w:rPr>
              <w:t xml:space="preserve">Z </w:t>
            </w:r>
            <w:r>
              <w:rPr>
                <w:sz w:val="19"/>
              </w:rPr>
              <w:t>三轴动量轮，起转时指向模式退回自由</w:t>
            </w:r>
          </w:p>
        </w:tc>
      </w:tr>
      <w:tr w:rsidR="00D602FB" w14:paraId="7429E2B7" w14:textId="77777777">
        <w:trPr>
          <w:jc w:val="center"/>
        </w:trPr>
        <w:tc>
          <w:tcPr>
            <w:tcW w:w="2268" w:type="dxa"/>
            <w:vAlign w:val="center"/>
          </w:tcPr>
          <w:p w14:paraId="4D317ABF" w14:textId="77777777" w:rsidR="00D602FB" w:rsidRDefault="0009376E">
            <w:pPr>
              <w:spacing w:after="20" w:line="276" w:lineRule="auto"/>
            </w:pPr>
            <w:r>
              <w:rPr>
                <w:sz w:val="19"/>
              </w:rPr>
              <w:t>set_solar_deploy</w:t>
            </w:r>
          </w:p>
        </w:tc>
        <w:tc>
          <w:tcPr>
            <w:tcW w:w="2608" w:type="dxa"/>
            <w:vAlign w:val="center"/>
          </w:tcPr>
          <w:p w14:paraId="7E3EC228" w14:textId="77777777" w:rsidR="00D602FB" w:rsidRDefault="0009376E">
            <w:pPr>
              <w:spacing w:after="20" w:line="276" w:lineRule="auto"/>
            </w:pPr>
            <w:r>
              <w:rPr>
                <w:sz w:val="19"/>
              </w:rPr>
              <w:t>POST /solar_deploy</w:t>
            </w:r>
          </w:p>
        </w:tc>
        <w:tc>
          <w:tcPr>
            <w:tcW w:w="4082" w:type="dxa"/>
            <w:vAlign w:val="center"/>
          </w:tcPr>
          <w:p w14:paraId="48AB7164" w14:textId="77777777" w:rsidR="00D602FB" w:rsidRDefault="0009376E">
            <w:pPr>
              <w:spacing w:after="20" w:line="276" w:lineRule="auto"/>
            </w:pPr>
            <w:r>
              <w:rPr>
                <w:sz w:val="19"/>
              </w:rPr>
              <w:t>卷展式太阳翼展开、收起或切换</w:t>
            </w:r>
          </w:p>
        </w:tc>
      </w:tr>
      <w:tr w:rsidR="00D602FB" w14:paraId="2C080597" w14:textId="77777777">
        <w:trPr>
          <w:jc w:val="center"/>
        </w:trPr>
        <w:tc>
          <w:tcPr>
            <w:tcW w:w="2268" w:type="dxa"/>
            <w:vAlign w:val="center"/>
          </w:tcPr>
          <w:p w14:paraId="05EB7B13" w14:textId="77777777" w:rsidR="00D602FB" w:rsidRDefault="0009376E">
            <w:pPr>
              <w:spacing w:after="20" w:line="276" w:lineRule="auto"/>
            </w:pPr>
            <w:r>
              <w:rPr>
                <w:sz w:val="19"/>
              </w:rPr>
              <w:t>set_constellation</w:t>
            </w:r>
          </w:p>
        </w:tc>
        <w:tc>
          <w:tcPr>
            <w:tcW w:w="2608" w:type="dxa"/>
            <w:vAlign w:val="center"/>
          </w:tcPr>
          <w:p w14:paraId="35DD2D4B" w14:textId="77777777" w:rsidR="00D602FB" w:rsidRDefault="0009376E">
            <w:pPr>
              <w:spacing w:after="20" w:line="276" w:lineRule="auto"/>
            </w:pPr>
            <w:r>
              <w:rPr>
                <w:sz w:val="19"/>
              </w:rPr>
              <w:t>POST /constellation/{id}</w:t>
            </w:r>
          </w:p>
        </w:tc>
        <w:tc>
          <w:tcPr>
            <w:tcW w:w="4082" w:type="dxa"/>
            <w:vAlign w:val="center"/>
          </w:tcPr>
          <w:p w14:paraId="011F623A" w14:textId="77777777" w:rsidR="00D602FB" w:rsidRDefault="0009376E">
            <w:pPr>
              <w:spacing w:after="20" w:line="276" w:lineRule="auto"/>
            </w:pPr>
            <w:r>
              <w:rPr>
                <w:sz w:val="19"/>
              </w:rPr>
              <w:t>切换星座预设并重新传播</w:t>
            </w:r>
          </w:p>
        </w:tc>
      </w:tr>
      <w:tr w:rsidR="00D602FB" w14:paraId="100E75FC" w14:textId="77777777">
        <w:trPr>
          <w:jc w:val="center"/>
        </w:trPr>
        <w:tc>
          <w:tcPr>
            <w:tcW w:w="2268" w:type="dxa"/>
            <w:vAlign w:val="center"/>
          </w:tcPr>
          <w:p w14:paraId="4ACB4660" w14:textId="77777777" w:rsidR="00D602FB" w:rsidRDefault="0009376E">
            <w:pPr>
              <w:spacing w:after="20" w:line="276" w:lineRule="auto"/>
            </w:pPr>
            <w:r>
              <w:rPr>
                <w:sz w:val="19"/>
              </w:rPr>
              <w:t>orbit design</w:t>
            </w:r>
          </w:p>
        </w:tc>
        <w:tc>
          <w:tcPr>
            <w:tcW w:w="2608" w:type="dxa"/>
            <w:vAlign w:val="center"/>
          </w:tcPr>
          <w:p w14:paraId="7357B204" w14:textId="77777777" w:rsidR="00D602FB" w:rsidRDefault="0009376E">
            <w:pPr>
              <w:spacing w:after="20" w:line="276" w:lineRule="auto"/>
            </w:pPr>
            <w:r>
              <w:rPr>
                <w:sz w:val="19"/>
              </w:rPr>
              <w:t>POST /orbit_design</w:t>
            </w:r>
          </w:p>
        </w:tc>
        <w:tc>
          <w:tcPr>
            <w:tcW w:w="4082" w:type="dxa"/>
            <w:vAlign w:val="center"/>
          </w:tcPr>
          <w:p w14:paraId="06554396" w14:textId="77777777" w:rsidR="00D602FB" w:rsidRDefault="0009376E">
            <w:pPr>
              <w:spacing w:after="20" w:line="276" w:lineRule="auto"/>
            </w:pPr>
            <w:r>
              <w:rPr>
                <w:sz w:val="19"/>
              </w:rPr>
              <w:t>由六根数与</w:t>
            </w:r>
            <w:r>
              <w:rPr>
                <w:sz w:val="19"/>
              </w:rPr>
              <w:t xml:space="preserve"> Walker </w:t>
            </w:r>
            <w:r>
              <w:rPr>
                <w:sz w:val="19"/>
              </w:rPr>
              <w:t>参数合成参考</w:t>
            </w:r>
            <w:r>
              <w:rPr>
                <w:sz w:val="19"/>
              </w:rPr>
              <w:t xml:space="preserve"> TLE</w:t>
            </w:r>
            <w:r>
              <w:rPr>
                <w:sz w:val="19"/>
              </w:rPr>
              <w:t>，注册为自定义预设并激活</w:t>
            </w:r>
          </w:p>
        </w:tc>
      </w:tr>
      <w:tr w:rsidR="00D602FB" w14:paraId="4106635E" w14:textId="77777777">
        <w:trPr>
          <w:jc w:val="center"/>
        </w:trPr>
        <w:tc>
          <w:tcPr>
            <w:tcW w:w="2268" w:type="dxa"/>
            <w:vAlign w:val="center"/>
          </w:tcPr>
          <w:p w14:paraId="15D109A2" w14:textId="77777777" w:rsidR="00D602FB" w:rsidRDefault="0009376E">
            <w:pPr>
              <w:spacing w:after="20" w:line="276" w:lineRule="auto"/>
            </w:pPr>
            <w:r>
              <w:rPr>
                <w:sz w:val="19"/>
              </w:rPr>
              <w:t>set_ground_target</w:t>
            </w:r>
          </w:p>
        </w:tc>
        <w:tc>
          <w:tcPr>
            <w:tcW w:w="2608" w:type="dxa"/>
            <w:vAlign w:val="center"/>
          </w:tcPr>
          <w:p w14:paraId="0F6B5177" w14:textId="77777777" w:rsidR="00D602FB" w:rsidRDefault="0009376E">
            <w:pPr>
              <w:spacing w:after="20" w:line="276" w:lineRule="auto"/>
            </w:pPr>
            <w:r>
              <w:rPr>
                <w:sz w:val="19"/>
              </w:rPr>
              <w:t>POST /ground_target</w:t>
            </w:r>
          </w:p>
        </w:tc>
        <w:tc>
          <w:tcPr>
            <w:tcW w:w="4082" w:type="dxa"/>
            <w:vAlign w:val="center"/>
          </w:tcPr>
          <w:p w14:paraId="2320EBE5" w14:textId="77777777" w:rsidR="00D602FB" w:rsidRDefault="0009376E">
            <w:pPr>
              <w:spacing w:after="20" w:line="276" w:lineRule="auto"/>
            </w:pPr>
            <w:r>
              <w:rPr>
                <w:sz w:val="19"/>
              </w:rPr>
              <w:t>地面站位置、仰角掩模、通信波段与太阳分档</w:t>
            </w:r>
          </w:p>
        </w:tc>
      </w:tr>
      <w:tr w:rsidR="00D602FB" w14:paraId="01021CD5" w14:textId="77777777">
        <w:trPr>
          <w:jc w:val="center"/>
        </w:trPr>
        <w:tc>
          <w:tcPr>
            <w:tcW w:w="2268" w:type="dxa"/>
            <w:vAlign w:val="center"/>
          </w:tcPr>
          <w:p w14:paraId="2D1EE950" w14:textId="77777777" w:rsidR="00D602FB" w:rsidRDefault="0009376E">
            <w:pPr>
              <w:spacing w:after="20" w:line="276" w:lineRule="auto"/>
            </w:pPr>
            <w:r>
              <w:rPr>
                <w:sz w:val="19"/>
              </w:rPr>
              <w:t>start_mission</w:t>
            </w:r>
            <w:r>
              <w:rPr>
                <w:sz w:val="19"/>
              </w:rPr>
              <w:t>、</w:t>
            </w:r>
            <w:r>
              <w:rPr>
                <w:sz w:val="19"/>
              </w:rPr>
              <w:t>stop_mission</w:t>
            </w:r>
          </w:p>
        </w:tc>
        <w:tc>
          <w:tcPr>
            <w:tcW w:w="2608" w:type="dxa"/>
            <w:vAlign w:val="center"/>
          </w:tcPr>
          <w:p w14:paraId="15E96593" w14:textId="77777777" w:rsidR="00D602FB" w:rsidRDefault="0009376E">
            <w:pPr>
              <w:spacing w:after="20" w:line="276" w:lineRule="auto"/>
            </w:pPr>
            <w:r>
              <w:rPr>
                <w:sz w:val="19"/>
              </w:rPr>
              <w:t>POST /mission/start</w:t>
            </w:r>
            <w:r>
              <w:rPr>
                <w:sz w:val="19"/>
              </w:rPr>
              <w:t>、</w:t>
            </w:r>
            <w:r>
              <w:rPr>
                <w:sz w:val="19"/>
              </w:rPr>
              <w:t>/mission/stop</w:t>
            </w:r>
          </w:p>
        </w:tc>
        <w:tc>
          <w:tcPr>
            <w:tcW w:w="4082" w:type="dxa"/>
            <w:vAlign w:val="center"/>
          </w:tcPr>
          <w:p w14:paraId="35EA8521" w14:textId="77777777" w:rsidR="00D602FB" w:rsidRDefault="0009376E">
            <w:pPr>
              <w:spacing w:after="20" w:line="276" w:lineRule="auto"/>
            </w:pPr>
            <w:r>
              <w:rPr>
                <w:sz w:val="19"/>
              </w:rPr>
              <w:t>任务相位机启动与停止</w:t>
            </w:r>
          </w:p>
        </w:tc>
      </w:tr>
      <w:tr w:rsidR="00D602FB" w14:paraId="32DEEFFD" w14:textId="77777777">
        <w:trPr>
          <w:jc w:val="center"/>
        </w:trPr>
        <w:tc>
          <w:tcPr>
            <w:tcW w:w="2268" w:type="dxa"/>
            <w:vAlign w:val="center"/>
          </w:tcPr>
          <w:p w14:paraId="4918C2B0" w14:textId="77777777" w:rsidR="00D602FB" w:rsidRDefault="0009376E">
            <w:pPr>
              <w:spacing w:after="20" w:line="276" w:lineRule="auto"/>
            </w:pPr>
            <w:r>
              <w:rPr>
                <w:sz w:val="19"/>
              </w:rPr>
              <w:t>set_compare_session</w:t>
            </w:r>
          </w:p>
        </w:tc>
        <w:tc>
          <w:tcPr>
            <w:tcW w:w="2608" w:type="dxa"/>
            <w:vAlign w:val="center"/>
          </w:tcPr>
          <w:p w14:paraId="55F1B354" w14:textId="77777777" w:rsidR="00D602FB" w:rsidRDefault="0009376E">
            <w:pPr>
              <w:spacing w:after="20" w:line="276" w:lineRule="auto"/>
            </w:pPr>
            <w:r>
              <w:rPr>
                <w:sz w:val="19"/>
              </w:rPr>
              <w:t>POST /compare/start</w:t>
            </w:r>
            <w:r>
              <w:rPr>
                <w:sz w:val="19"/>
              </w:rPr>
              <w:t>、</w:t>
            </w:r>
            <w:r>
              <w:rPr>
                <w:sz w:val="19"/>
              </w:rPr>
              <w:t>/compare/stop</w:t>
            </w:r>
          </w:p>
        </w:tc>
        <w:tc>
          <w:tcPr>
            <w:tcW w:w="4082" w:type="dxa"/>
            <w:vAlign w:val="center"/>
          </w:tcPr>
          <w:p w14:paraId="34797735" w14:textId="77777777" w:rsidR="00D602FB" w:rsidRDefault="0009376E">
            <w:pPr>
              <w:spacing w:after="20" w:line="276" w:lineRule="auto"/>
            </w:pPr>
            <w:r>
              <w:rPr>
                <w:sz w:val="19"/>
              </w:rPr>
              <w:t>对比会话的创建与结束</w:t>
            </w:r>
          </w:p>
        </w:tc>
      </w:tr>
    </w:tbl>
    <w:p w14:paraId="2DA99E8B" w14:textId="77777777" w:rsidR="00D602FB" w:rsidRDefault="00D602FB">
      <w:pPr>
        <w:spacing w:after="80"/>
      </w:pPr>
    </w:p>
    <w:p w14:paraId="5F3407F8" w14:textId="77777777" w:rsidR="00D602FB" w:rsidRDefault="0009376E">
      <w:pPr>
        <w:pStyle w:val="31"/>
      </w:pPr>
      <w:bookmarkStart w:id="28" w:name="_Toc238968179"/>
      <w:r>
        <w:rPr>
          <w:rFonts w:ascii="Times New Roman" w:eastAsia="SimHei" w:hAnsi="Times New Roman" w:cs="Times New Roman"/>
        </w:rPr>
        <w:t xml:space="preserve">6.2.5 </w:t>
      </w:r>
      <w:r>
        <w:rPr>
          <w:rFonts w:ascii="Times New Roman" w:eastAsia="SimHei" w:hAnsi="Times New Roman" w:cs="Times New Roman"/>
        </w:rPr>
        <w:t>态势输出模块</w:t>
      </w:r>
      <w:bookmarkEnd w:id="28"/>
    </w:p>
    <w:p w14:paraId="6A22AE40" w14:textId="77777777" w:rsidR="00D602FB" w:rsidRDefault="0009376E">
      <w:pPr>
        <w:ind w:firstLine="480"/>
      </w:pPr>
      <w:r>
        <w:t>态势输出模块把引擎状态转换为态势数据包。数据包顶层包含仿真时间、运行标志、相机预设、设计标识、作业档案标识、被跟踪卫星状态、地面站状态、星座快照、任务状态、地面站目标状态与对比会话状态。每次读取快照时，模块按仿真时间加墙</w:t>
      </w:r>
      <w:r>
        <w:lastRenderedPageBreak/>
        <w:t>钟分数重新计算被跟踪卫星的位置类字段，包括经纬度、高度、日照、发电功率与充电功率，积分类字段保持上一步的值，因此</w:t>
      </w:r>
      <w:r>
        <w:t xml:space="preserve"> 5 Hz </w:t>
      </w:r>
      <w:r>
        <w:t>轮询看到的是连续运动。日照、发电与充电三个量在读时按同一公式重算，避免地影边界处出现自相矛盾的样本。</w:t>
      </w:r>
    </w:p>
    <w:p w14:paraId="4F83C270" w14:textId="77777777" w:rsidR="00D602FB" w:rsidRDefault="0009376E">
      <w:pPr>
        <w:pStyle w:val="31"/>
      </w:pPr>
      <w:bookmarkStart w:id="29" w:name="_Toc238968180"/>
      <w:r>
        <w:rPr>
          <w:rFonts w:ascii="Times New Roman" w:eastAsia="SimHei" w:hAnsi="Times New Roman" w:cs="Times New Roman"/>
        </w:rPr>
        <w:t xml:space="preserve">6.2.6 </w:t>
      </w:r>
      <w:r>
        <w:rPr>
          <w:rFonts w:ascii="Times New Roman" w:eastAsia="SimHei" w:hAnsi="Times New Roman" w:cs="Times New Roman"/>
        </w:rPr>
        <w:t>对比仿真模块</w:t>
      </w:r>
      <w:bookmarkEnd w:id="29"/>
    </w:p>
    <w:p w14:paraId="0CC71FD4" w14:textId="77777777" w:rsidR="00D602FB" w:rsidRDefault="0009376E">
      <w:pPr>
        <w:ind w:firstLine="480"/>
      </w:pPr>
      <w:r>
        <w:t>对比仿真模块回答在当前时刻改变某一设计变量后的演化差异。用户选择一个对比维度与</w:t>
      </w:r>
      <w:r>
        <w:t xml:space="preserve"> 2 </w:t>
      </w:r>
      <w:r>
        <w:t>至</w:t>
      </w:r>
      <w:r>
        <w:t xml:space="preserve"> 4 </w:t>
      </w:r>
      <w:r>
        <w:t>个候选值，维度包括散热涂层、电池片材料、</w:t>
      </w:r>
      <w:r>
        <w:t xml:space="preserve">GPU </w:t>
      </w:r>
      <w:r>
        <w:t>型号、翼段数、散热板跨度、电池化学与包尺寸、作业档案与整星设计。启动时模块在事件循环上同步冻结一份在线快照，</w:t>
      </w:r>
      <w:r>
        <w:t xml:space="preserve">1 Hz </w:t>
      </w:r>
      <w:r>
        <w:t>步进与快照读取在同一循环上，二者不会交错，全部变体从同一瞬间播种，轨道相位、荷电状态与结构温度完全一致。每个变体是一个离线引擎实例，应用候选值后强制展开全部可展开结构，此后在线引擎每完成一个物理步就调用会话同步步进一步，暂停仿真时对比同时停止。变体的当前采样挂在态势数据包上随广播流出，前端把采样累积为曲线叠加在遥测图上。对比全程不改变在线状态，不触碰</w:t>
      </w:r>
      <w:r>
        <w:t xml:space="preserve"> USD </w:t>
      </w:r>
      <w:r>
        <w:t>模型。</w:t>
      </w:r>
    </w:p>
    <w:p w14:paraId="4E1CB306" w14:textId="77777777" w:rsidR="00D602FB" w:rsidRDefault="0009376E">
      <w:pPr>
        <w:ind w:firstLine="480"/>
      </w:pPr>
      <w:r>
        <w:t>同一机制也用于卫星搭建向导的试算。向导每次编辑草稿时，后端在一个独立的引擎实例上装配草稿，再向它询问作业档案适配结果，返回与在线面板同源的派生指标与逐档案判定，运行前看到的校验结果与运行后的结果一致。</w:t>
      </w:r>
    </w:p>
    <w:p w14:paraId="3E0CD10F" w14:textId="77777777" w:rsidR="00D602FB" w:rsidRDefault="0009376E">
      <w:pPr>
        <w:pStyle w:val="31"/>
      </w:pPr>
      <w:bookmarkStart w:id="30" w:name="_Toc238968181"/>
      <w:r>
        <w:rPr>
          <w:rFonts w:ascii="Times New Roman" w:eastAsia="SimHei" w:hAnsi="Times New Roman" w:cs="Times New Roman"/>
        </w:rPr>
        <w:t xml:space="preserve">6.2.7 </w:t>
      </w:r>
      <w:r>
        <w:rPr>
          <w:rFonts w:ascii="Times New Roman" w:eastAsia="SimHei" w:hAnsi="Times New Roman" w:cs="Times New Roman"/>
        </w:rPr>
        <w:t>时间体系</w:t>
      </w:r>
      <w:bookmarkEnd w:id="30"/>
    </w:p>
    <w:p w14:paraId="0CBD0B29" w14:textId="77777777" w:rsidR="00D602FB" w:rsidRDefault="0009376E">
      <w:pPr>
        <w:ind w:firstLine="480"/>
      </w:pPr>
      <w:r>
        <w:t>全系统只有一个权威时钟，即后端物理步中的仿真时间。其余全部时间都是对它的降频采样或升频平滑，构成五级级联，每一级抹平上一级的台阶，如图</w:t>
      </w:r>
      <w:r>
        <w:t xml:space="preserve"> 14 </w:t>
      </w:r>
      <w:r>
        <w:t>与表</w:t>
      </w:r>
      <w:r>
        <w:t xml:space="preserve"> 30 </w:t>
      </w:r>
      <w:r>
        <w:t>所示。渲染端从不推进仿真时间，只消费。</w:t>
      </w:r>
    </w:p>
    <w:p w14:paraId="4B61EE26" w14:textId="77777777" w:rsidR="00D602FB" w:rsidRDefault="0009376E">
      <w:pPr>
        <w:keepNext/>
        <w:jc w:val="center"/>
      </w:pPr>
      <w:r>
        <w:rPr>
          <w:noProof/>
        </w:rPr>
        <w:drawing>
          <wp:inline distT="0" distB="0" distL="0" distR="0" wp14:anchorId="7A5DEEFC" wp14:editId="00A639C1">
            <wp:extent cx="5400000" cy="15415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ime_cascade.png"/>
                    <pic:cNvPicPr/>
                  </pic:nvPicPr>
                  <pic:blipFill>
                    <a:blip r:embed="rId21"/>
                    <a:stretch>
                      <a:fillRect/>
                    </a:stretch>
                  </pic:blipFill>
                  <pic:spPr>
                    <a:xfrm>
                      <a:off x="0" y="0"/>
                      <a:ext cx="5400000" cy="1541559"/>
                    </a:xfrm>
                    <a:prstGeom prst="rect">
                      <a:avLst/>
                    </a:prstGeom>
                  </pic:spPr>
                </pic:pic>
              </a:graphicData>
            </a:graphic>
          </wp:inline>
        </w:drawing>
      </w:r>
    </w:p>
    <w:p w14:paraId="06FA01DF" w14:textId="77777777" w:rsidR="00D602FB" w:rsidRDefault="0009376E">
      <w:pPr>
        <w:spacing w:before="80" w:after="120"/>
        <w:jc w:val="center"/>
      </w:pPr>
      <w:r>
        <w:rPr>
          <w:rFonts w:eastAsia="SimHei"/>
          <w:b/>
          <w:sz w:val="21"/>
        </w:rPr>
        <w:t>图</w:t>
      </w:r>
      <w:r>
        <w:rPr>
          <w:rFonts w:eastAsia="SimHei"/>
          <w:b/>
          <w:sz w:val="21"/>
        </w:rPr>
        <w:t xml:space="preserve"> 14  </w:t>
      </w:r>
      <w:r>
        <w:rPr>
          <w:rFonts w:eastAsia="SimHei"/>
          <w:b/>
          <w:sz w:val="21"/>
        </w:rPr>
        <w:t>时间级联</w:t>
      </w:r>
    </w:p>
    <w:p w14:paraId="4026883A" w14:textId="77777777" w:rsidR="00D602FB" w:rsidRDefault="0009376E">
      <w:pPr>
        <w:keepNext/>
        <w:spacing w:before="80" w:after="120"/>
        <w:jc w:val="center"/>
      </w:pPr>
      <w:r>
        <w:rPr>
          <w:rFonts w:eastAsia="SimHei"/>
          <w:b/>
          <w:sz w:val="21"/>
        </w:rPr>
        <w:t>表</w:t>
      </w:r>
      <w:r>
        <w:rPr>
          <w:rFonts w:eastAsia="SimHei"/>
          <w:b/>
          <w:sz w:val="21"/>
        </w:rPr>
        <w:t xml:space="preserve"> 30  </w:t>
      </w:r>
      <w:r>
        <w:rPr>
          <w:rFonts w:eastAsia="SimHei"/>
          <w:b/>
          <w:sz w:val="21"/>
        </w:rPr>
        <w:t>时间级联</w:t>
      </w:r>
    </w:p>
    <w:tbl>
      <w:tblPr>
        <w:tblStyle w:val="aff1"/>
        <w:tblW w:w="0" w:type="auto"/>
        <w:jc w:val="center"/>
        <w:tblLayout w:type="fixed"/>
        <w:tblLook w:val="04A0" w:firstRow="1" w:lastRow="0" w:firstColumn="1" w:lastColumn="0" w:noHBand="0" w:noVBand="1"/>
      </w:tblPr>
      <w:tblGrid>
        <w:gridCol w:w="510"/>
        <w:gridCol w:w="1814"/>
        <w:gridCol w:w="1361"/>
        <w:gridCol w:w="5272"/>
      </w:tblGrid>
      <w:tr w:rsidR="00D602FB" w14:paraId="439041A3" w14:textId="77777777">
        <w:trPr>
          <w:tblHeader/>
          <w:jc w:val="center"/>
        </w:trPr>
        <w:tc>
          <w:tcPr>
            <w:tcW w:w="510" w:type="dxa"/>
            <w:shd w:val="clear" w:color="auto" w:fill="E7ECF2"/>
            <w:vAlign w:val="center"/>
          </w:tcPr>
          <w:p w14:paraId="2144E619" w14:textId="77777777" w:rsidR="00D602FB" w:rsidRDefault="0009376E">
            <w:pPr>
              <w:spacing w:after="20" w:line="276" w:lineRule="auto"/>
              <w:jc w:val="center"/>
            </w:pPr>
            <w:r>
              <w:rPr>
                <w:rFonts w:eastAsia="SimHei"/>
                <w:b/>
                <w:sz w:val="19"/>
              </w:rPr>
              <w:t>级</w:t>
            </w:r>
          </w:p>
        </w:tc>
        <w:tc>
          <w:tcPr>
            <w:tcW w:w="1814" w:type="dxa"/>
            <w:shd w:val="clear" w:color="auto" w:fill="E7ECF2"/>
            <w:vAlign w:val="center"/>
          </w:tcPr>
          <w:p w14:paraId="6B3C1C6E" w14:textId="77777777" w:rsidR="00D602FB" w:rsidRDefault="0009376E">
            <w:pPr>
              <w:spacing w:after="20" w:line="276" w:lineRule="auto"/>
              <w:jc w:val="center"/>
            </w:pPr>
            <w:r>
              <w:rPr>
                <w:rFonts w:eastAsia="SimHei"/>
                <w:b/>
                <w:sz w:val="19"/>
              </w:rPr>
              <w:t>执行方</w:t>
            </w:r>
          </w:p>
        </w:tc>
        <w:tc>
          <w:tcPr>
            <w:tcW w:w="1361" w:type="dxa"/>
            <w:shd w:val="clear" w:color="auto" w:fill="E7ECF2"/>
            <w:vAlign w:val="center"/>
          </w:tcPr>
          <w:p w14:paraId="7C1B8F82" w14:textId="77777777" w:rsidR="00D602FB" w:rsidRDefault="0009376E">
            <w:pPr>
              <w:spacing w:after="20" w:line="276" w:lineRule="auto"/>
              <w:jc w:val="center"/>
            </w:pPr>
            <w:r>
              <w:rPr>
                <w:rFonts w:eastAsia="SimHei"/>
                <w:b/>
                <w:sz w:val="19"/>
              </w:rPr>
              <w:t>频率</w:t>
            </w:r>
          </w:p>
        </w:tc>
        <w:tc>
          <w:tcPr>
            <w:tcW w:w="5272" w:type="dxa"/>
            <w:shd w:val="clear" w:color="auto" w:fill="E7ECF2"/>
            <w:vAlign w:val="center"/>
          </w:tcPr>
          <w:p w14:paraId="485D6FA1" w14:textId="77777777" w:rsidR="00D602FB" w:rsidRDefault="0009376E">
            <w:pPr>
              <w:spacing w:after="20" w:line="276" w:lineRule="auto"/>
              <w:jc w:val="center"/>
            </w:pPr>
            <w:r>
              <w:rPr>
                <w:rFonts w:eastAsia="SimHei"/>
                <w:b/>
                <w:sz w:val="19"/>
              </w:rPr>
              <w:t>机制</w:t>
            </w:r>
          </w:p>
        </w:tc>
      </w:tr>
      <w:tr w:rsidR="00D602FB" w14:paraId="2784765E" w14:textId="77777777">
        <w:trPr>
          <w:jc w:val="center"/>
        </w:trPr>
        <w:tc>
          <w:tcPr>
            <w:tcW w:w="510" w:type="dxa"/>
            <w:vAlign w:val="center"/>
          </w:tcPr>
          <w:p w14:paraId="1032F55E" w14:textId="77777777" w:rsidR="00D602FB" w:rsidRDefault="0009376E">
            <w:pPr>
              <w:spacing w:after="20" w:line="276" w:lineRule="auto"/>
              <w:jc w:val="center"/>
            </w:pPr>
            <w:r>
              <w:rPr>
                <w:sz w:val="19"/>
              </w:rPr>
              <w:lastRenderedPageBreak/>
              <w:t>1</w:t>
            </w:r>
          </w:p>
        </w:tc>
        <w:tc>
          <w:tcPr>
            <w:tcW w:w="1814" w:type="dxa"/>
            <w:vAlign w:val="center"/>
          </w:tcPr>
          <w:p w14:paraId="0DFBC0E3" w14:textId="77777777" w:rsidR="00D602FB" w:rsidRDefault="0009376E">
            <w:pPr>
              <w:spacing w:after="20" w:line="276" w:lineRule="auto"/>
            </w:pPr>
            <w:r>
              <w:rPr>
                <w:sz w:val="19"/>
              </w:rPr>
              <w:t>后端步进协程</w:t>
            </w:r>
          </w:p>
        </w:tc>
        <w:tc>
          <w:tcPr>
            <w:tcW w:w="1361" w:type="dxa"/>
            <w:vAlign w:val="center"/>
          </w:tcPr>
          <w:p w14:paraId="0E237E9D" w14:textId="77777777" w:rsidR="00D602FB" w:rsidRDefault="0009376E">
            <w:pPr>
              <w:spacing w:after="20" w:line="276" w:lineRule="auto"/>
              <w:jc w:val="center"/>
            </w:pPr>
            <w:r>
              <w:rPr>
                <w:sz w:val="19"/>
              </w:rPr>
              <w:t>1 Hz</w:t>
            </w:r>
          </w:p>
        </w:tc>
        <w:tc>
          <w:tcPr>
            <w:tcW w:w="5272" w:type="dxa"/>
            <w:vAlign w:val="center"/>
          </w:tcPr>
          <w:p w14:paraId="02BCFEB7" w14:textId="77777777" w:rsidR="00D602FB" w:rsidRDefault="0009376E">
            <w:pPr>
              <w:spacing w:after="20" w:line="276" w:lineRule="auto"/>
            </w:pPr>
            <w:r>
              <w:rPr>
                <w:sz w:val="19"/>
              </w:rPr>
              <w:t>唯一推进仿真时间并积分荷电状态、温度与累计产出</w:t>
            </w:r>
          </w:p>
        </w:tc>
      </w:tr>
      <w:tr w:rsidR="00D602FB" w14:paraId="1353AF95" w14:textId="77777777">
        <w:trPr>
          <w:jc w:val="center"/>
        </w:trPr>
        <w:tc>
          <w:tcPr>
            <w:tcW w:w="510" w:type="dxa"/>
            <w:vAlign w:val="center"/>
          </w:tcPr>
          <w:p w14:paraId="1FBDBD5C" w14:textId="77777777" w:rsidR="00D602FB" w:rsidRDefault="0009376E">
            <w:pPr>
              <w:spacing w:after="20" w:line="276" w:lineRule="auto"/>
              <w:jc w:val="center"/>
            </w:pPr>
            <w:r>
              <w:rPr>
                <w:sz w:val="19"/>
              </w:rPr>
              <w:t>2</w:t>
            </w:r>
          </w:p>
        </w:tc>
        <w:tc>
          <w:tcPr>
            <w:tcW w:w="1814" w:type="dxa"/>
            <w:vAlign w:val="center"/>
          </w:tcPr>
          <w:p w14:paraId="4D16284B" w14:textId="77777777" w:rsidR="00D602FB" w:rsidRDefault="0009376E">
            <w:pPr>
              <w:spacing w:after="20" w:line="276" w:lineRule="auto"/>
            </w:pPr>
            <w:r>
              <w:rPr>
                <w:sz w:val="19"/>
              </w:rPr>
              <w:t>后端快照方法</w:t>
            </w:r>
          </w:p>
        </w:tc>
        <w:tc>
          <w:tcPr>
            <w:tcW w:w="1361" w:type="dxa"/>
            <w:vAlign w:val="center"/>
          </w:tcPr>
          <w:p w14:paraId="6614B616" w14:textId="77777777" w:rsidR="00D602FB" w:rsidRDefault="0009376E">
            <w:pPr>
              <w:spacing w:after="20" w:line="276" w:lineRule="auto"/>
              <w:jc w:val="center"/>
            </w:pPr>
            <w:r>
              <w:rPr>
                <w:sz w:val="19"/>
              </w:rPr>
              <w:t>每次读取</w:t>
            </w:r>
          </w:p>
        </w:tc>
        <w:tc>
          <w:tcPr>
            <w:tcW w:w="5272" w:type="dxa"/>
            <w:vAlign w:val="center"/>
          </w:tcPr>
          <w:p w14:paraId="439A58F6" w14:textId="77777777" w:rsidR="00D602FB" w:rsidRDefault="0009376E">
            <w:pPr>
              <w:spacing w:after="20" w:line="276" w:lineRule="auto"/>
            </w:pPr>
            <w:r>
              <w:rPr>
                <w:sz w:val="19"/>
              </w:rPr>
              <w:t>以仿真时间加墙钟分数重算几何量与瞬时功率，积分量不变</w:t>
            </w:r>
          </w:p>
        </w:tc>
      </w:tr>
      <w:tr w:rsidR="00D602FB" w14:paraId="2B85639B" w14:textId="77777777">
        <w:trPr>
          <w:jc w:val="center"/>
        </w:trPr>
        <w:tc>
          <w:tcPr>
            <w:tcW w:w="510" w:type="dxa"/>
            <w:vAlign w:val="center"/>
          </w:tcPr>
          <w:p w14:paraId="0C83B548" w14:textId="77777777" w:rsidR="00D602FB" w:rsidRDefault="0009376E">
            <w:pPr>
              <w:spacing w:after="20" w:line="276" w:lineRule="auto"/>
              <w:jc w:val="center"/>
            </w:pPr>
            <w:r>
              <w:rPr>
                <w:sz w:val="19"/>
              </w:rPr>
              <w:t>3</w:t>
            </w:r>
          </w:p>
        </w:tc>
        <w:tc>
          <w:tcPr>
            <w:tcW w:w="1814" w:type="dxa"/>
            <w:vAlign w:val="center"/>
          </w:tcPr>
          <w:p w14:paraId="33CE4FF1" w14:textId="77777777" w:rsidR="00D602FB" w:rsidRDefault="0009376E">
            <w:pPr>
              <w:spacing w:after="20" w:line="276" w:lineRule="auto"/>
            </w:pPr>
            <w:r>
              <w:rPr>
                <w:sz w:val="19"/>
              </w:rPr>
              <w:t>渲染端轮询协程</w:t>
            </w:r>
          </w:p>
        </w:tc>
        <w:tc>
          <w:tcPr>
            <w:tcW w:w="1361" w:type="dxa"/>
            <w:vAlign w:val="center"/>
          </w:tcPr>
          <w:p w14:paraId="0CDDA0A7" w14:textId="77777777" w:rsidR="00D602FB" w:rsidRDefault="0009376E">
            <w:pPr>
              <w:spacing w:after="20" w:line="276" w:lineRule="auto"/>
              <w:jc w:val="center"/>
            </w:pPr>
            <w:r>
              <w:rPr>
                <w:sz w:val="19"/>
              </w:rPr>
              <w:t>5 Hz</w:t>
            </w:r>
          </w:p>
        </w:tc>
        <w:tc>
          <w:tcPr>
            <w:tcW w:w="5272" w:type="dxa"/>
            <w:vAlign w:val="center"/>
          </w:tcPr>
          <w:p w14:paraId="2D68E0D0" w14:textId="77777777" w:rsidR="00D602FB" w:rsidRDefault="0009376E">
            <w:pPr>
              <w:spacing w:after="20" w:line="276" w:lineRule="auto"/>
            </w:pPr>
            <w:r>
              <w:rPr>
                <w:sz w:val="19"/>
              </w:rPr>
              <w:t>拉取态势，更新时间锚点与缓动目标</w:t>
            </w:r>
          </w:p>
        </w:tc>
      </w:tr>
      <w:tr w:rsidR="00D602FB" w14:paraId="67BE33AE" w14:textId="77777777">
        <w:trPr>
          <w:jc w:val="center"/>
        </w:trPr>
        <w:tc>
          <w:tcPr>
            <w:tcW w:w="510" w:type="dxa"/>
            <w:vAlign w:val="center"/>
          </w:tcPr>
          <w:p w14:paraId="374AF532" w14:textId="77777777" w:rsidR="00D602FB" w:rsidRDefault="0009376E">
            <w:pPr>
              <w:spacing w:after="20" w:line="276" w:lineRule="auto"/>
              <w:jc w:val="center"/>
            </w:pPr>
            <w:r>
              <w:rPr>
                <w:sz w:val="19"/>
              </w:rPr>
              <w:t>4</w:t>
            </w:r>
          </w:p>
        </w:tc>
        <w:tc>
          <w:tcPr>
            <w:tcW w:w="1814" w:type="dxa"/>
            <w:vAlign w:val="center"/>
          </w:tcPr>
          <w:p w14:paraId="51AD485E" w14:textId="77777777" w:rsidR="00D602FB" w:rsidRDefault="0009376E">
            <w:pPr>
              <w:spacing w:after="20" w:line="276" w:lineRule="auto"/>
            </w:pPr>
            <w:r>
              <w:rPr>
                <w:sz w:val="19"/>
              </w:rPr>
              <w:t>渲染端帧回调</w:t>
            </w:r>
          </w:p>
        </w:tc>
        <w:tc>
          <w:tcPr>
            <w:tcW w:w="1361" w:type="dxa"/>
            <w:vAlign w:val="center"/>
          </w:tcPr>
          <w:p w14:paraId="7FBE29BE" w14:textId="77777777" w:rsidR="00D602FB" w:rsidRDefault="0009376E">
            <w:pPr>
              <w:spacing w:after="20" w:line="276" w:lineRule="auto"/>
              <w:jc w:val="center"/>
            </w:pPr>
            <w:r>
              <w:rPr>
                <w:sz w:val="19"/>
              </w:rPr>
              <w:t>约</w:t>
            </w:r>
            <w:r>
              <w:rPr>
                <w:sz w:val="19"/>
              </w:rPr>
              <w:t xml:space="preserve"> 30 </w:t>
            </w:r>
            <w:r>
              <w:rPr>
                <w:sz w:val="19"/>
              </w:rPr>
              <w:t>帧每秒</w:t>
            </w:r>
          </w:p>
        </w:tc>
        <w:tc>
          <w:tcPr>
            <w:tcW w:w="5272" w:type="dxa"/>
            <w:vAlign w:val="center"/>
          </w:tcPr>
          <w:p w14:paraId="3D5457EF" w14:textId="77777777" w:rsidR="00D602FB" w:rsidRDefault="0009376E">
            <w:pPr>
              <w:spacing w:after="20" w:line="276" w:lineRule="auto"/>
            </w:pPr>
            <w:r>
              <w:rPr>
                <w:sz w:val="19"/>
              </w:rPr>
              <w:t>特写舞台按时间常数</w:t>
            </w:r>
            <w:r>
              <w:rPr>
                <w:sz w:val="19"/>
              </w:rPr>
              <w:t xml:space="preserve"> 0.35 s </w:t>
            </w:r>
            <w:r>
              <w:rPr>
                <w:sz w:val="19"/>
              </w:rPr>
              <w:t>指数缓动逼近目标，跳变大于</w:t>
            </w:r>
            <w:r>
              <w:rPr>
                <w:sz w:val="19"/>
              </w:rPr>
              <w:t xml:space="preserve"> 20° </w:t>
            </w:r>
            <w:r>
              <w:rPr>
                <w:sz w:val="19"/>
              </w:rPr>
              <w:t>纬度或</w:t>
            </w:r>
            <w:r>
              <w:rPr>
                <w:sz w:val="19"/>
              </w:rPr>
              <w:t xml:space="preserve"> 40° </w:t>
            </w:r>
            <w:r>
              <w:rPr>
                <w:sz w:val="19"/>
              </w:rPr>
              <w:t>经度时直接吸附；总览舞台按锚点外插星座相位</w:t>
            </w:r>
          </w:p>
        </w:tc>
      </w:tr>
      <w:tr w:rsidR="00D602FB" w14:paraId="475891D7" w14:textId="77777777">
        <w:trPr>
          <w:jc w:val="center"/>
        </w:trPr>
        <w:tc>
          <w:tcPr>
            <w:tcW w:w="510" w:type="dxa"/>
            <w:vAlign w:val="center"/>
          </w:tcPr>
          <w:p w14:paraId="06D17B79" w14:textId="77777777" w:rsidR="00D602FB" w:rsidRDefault="0009376E">
            <w:pPr>
              <w:spacing w:after="20" w:line="276" w:lineRule="auto"/>
              <w:jc w:val="center"/>
            </w:pPr>
            <w:r>
              <w:rPr>
                <w:sz w:val="19"/>
              </w:rPr>
              <w:t>5</w:t>
            </w:r>
          </w:p>
        </w:tc>
        <w:tc>
          <w:tcPr>
            <w:tcW w:w="1814" w:type="dxa"/>
            <w:vAlign w:val="center"/>
          </w:tcPr>
          <w:p w14:paraId="2D7A7B98" w14:textId="77777777" w:rsidR="00D602FB" w:rsidRDefault="0009376E">
            <w:pPr>
              <w:spacing w:after="20" w:line="276" w:lineRule="auto"/>
            </w:pPr>
            <w:r>
              <w:rPr>
                <w:sz w:val="19"/>
              </w:rPr>
              <w:t>前端平滑时钟</w:t>
            </w:r>
          </w:p>
        </w:tc>
        <w:tc>
          <w:tcPr>
            <w:tcW w:w="1361" w:type="dxa"/>
            <w:vAlign w:val="center"/>
          </w:tcPr>
          <w:p w14:paraId="4EE43742" w14:textId="77777777" w:rsidR="00D602FB" w:rsidRDefault="0009376E">
            <w:pPr>
              <w:spacing w:after="20" w:line="276" w:lineRule="auto"/>
              <w:jc w:val="center"/>
            </w:pPr>
            <w:r>
              <w:rPr>
                <w:sz w:val="19"/>
              </w:rPr>
              <w:t>显示刷新率</w:t>
            </w:r>
          </w:p>
        </w:tc>
        <w:tc>
          <w:tcPr>
            <w:tcW w:w="5272" w:type="dxa"/>
            <w:vAlign w:val="center"/>
          </w:tcPr>
          <w:p w14:paraId="2428ABEE" w14:textId="77777777" w:rsidR="00D602FB" w:rsidRDefault="0009376E">
            <w:pPr>
              <w:spacing w:after="20" w:line="276" w:lineRule="auto"/>
            </w:pPr>
            <w:r>
              <w:rPr>
                <w:sz w:val="19"/>
              </w:rPr>
              <w:t>按动画帧外插消除</w:t>
            </w:r>
            <w:r>
              <w:rPr>
                <w:sz w:val="19"/>
              </w:rPr>
              <w:t xml:space="preserve"> 1 Hz </w:t>
            </w:r>
            <w:r>
              <w:rPr>
                <w:sz w:val="19"/>
              </w:rPr>
              <w:t>台阶</w:t>
            </w:r>
          </w:p>
        </w:tc>
      </w:tr>
    </w:tbl>
    <w:p w14:paraId="2BDFD0C7" w14:textId="77777777" w:rsidR="00D602FB" w:rsidRDefault="00D602FB">
      <w:pPr>
        <w:spacing w:after="80"/>
      </w:pPr>
    </w:p>
    <w:p w14:paraId="44593CCE" w14:textId="77777777" w:rsidR="00D602FB" w:rsidRDefault="0009376E">
      <w:pPr>
        <w:pStyle w:val="21"/>
      </w:pPr>
      <w:bookmarkStart w:id="31" w:name="_Toc238968182"/>
      <w:r>
        <w:rPr>
          <w:rFonts w:ascii="Times New Roman" w:eastAsia="SimHei" w:hAnsi="Times New Roman" w:cs="Times New Roman"/>
        </w:rPr>
        <w:t xml:space="preserve">6.3 </w:t>
      </w:r>
      <w:r>
        <w:rPr>
          <w:rFonts w:ascii="Times New Roman" w:eastAsia="SimHei" w:hAnsi="Times New Roman" w:cs="Times New Roman"/>
        </w:rPr>
        <w:t>数据收发分系统</w:t>
      </w:r>
      <w:bookmarkEnd w:id="31"/>
    </w:p>
    <w:p w14:paraId="2E7E94DC" w14:textId="77777777" w:rsidR="00D602FB" w:rsidRDefault="0009376E">
      <w:pPr>
        <w:pStyle w:val="31"/>
      </w:pPr>
      <w:bookmarkStart w:id="32" w:name="_Toc238968183"/>
      <w:r>
        <w:rPr>
          <w:rFonts w:ascii="Times New Roman" w:eastAsia="SimHei" w:hAnsi="Times New Roman" w:cs="Times New Roman"/>
        </w:rPr>
        <w:t xml:space="preserve">6.3.1 </w:t>
      </w:r>
      <w:r>
        <w:rPr>
          <w:rFonts w:ascii="Times New Roman" w:eastAsia="SimHei" w:hAnsi="Times New Roman" w:cs="Times New Roman"/>
        </w:rPr>
        <w:t>统一信封</w:t>
      </w:r>
      <w:bookmarkEnd w:id="32"/>
    </w:p>
    <w:p w14:paraId="49219696" w14:textId="77777777" w:rsidR="00D602FB" w:rsidRDefault="0009376E">
      <w:pPr>
        <w:ind w:firstLine="480"/>
      </w:pPr>
      <w:r>
        <w:t>浏览器、后端与渲染端之间的全部消息共用一种信封，包含消息类型、时间戳、载荷与可选的请求标识。请求与响应消息携带相同的请求标识。前端只需一个消息处理入口即可完成分发，后端用一个</w:t>
      </w:r>
      <w:r>
        <w:t xml:space="preserve"> Pydantic </w:t>
      </w:r>
      <w:r>
        <w:t>模型解析信封并按类型集中处理，日志只看类型一栏即可读懂，为渲染端增加新指令时不需要新的消息模板。信封结构如下：</w:t>
      </w:r>
    </w:p>
    <w:p w14:paraId="289ACA17" w14:textId="77777777" w:rsidR="00D602FB" w:rsidRDefault="0009376E">
      <w:pPr>
        <w:jc w:val="center"/>
      </w:pPr>
      <w:r>
        <w:rPr>
          <w:rFonts w:eastAsia="Consolas"/>
          <w:sz w:val="21"/>
        </w:rPr>
        <w:t>{ "type": "&lt;command&gt;", "ts": 1713720000.123, "payload": { ... }, "request_id": "uuid4" }</w:t>
      </w:r>
    </w:p>
    <w:p w14:paraId="5547A6C7" w14:textId="77777777" w:rsidR="00D602FB" w:rsidRDefault="0009376E">
      <w:pPr>
        <w:ind w:firstLine="480"/>
      </w:pPr>
      <w:r>
        <w:t>信封解析失败时返回类型为</w:t>
      </w:r>
      <w:r>
        <w:t xml:space="preserve"> error</w:t>
      </w:r>
      <w:r>
        <w:t>、代码为</w:t>
      </w:r>
      <w:r>
        <w:t xml:space="preserve"> bad_envelope </w:t>
      </w:r>
      <w:r>
        <w:t>的消息，未知类型返回代码</w:t>
      </w:r>
      <w:r>
        <w:t xml:space="preserve"> unknown_type</w:t>
      </w:r>
      <w:r>
        <w:t>，确认消息始终携带请求标识。</w:t>
      </w:r>
      <w:r>
        <w:t xml:space="preserve">WebSocket </w:t>
      </w:r>
      <w:r>
        <w:t>断线后前端在</w:t>
      </w:r>
      <w:r>
        <w:t xml:space="preserve"> 2 s </w:t>
      </w:r>
      <w:r>
        <w:t>后自动重连。</w:t>
      </w:r>
    </w:p>
    <w:p w14:paraId="38D5F2A4" w14:textId="77777777" w:rsidR="00D602FB" w:rsidRDefault="0009376E">
      <w:pPr>
        <w:pStyle w:val="31"/>
      </w:pPr>
      <w:bookmarkStart w:id="33" w:name="_Toc238968184"/>
      <w:r>
        <w:rPr>
          <w:rFonts w:ascii="Times New Roman" w:eastAsia="SimHei" w:hAnsi="Times New Roman" w:cs="Times New Roman"/>
        </w:rPr>
        <w:t xml:space="preserve">6.3.2 WebSocket </w:t>
      </w:r>
      <w:r>
        <w:rPr>
          <w:rFonts w:ascii="Times New Roman" w:eastAsia="SimHei" w:hAnsi="Times New Roman" w:cs="Times New Roman"/>
        </w:rPr>
        <w:t>广播模块</w:t>
      </w:r>
      <w:bookmarkEnd w:id="33"/>
    </w:p>
    <w:p w14:paraId="02CA48F6" w14:textId="77777777" w:rsidR="00D602FB" w:rsidRDefault="0009376E">
      <w:pPr>
        <w:ind w:firstLine="480"/>
      </w:pPr>
      <w:r>
        <w:t>后端在路径</w:t>
      </w:r>
      <w:r>
        <w:t xml:space="preserve"> /ws/state </w:t>
      </w:r>
      <w:r>
        <w:t>提供</w:t>
      </w:r>
      <w:r>
        <w:t xml:space="preserve"> WebSocket </w:t>
      </w:r>
      <w:r>
        <w:t>服务。连接建立时先推送一帧态势快照，之后按</w:t>
      </w:r>
      <w:r>
        <w:t xml:space="preserve"> 1 Hz </w:t>
      </w:r>
      <w:r>
        <w:t>持续广播</w:t>
      </w:r>
      <w:r>
        <w:t xml:space="preserve"> state_update </w:t>
      </w:r>
      <w:r>
        <w:t>消息。连接管理器以异步锁保护客户端集合，失效的连接自动剔除。模块接受的指令与下发的消息如表</w:t>
      </w:r>
      <w:r>
        <w:t xml:space="preserve"> 31 </w:t>
      </w:r>
      <w:r>
        <w:t>所示。</w:t>
      </w:r>
    </w:p>
    <w:p w14:paraId="255DAE81" w14:textId="77777777" w:rsidR="00D602FB" w:rsidRDefault="0009376E">
      <w:pPr>
        <w:keepNext/>
        <w:spacing w:before="80" w:after="120"/>
        <w:jc w:val="center"/>
      </w:pPr>
      <w:r>
        <w:rPr>
          <w:rFonts w:eastAsia="SimHei"/>
          <w:b/>
          <w:sz w:val="21"/>
        </w:rPr>
        <w:t>表</w:t>
      </w:r>
      <w:r>
        <w:rPr>
          <w:rFonts w:eastAsia="SimHei"/>
          <w:b/>
          <w:sz w:val="21"/>
        </w:rPr>
        <w:t xml:space="preserve"> 31  WebSocket </w:t>
      </w:r>
      <w:r>
        <w:rPr>
          <w:rFonts w:eastAsia="SimHei"/>
          <w:b/>
          <w:sz w:val="21"/>
        </w:rPr>
        <w:t>消息</w:t>
      </w:r>
    </w:p>
    <w:tbl>
      <w:tblPr>
        <w:tblStyle w:val="aff1"/>
        <w:tblW w:w="0" w:type="auto"/>
        <w:jc w:val="center"/>
        <w:tblLayout w:type="fixed"/>
        <w:tblLook w:val="04A0" w:firstRow="1" w:lastRow="0" w:firstColumn="1" w:lastColumn="0" w:noHBand="0" w:noVBand="1"/>
      </w:tblPr>
      <w:tblGrid>
        <w:gridCol w:w="1474"/>
        <w:gridCol w:w="2381"/>
        <w:gridCol w:w="2721"/>
        <w:gridCol w:w="2381"/>
      </w:tblGrid>
      <w:tr w:rsidR="00D602FB" w14:paraId="3112D223" w14:textId="77777777">
        <w:trPr>
          <w:tblHeader/>
          <w:jc w:val="center"/>
        </w:trPr>
        <w:tc>
          <w:tcPr>
            <w:tcW w:w="1474" w:type="dxa"/>
            <w:shd w:val="clear" w:color="auto" w:fill="E7ECF2"/>
            <w:vAlign w:val="center"/>
          </w:tcPr>
          <w:p w14:paraId="15FC59FE" w14:textId="77777777" w:rsidR="00D602FB" w:rsidRDefault="0009376E">
            <w:pPr>
              <w:spacing w:after="20" w:line="276" w:lineRule="auto"/>
              <w:jc w:val="center"/>
            </w:pPr>
            <w:r>
              <w:rPr>
                <w:rFonts w:eastAsia="SimHei"/>
                <w:b/>
                <w:sz w:val="19"/>
              </w:rPr>
              <w:t>方向</w:t>
            </w:r>
          </w:p>
        </w:tc>
        <w:tc>
          <w:tcPr>
            <w:tcW w:w="2381" w:type="dxa"/>
            <w:shd w:val="clear" w:color="auto" w:fill="E7ECF2"/>
            <w:vAlign w:val="center"/>
          </w:tcPr>
          <w:p w14:paraId="0D152890" w14:textId="77777777" w:rsidR="00D602FB" w:rsidRDefault="0009376E">
            <w:pPr>
              <w:spacing w:after="20" w:line="276" w:lineRule="auto"/>
              <w:jc w:val="center"/>
            </w:pPr>
            <w:r>
              <w:rPr>
                <w:rFonts w:eastAsia="SimHei"/>
                <w:b/>
                <w:sz w:val="19"/>
              </w:rPr>
              <w:t>类型</w:t>
            </w:r>
          </w:p>
        </w:tc>
        <w:tc>
          <w:tcPr>
            <w:tcW w:w="2721" w:type="dxa"/>
            <w:shd w:val="clear" w:color="auto" w:fill="E7ECF2"/>
            <w:vAlign w:val="center"/>
          </w:tcPr>
          <w:p w14:paraId="7FC1D421" w14:textId="77777777" w:rsidR="00D602FB" w:rsidRDefault="0009376E">
            <w:pPr>
              <w:spacing w:after="20" w:line="276" w:lineRule="auto"/>
              <w:jc w:val="center"/>
            </w:pPr>
            <w:r>
              <w:rPr>
                <w:rFonts w:eastAsia="SimHei"/>
                <w:b/>
                <w:sz w:val="19"/>
              </w:rPr>
              <w:t>载荷</w:t>
            </w:r>
          </w:p>
        </w:tc>
        <w:tc>
          <w:tcPr>
            <w:tcW w:w="2381" w:type="dxa"/>
            <w:shd w:val="clear" w:color="auto" w:fill="E7ECF2"/>
            <w:vAlign w:val="center"/>
          </w:tcPr>
          <w:p w14:paraId="49F4028E" w14:textId="77777777" w:rsidR="00D602FB" w:rsidRDefault="0009376E">
            <w:pPr>
              <w:spacing w:after="20" w:line="276" w:lineRule="auto"/>
              <w:jc w:val="center"/>
            </w:pPr>
            <w:r>
              <w:rPr>
                <w:rFonts w:eastAsia="SimHei"/>
                <w:b/>
                <w:sz w:val="19"/>
              </w:rPr>
              <w:t>响应或频率</w:t>
            </w:r>
          </w:p>
        </w:tc>
      </w:tr>
      <w:tr w:rsidR="00D602FB" w14:paraId="6482BC84" w14:textId="77777777">
        <w:trPr>
          <w:jc w:val="center"/>
        </w:trPr>
        <w:tc>
          <w:tcPr>
            <w:tcW w:w="1474" w:type="dxa"/>
            <w:vAlign w:val="center"/>
          </w:tcPr>
          <w:p w14:paraId="3A14464E" w14:textId="77777777" w:rsidR="00D602FB" w:rsidRDefault="0009376E">
            <w:pPr>
              <w:spacing w:after="20" w:line="276" w:lineRule="auto"/>
            </w:pPr>
            <w:r>
              <w:rPr>
                <w:sz w:val="19"/>
              </w:rPr>
              <w:t>浏览器到后端</w:t>
            </w:r>
          </w:p>
        </w:tc>
        <w:tc>
          <w:tcPr>
            <w:tcW w:w="2381" w:type="dxa"/>
            <w:vAlign w:val="center"/>
          </w:tcPr>
          <w:p w14:paraId="36DA0404" w14:textId="77777777" w:rsidR="00D602FB" w:rsidRDefault="0009376E">
            <w:pPr>
              <w:spacing w:after="20" w:line="276" w:lineRule="auto"/>
            </w:pPr>
            <w:r>
              <w:rPr>
                <w:sz w:val="19"/>
              </w:rPr>
              <w:t>play</w:t>
            </w:r>
            <w:r>
              <w:rPr>
                <w:sz w:val="19"/>
              </w:rPr>
              <w:t>、</w:t>
            </w:r>
            <w:r>
              <w:rPr>
                <w:sz w:val="19"/>
              </w:rPr>
              <w:t>pause</w:t>
            </w:r>
            <w:r>
              <w:rPr>
                <w:sz w:val="19"/>
              </w:rPr>
              <w:t>、</w:t>
            </w:r>
            <w:r>
              <w:rPr>
                <w:sz w:val="19"/>
              </w:rPr>
              <w:t>reset</w:t>
            </w:r>
          </w:p>
        </w:tc>
        <w:tc>
          <w:tcPr>
            <w:tcW w:w="2721" w:type="dxa"/>
            <w:vAlign w:val="center"/>
          </w:tcPr>
          <w:p w14:paraId="64D8D396" w14:textId="77777777" w:rsidR="00D602FB" w:rsidRDefault="0009376E">
            <w:pPr>
              <w:spacing w:after="20" w:line="276" w:lineRule="auto"/>
            </w:pPr>
            <w:r>
              <w:rPr>
                <w:sz w:val="19"/>
              </w:rPr>
              <w:t>空</w:t>
            </w:r>
          </w:p>
        </w:tc>
        <w:tc>
          <w:tcPr>
            <w:tcW w:w="2381" w:type="dxa"/>
            <w:vAlign w:val="center"/>
          </w:tcPr>
          <w:p w14:paraId="6D39FBEE" w14:textId="77777777" w:rsidR="00D602FB" w:rsidRDefault="0009376E">
            <w:pPr>
              <w:spacing w:after="20" w:line="276" w:lineRule="auto"/>
            </w:pPr>
            <w:r>
              <w:rPr>
                <w:sz w:val="19"/>
              </w:rPr>
              <w:t>ack</w:t>
            </w:r>
          </w:p>
        </w:tc>
      </w:tr>
      <w:tr w:rsidR="00D602FB" w14:paraId="27C26A86" w14:textId="77777777">
        <w:trPr>
          <w:jc w:val="center"/>
        </w:trPr>
        <w:tc>
          <w:tcPr>
            <w:tcW w:w="1474" w:type="dxa"/>
            <w:vAlign w:val="center"/>
          </w:tcPr>
          <w:p w14:paraId="0686F2E4" w14:textId="77777777" w:rsidR="00D602FB" w:rsidRDefault="0009376E">
            <w:pPr>
              <w:spacing w:after="20" w:line="276" w:lineRule="auto"/>
            </w:pPr>
            <w:r>
              <w:rPr>
                <w:sz w:val="19"/>
              </w:rPr>
              <w:t>浏览器到后端</w:t>
            </w:r>
          </w:p>
        </w:tc>
        <w:tc>
          <w:tcPr>
            <w:tcW w:w="2381" w:type="dxa"/>
            <w:vAlign w:val="center"/>
          </w:tcPr>
          <w:p w14:paraId="0220CDA1" w14:textId="77777777" w:rsidR="00D602FB" w:rsidRDefault="0009376E">
            <w:pPr>
              <w:spacing w:after="20" w:line="276" w:lineRule="auto"/>
            </w:pPr>
            <w:r>
              <w:rPr>
                <w:sz w:val="19"/>
              </w:rPr>
              <w:t>set_time</w:t>
            </w:r>
          </w:p>
        </w:tc>
        <w:tc>
          <w:tcPr>
            <w:tcW w:w="2721" w:type="dxa"/>
            <w:vAlign w:val="center"/>
          </w:tcPr>
          <w:p w14:paraId="3F7D40D3" w14:textId="77777777" w:rsidR="00D602FB" w:rsidRDefault="0009376E">
            <w:pPr>
              <w:spacing w:after="20" w:line="276" w:lineRule="auto"/>
            </w:pPr>
            <w:r>
              <w:rPr>
                <w:sz w:val="19"/>
              </w:rPr>
              <w:t>sim_time_s</w:t>
            </w:r>
          </w:p>
        </w:tc>
        <w:tc>
          <w:tcPr>
            <w:tcW w:w="2381" w:type="dxa"/>
            <w:vAlign w:val="center"/>
          </w:tcPr>
          <w:p w14:paraId="432CC65B" w14:textId="77777777" w:rsidR="00D602FB" w:rsidRDefault="0009376E">
            <w:pPr>
              <w:spacing w:after="20" w:line="276" w:lineRule="auto"/>
            </w:pPr>
            <w:r>
              <w:rPr>
                <w:sz w:val="19"/>
              </w:rPr>
              <w:t>ack</w:t>
            </w:r>
          </w:p>
        </w:tc>
      </w:tr>
      <w:tr w:rsidR="00D602FB" w14:paraId="172E8568" w14:textId="77777777">
        <w:trPr>
          <w:jc w:val="center"/>
        </w:trPr>
        <w:tc>
          <w:tcPr>
            <w:tcW w:w="1474" w:type="dxa"/>
            <w:vAlign w:val="center"/>
          </w:tcPr>
          <w:p w14:paraId="687D6BDF" w14:textId="77777777" w:rsidR="00D602FB" w:rsidRDefault="0009376E">
            <w:pPr>
              <w:spacing w:after="20" w:line="276" w:lineRule="auto"/>
            </w:pPr>
            <w:r>
              <w:rPr>
                <w:sz w:val="19"/>
              </w:rPr>
              <w:t>浏览器到后端</w:t>
            </w:r>
          </w:p>
        </w:tc>
        <w:tc>
          <w:tcPr>
            <w:tcW w:w="2381" w:type="dxa"/>
            <w:vAlign w:val="center"/>
          </w:tcPr>
          <w:p w14:paraId="2EA03802" w14:textId="77777777" w:rsidR="00D602FB" w:rsidRDefault="0009376E">
            <w:pPr>
              <w:spacing w:after="20" w:line="276" w:lineRule="auto"/>
            </w:pPr>
            <w:r>
              <w:rPr>
                <w:sz w:val="19"/>
              </w:rPr>
              <w:t>set_config</w:t>
            </w:r>
          </w:p>
        </w:tc>
        <w:tc>
          <w:tcPr>
            <w:tcW w:w="2721" w:type="dxa"/>
            <w:vAlign w:val="center"/>
          </w:tcPr>
          <w:p w14:paraId="53917114" w14:textId="77777777" w:rsidR="00D602FB" w:rsidRDefault="0009376E">
            <w:pPr>
              <w:spacing w:after="20" w:line="276" w:lineRule="auto"/>
            </w:pPr>
            <w:r>
              <w:rPr>
                <w:sz w:val="19"/>
              </w:rPr>
              <w:t>卫星配置字段的部分更新</w:t>
            </w:r>
          </w:p>
        </w:tc>
        <w:tc>
          <w:tcPr>
            <w:tcW w:w="2381" w:type="dxa"/>
            <w:vAlign w:val="center"/>
          </w:tcPr>
          <w:p w14:paraId="0DABE9A1" w14:textId="77777777" w:rsidR="00D602FB" w:rsidRDefault="0009376E">
            <w:pPr>
              <w:spacing w:after="20" w:line="276" w:lineRule="auto"/>
            </w:pPr>
            <w:r>
              <w:rPr>
                <w:sz w:val="19"/>
              </w:rPr>
              <w:t xml:space="preserve">ack </w:t>
            </w:r>
            <w:r>
              <w:rPr>
                <w:sz w:val="19"/>
              </w:rPr>
              <w:t>与配置回显</w:t>
            </w:r>
          </w:p>
        </w:tc>
      </w:tr>
      <w:tr w:rsidR="00D602FB" w14:paraId="43B201E7" w14:textId="77777777">
        <w:trPr>
          <w:jc w:val="center"/>
        </w:trPr>
        <w:tc>
          <w:tcPr>
            <w:tcW w:w="1474" w:type="dxa"/>
            <w:vAlign w:val="center"/>
          </w:tcPr>
          <w:p w14:paraId="6EC097EF" w14:textId="77777777" w:rsidR="00D602FB" w:rsidRDefault="0009376E">
            <w:pPr>
              <w:spacing w:after="20" w:line="276" w:lineRule="auto"/>
            </w:pPr>
            <w:r>
              <w:rPr>
                <w:sz w:val="19"/>
              </w:rPr>
              <w:t>浏览器到后端</w:t>
            </w:r>
          </w:p>
        </w:tc>
        <w:tc>
          <w:tcPr>
            <w:tcW w:w="2381" w:type="dxa"/>
            <w:vAlign w:val="center"/>
          </w:tcPr>
          <w:p w14:paraId="6D918BA8" w14:textId="77777777" w:rsidR="00D602FB" w:rsidRDefault="0009376E">
            <w:pPr>
              <w:spacing w:after="20" w:line="276" w:lineRule="auto"/>
            </w:pPr>
            <w:r>
              <w:rPr>
                <w:sz w:val="19"/>
              </w:rPr>
              <w:t>set_parameters</w:t>
            </w:r>
            <w:r>
              <w:rPr>
                <w:sz w:val="19"/>
              </w:rPr>
              <w:t>、</w:t>
            </w:r>
            <w:r>
              <w:rPr>
                <w:sz w:val="19"/>
              </w:rPr>
              <w:t>set_mode</w:t>
            </w:r>
          </w:p>
        </w:tc>
        <w:tc>
          <w:tcPr>
            <w:tcW w:w="2721" w:type="dxa"/>
            <w:vAlign w:val="center"/>
          </w:tcPr>
          <w:p w14:paraId="03A7922A" w14:textId="77777777" w:rsidR="00D602FB" w:rsidRDefault="0009376E">
            <w:pPr>
              <w:spacing w:after="20" w:line="276" w:lineRule="auto"/>
            </w:pPr>
            <w:r>
              <w:rPr>
                <w:sz w:val="19"/>
              </w:rPr>
              <w:t>参数部分更新、运行模式</w:t>
            </w:r>
          </w:p>
        </w:tc>
        <w:tc>
          <w:tcPr>
            <w:tcW w:w="2381" w:type="dxa"/>
            <w:vAlign w:val="center"/>
          </w:tcPr>
          <w:p w14:paraId="4E9EF88C" w14:textId="77777777" w:rsidR="00D602FB" w:rsidRDefault="0009376E">
            <w:pPr>
              <w:spacing w:after="20" w:line="276" w:lineRule="auto"/>
            </w:pPr>
            <w:r>
              <w:rPr>
                <w:sz w:val="19"/>
              </w:rPr>
              <w:t>ack</w:t>
            </w:r>
          </w:p>
        </w:tc>
      </w:tr>
      <w:tr w:rsidR="00D602FB" w14:paraId="109D813F" w14:textId="77777777">
        <w:trPr>
          <w:jc w:val="center"/>
        </w:trPr>
        <w:tc>
          <w:tcPr>
            <w:tcW w:w="1474" w:type="dxa"/>
            <w:vAlign w:val="center"/>
          </w:tcPr>
          <w:p w14:paraId="1EFFDC1A" w14:textId="77777777" w:rsidR="00D602FB" w:rsidRDefault="0009376E">
            <w:pPr>
              <w:spacing w:after="20" w:line="276" w:lineRule="auto"/>
            </w:pPr>
            <w:r>
              <w:rPr>
                <w:sz w:val="19"/>
              </w:rPr>
              <w:t>浏览器到后端</w:t>
            </w:r>
          </w:p>
        </w:tc>
        <w:tc>
          <w:tcPr>
            <w:tcW w:w="2381" w:type="dxa"/>
            <w:vAlign w:val="center"/>
          </w:tcPr>
          <w:p w14:paraId="58AB9B79" w14:textId="77777777" w:rsidR="00D602FB" w:rsidRDefault="0009376E">
            <w:pPr>
              <w:spacing w:after="20" w:line="276" w:lineRule="auto"/>
            </w:pPr>
            <w:r>
              <w:rPr>
                <w:sz w:val="19"/>
              </w:rPr>
              <w:t>start_task</w:t>
            </w:r>
          </w:p>
        </w:tc>
        <w:tc>
          <w:tcPr>
            <w:tcW w:w="2721" w:type="dxa"/>
            <w:vAlign w:val="center"/>
          </w:tcPr>
          <w:p w14:paraId="4A785C7B" w14:textId="77777777" w:rsidR="00D602FB" w:rsidRDefault="0009376E">
            <w:pPr>
              <w:spacing w:after="20" w:line="276" w:lineRule="auto"/>
            </w:pPr>
            <w:r>
              <w:rPr>
                <w:sz w:val="19"/>
              </w:rPr>
              <w:t>case_id</w:t>
            </w:r>
          </w:p>
        </w:tc>
        <w:tc>
          <w:tcPr>
            <w:tcW w:w="2381" w:type="dxa"/>
            <w:vAlign w:val="center"/>
          </w:tcPr>
          <w:p w14:paraId="0680A744" w14:textId="77777777" w:rsidR="00D602FB" w:rsidRDefault="0009376E">
            <w:pPr>
              <w:spacing w:after="20" w:line="276" w:lineRule="auto"/>
            </w:pPr>
            <w:r>
              <w:rPr>
                <w:sz w:val="19"/>
              </w:rPr>
              <w:t>task_update</w:t>
            </w:r>
          </w:p>
        </w:tc>
      </w:tr>
      <w:tr w:rsidR="00D602FB" w14:paraId="5956ADFE" w14:textId="77777777">
        <w:trPr>
          <w:jc w:val="center"/>
        </w:trPr>
        <w:tc>
          <w:tcPr>
            <w:tcW w:w="1474" w:type="dxa"/>
            <w:vAlign w:val="center"/>
          </w:tcPr>
          <w:p w14:paraId="05740171" w14:textId="77777777" w:rsidR="00D602FB" w:rsidRDefault="0009376E">
            <w:pPr>
              <w:spacing w:after="20" w:line="276" w:lineRule="auto"/>
            </w:pPr>
            <w:r>
              <w:rPr>
                <w:sz w:val="19"/>
              </w:rPr>
              <w:t>浏览器到后端</w:t>
            </w:r>
          </w:p>
        </w:tc>
        <w:tc>
          <w:tcPr>
            <w:tcW w:w="2381" w:type="dxa"/>
            <w:vAlign w:val="center"/>
          </w:tcPr>
          <w:p w14:paraId="4E67FE54" w14:textId="77777777" w:rsidR="00D602FB" w:rsidRDefault="0009376E">
            <w:pPr>
              <w:spacing w:after="20" w:line="276" w:lineRule="auto"/>
            </w:pPr>
            <w:r>
              <w:rPr>
                <w:sz w:val="19"/>
              </w:rPr>
              <w:t>select_object</w:t>
            </w:r>
          </w:p>
        </w:tc>
        <w:tc>
          <w:tcPr>
            <w:tcW w:w="2721" w:type="dxa"/>
            <w:vAlign w:val="center"/>
          </w:tcPr>
          <w:p w14:paraId="0694B1CA" w14:textId="77777777" w:rsidR="00D602FB" w:rsidRDefault="0009376E">
            <w:pPr>
              <w:spacing w:after="20" w:line="276" w:lineRule="auto"/>
            </w:pPr>
            <w:r>
              <w:rPr>
                <w:sz w:val="19"/>
              </w:rPr>
              <w:t>prim_path</w:t>
            </w:r>
          </w:p>
        </w:tc>
        <w:tc>
          <w:tcPr>
            <w:tcW w:w="2381" w:type="dxa"/>
            <w:vAlign w:val="center"/>
          </w:tcPr>
          <w:p w14:paraId="11753A9F" w14:textId="77777777" w:rsidR="00D602FB" w:rsidRDefault="0009376E">
            <w:pPr>
              <w:spacing w:after="20" w:line="276" w:lineRule="auto"/>
            </w:pPr>
            <w:r>
              <w:rPr>
                <w:sz w:val="19"/>
              </w:rPr>
              <w:t>selection_changed</w:t>
            </w:r>
          </w:p>
        </w:tc>
      </w:tr>
      <w:tr w:rsidR="00D602FB" w14:paraId="02B9D77F" w14:textId="77777777">
        <w:trPr>
          <w:jc w:val="center"/>
        </w:trPr>
        <w:tc>
          <w:tcPr>
            <w:tcW w:w="1474" w:type="dxa"/>
            <w:vAlign w:val="center"/>
          </w:tcPr>
          <w:p w14:paraId="6D5DC702" w14:textId="77777777" w:rsidR="00D602FB" w:rsidRDefault="0009376E">
            <w:pPr>
              <w:spacing w:after="20" w:line="276" w:lineRule="auto"/>
            </w:pPr>
            <w:r>
              <w:rPr>
                <w:sz w:val="19"/>
              </w:rPr>
              <w:t>浏览器到后端</w:t>
            </w:r>
          </w:p>
        </w:tc>
        <w:tc>
          <w:tcPr>
            <w:tcW w:w="2381" w:type="dxa"/>
            <w:vAlign w:val="center"/>
          </w:tcPr>
          <w:p w14:paraId="41A87A7B" w14:textId="77777777" w:rsidR="00D602FB" w:rsidRDefault="0009376E">
            <w:pPr>
              <w:spacing w:after="20" w:line="276" w:lineRule="auto"/>
            </w:pPr>
            <w:r>
              <w:rPr>
                <w:sz w:val="19"/>
              </w:rPr>
              <w:t>change_camera</w:t>
            </w:r>
          </w:p>
        </w:tc>
        <w:tc>
          <w:tcPr>
            <w:tcW w:w="2721" w:type="dxa"/>
            <w:vAlign w:val="center"/>
          </w:tcPr>
          <w:p w14:paraId="776FAA1B" w14:textId="77777777" w:rsidR="00D602FB" w:rsidRDefault="0009376E">
            <w:pPr>
              <w:spacing w:after="20" w:line="276" w:lineRule="auto"/>
            </w:pPr>
            <w:r>
              <w:rPr>
                <w:sz w:val="19"/>
              </w:rPr>
              <w:t>preset</w:t>
            </w:r>
          </w:p>
        </w:tc>
        <w:tc>
          <w:tcPr>
            <w:tcW w:w="2381" w:type="dxa"/>
            <w:vAlign w:val="center"/>
          </w:tcPr>
          <w:p w14:paraId="11DDBD74" w14:textId="77777777" w:rsidR="00D602FB" w:rsidRDefault="0009376E">
            <w:pPr>
              <w:spacing w:after="20" w:line="276" w:lineRule="auto"/>
            </w:pPr>
            <w:r>
              <w:rPr>
                <w:sz w:val="19"/>
              </w:rPr>
              <w:t>camera_changed</w:t>
            </w:r>
          </w:p>
        </w:tc>
      </w:tr>
      <w:tr w:rsidR="00D602FB" w14:paraId="1BC41686" w14:textId="77777777">
        <w:trPr>
          <w:jc w:val="center"/>
        </w:trPr>
        <w:tc>
          <w:tcPr>
            <w:tcW w:w="1474" w:type="dxa"/>
            <w:vAlign w:val="center"/>
          </w:tcPr>
          <w:p w14:paraId="2E8CDA23" w14:textId="77777777" w:rsidR="00D602FB" w:rsidRDefault="0009376E">
            <w:pPr>
              <w:spacing w:after="20" w:line="276" w:lineRule="auto"/>
            </w:pPr>
            <w:r>
              <w:rPr>
                <w:sz w:val="19"/>
              </w:rPr>
              <w:t>后端到浏览器</w:t>
            </w:r>
          </w:p>
        </w:tc>
        <w:tc>
          <w:tcPr>
            <w:tcW w:w="2381" w:type="dxa"/>
            <w:vAlign w:val="center"/>
          </w:tcPr>
          <w:p w14:paraId="6C9930A1" w14:textId="77777777" w:rsidR="00D602FB" w:rsidRDefault="0009376E">
            <w:pPr>
              <w:spacing w:after="20" w:line="276" w:lineRule="auto"/>
            </w:pPr>
            <w:r>
              <w:rPr>
                <w:sz w:val="19"/>
              </w:rPr>
              <w:t>state_update</w:t>
            </w:r>
          </w:p>
        </w:tc>
        <w:tc>
          <w:tcPr>
            <w:tcW w:w="2721" w:type="dxa"/>
            <w:vAlign w:val="center"/>
          </w:tcPr>
          <w:p w14:paraId="4BEB7F02" w14:textId="77777777" w:rsidR="00D602FB" w:rsidRDefault="0009376E">
            <w:pPr>
              <w:spacing w:after="20" w:line="276" w:lineRule="auto"/>
            </w:pPr>
            <w:r>
              <w:rPr>
                <w:sz w:val="19"/>
              </w:rPr>
              <w:t>态势数据包</w:t>
            </w:r>
          </w:p>
        </w:tc>
        <w:tc>
          <w:tcPr>
            <w:tcW w:w="2381" w:type="dxa"/>
            <w:vAlign w:val="center"/>
          </w:tcPr>
          <w:p w14:paraId="24744692" w14:textId="77777777" w:rsidR="00D602FB" w:rsidRDefault="0009376E">
            <w:pPr>
              <w:spacing w:after="20" w:line="276" w:lineRule="auto"/>
            </w:pPr>
            <w:r>
              <w:rPr>
                <w:sz w:val="19"/>
              </w:rPr>
              <w:t xml:space="preserve">1 Hz </w:t>
            </w:r>
            <w:r>
              <w:rPr>
                <w:sz w:val="19"/>
              </w:rPr>
              <w:t>持续广播</w:t>
            </w:r>
          </w:p>
        </w:tc>
      </w:tr>
      <w:tr w:rsidR="00D602FB" w14:paraId="400B013A" w14:textId="77777777">
        <w:trPr>
          <w:jc w:val="center"/>
        </w:trPr>
        <w:tc>
          <w:tcPr>
            <w:tcW w:w="1474" w:type="dxa"/>
            <w:vAlign w:val="center"/>
          </w:tcPr>
          <w:p w14:paraId="4CA0D118" w14:textId="77777777" w:rsidR="00D602FB" w:rsidRDefault="0009376E">
            <w:pPr>
              <w:spacing w:after="20" w:line="276" w:lineRule="auto"/>
            </w:pPr>
            <w:r>
              <w:rPr>
                <w:sz w:val="19"/>
              </w:rPr>
              <w:t>后端到浏览器</w:t>
            </w:r>
          </w:p>
        </w:tc>
        <w:tc>
          <w:tcPr>
            <w:tcW w:w="2381" w:type="dxa"/>
            <w:vAlign w:val="center"/>
          </w:tcPr>
          <w:p w14:paraId="50826B52" w14:textId="77777777" w:rsidR="00D602FB" w:rsidRDefault="0009376E">
            <w:pPr>
              <w:spacing w:after="20" w:line="276" w:lineRule="auto"/>
            </w:pPr>
            <w:r>
              <w:rPr>
                <w:sz w:val="19"/>
              </w:rPr>
              <w:t>task_update</w:t>
            </w:r>
          </w:p>
        </w:tc>
        <w:tc>
          <w:tcPr>
            <w:tcW w:w="2721" w:type="dxa"/>
            <w:vAlign w:val="center"/>
          </w:tcPr>
          <w:p w14:paraId="365C0E51" w14:textId="77777777" w:rsidR="00D602FB" w:rsidRDefault="0009376E">
            <w:pPr>
              <w:spacing w:after="20" w:line="276" w:lineRule="auto"/>
            </w:pPr>
            <w:r>
              <w:rPr>
                <w:sz w:val="19"/>
              </w:rPr>
              <w:t>任务状态</w:t>
            </w:r>
          </w:p>
        </w:tc>
        <w:tc>
          <w:tcPr>
            <w:tcW w:w="2381" w:type="dxa"/>
            <w:vAlign w:val="center"/>
          </w:tcPr>
          <w:p w14:paraId="049E17FD" w14:textId="77777777" w:rsidR="00D602FB" w:rsidRDefault="0009376E">
            <w:pPr>
              <w:spacing w:after="20" w:line="276" w:lineRule="auto"/>
            </w:pPr>
            <w:r>
              <w:rPr>
                <w:sz w:val="19"/>
              </w:rPr>
              <w:t>状态机迁移时</w:t>
            </w:r>
          </w:p>
        </w:tc>
      </w:tr>
      <w:tr w:rsidR="00D602FB" w14:paraId="0D113FD5" w14:textId="77777777">
        <w:trPr>
          <w:jc w:val="center"/>
        </w:trPr>
        <w:tc>
          <w:tcPr>
            <w:tcW w:w="1474" w:type="dxa"/>
            <w:vAlign w:val="center"/>
          </w:tcPr>
          <w:p w14:paraId="013AF061" w14:textId="77777777" w:rsidR="00D602FB" w:rsidRDefault="0009376E">
            <w:pPr>
              <w:spacing w:after="20" w:line="276" w:lineRule="auto"/>
            </w:pPr>
            <w:r>
              <w:rPr>
                <w:sz w:val="19"/>
              </w:rPr>
              <w:t>后端到浏览器</w:t>
            </w:r>
          </w:p>
        </w:tc>
        <w:tc>
          <w:tcPr>
            <w:tcW w:w="2381" w:type="dxa"/>
            <w:vAlign w:val="center"/>
          </w:tcPr>
          <w:p w14:paraId="4D2478B4" w14:textId="77777777" w:rsidR="00D602FB" w:rsidRDefault="0009376E">
            <w:pPr>
              <w:spacing w:after="20" w:line="276" w:lineRule="auto"/>
            </w:pPr>
            <w:r>
              <w:rPr>
                <w:sz w:val="19"/>
              </w:rPr>
              <w:t>selection_changed</w:t>
            </w:r>
            <w:r>
              <w:rPr>
                <w:sz w:val="19"/>
              </w:rPr>
              <w:t>、</w:t>
            </w:r>
            <w:r>
              <w:rPr>
                <w:sz w:val="19"/>
              </w:rPr>
              <w:lastRenderedPageBreak/>
              <w:t>camera_changed</w:t>
            </w:r>
          </w:p>
        </w:tc>
        <w:tc>
          <w:tcPr>
            <w:tcW w:w="2721" w:type="dxa"/>
            <w:vAlign w:val="center"/>
          </w:tcPr>
          <w:p w14:paraId="0B376577" w14:textId="77777777" w:rsidR="00D602FB" w:rsidRDefault="0009376E">
            <w:pPr>
              <w:spacing w:after="20" w:line="276" w:lineRule="auto"/>
            </w:pPr>
            <w:r>
              <w:rPr>
                <w:sz w:val="19"/>
              </w:rPr>
              <w:lastRenderedPageBreak/>
              <w:t>拾取路径与详情、相机预设</w:t>
            </w:r>
          </w:p>
        </w:tc>
        <w:tc>
          <w:tcPr>
            <w:tcW w:w="2381" w:type="dxa"/>
            <w:vAlign w:val="center"/>
          </w:tcPr>
          <w:p w14:paraId="673C3D87" w14:textId="77777777" w:rsidR="00D602FB" w:rsidRDefault="0009376E">
            <w:pPr>
              <w:spacing w:after="20" w:line="276" w:lineRule="auto"/>
            </w:pPr>
            <w:r>
              <w:rPr>
                <w:sz w:val="19"/>
              </w:rPr>
              <w:t>指令回显</w:t>
            </w:r>
          </w:p>
        </w:tc>
      </w:tr>
      <w:tr w:rsidR="00D602FB" w14:paraId="6BC302DF" w14:textId="77777777">
        <w:trPr>
          <w:jc w:val="center"/>
        </w:trPr>
        <w:tc>
          <w:tcPr>
            <w:tcW w:w="1474" w:type="dxa"/>
            <w:vAlign w:val="center"/>
          </w:tcPr>
          <w:p w14:paraId="69CA9569" w14:textId="77777777" w:rsidR="00D602FB" w:rsidRDefault="0009376E">
            <w:pPr>
              <w:spacing w:after="20" w:line="276" w:lineRule="auto"/>
            </w:pPr>
            <w:r>
              <w:rPr>
                <w:sz w:val="19"/>
              </w:rPr>
              <w:t>后端到浏览器</w:t>
            </w:r>
          </w:p>
        </w:tc>
        <w:tc>
          <w:tcPr>
            <w:tcW w:w="2381" w:type="dxa"/>
            <w:vAlign w:val="center"/>
          </w:tcPr>
          <w:p w14:paraId="1BD2BE7B" w14:textId="77777777" w:rsidR="00D602FB" w:rsidRDefault="0009376E">
            <w:pPr>
              <w:spacing w:after="20" w:line="276" w:lineRule="auto"/>
            </w:pPr>
            <w:r>
              <w:rPr>
                <w:sz w:val="19"/>
              </w:rPr>
              <w:t>ack</w:t>
            </w:r>
            <w:r>
              <w:rPr>
                <w:sz w:val="19"/>
              </w:rPr>
              <w:t>、</w:t>
            </w:r>
            <w:r>
              <w:rPr>
                <w:sz w:val="19"/>
              </w:rPr>
              <w:t>error</w:t>
            </w:r>
          </w:p>
        </w:tc>
        <w:tc>
          <w:tcPr>
            <w:tcW w:w="2721" w:type="dxa"/>
            <w:vAlign w:val="center"/>
          </w:tcPr>
          <w:p w14:paraId="7EE22648" w14:textId="77777777" w:rsidR="00D602FB" w:rsidRDefault="0009376E">
            <w:pPr>
              <w:spacing w:after="20" w:line="276" w:lineRule="auto"/>
            </w:pPr>
            <w:r>
              <w:rPr>
                <w:sz w:val="19"/>
              </w:rPr>
              <w:t>请求标识与结果、错误代码与说明</w:t>
            </w:r>
          </w:p>
        </w:tc>
        <w:tc>
          <w:tcPr>
            <w:tcW w:w="2381" w:type="dxa"/>
            <w:vAlign w:val="center"/>
          </w:tcPr>
          <w:p w14:paraId="44E3A1CD" w14:textId="77777777" w:rsidR="00D602FB" w:rsidRDefault="0009376E">
            <w:pPr>
              <w:spacing w:after="20" w:line="276" w:lineRule="auto"/>
            </w:pPr>
            <w:r>
              <w:rPr>
                <w:sz w:val="19"/>
              </w:rPr>
              <w:t>每条请求</w:t>
            </w:r>
          </w:p>
        </w:tc>
      </w:tr>
    </w:tbl>
    <w:p w14:paraId="33521734" w14:textId="77777777" w:rsidR="00D602FB" w:rsidRDefault="00D602FB">
      <w:pPr>
        <w:spacing w:after="80"/>
      </w:pPr>
    </w:p>
    <w:p w14:paraId="6F50F8D5" w14:textId="77777777" w:rsidR="00D602FB" w:rsidRDefault="0009376E">
      <w:pPr>
        <w:pStyle w:val="31"/>
      </w:pPr>
      <w:bookmarkStart w:id="34" w:name="_Toc238968185"/>
      <w:r>
        <w:rPr>
          <w:rFonts w:ascii="Times New Roman" w:eastAsia="SimHei" w:hAnsi="Times New Roman" w:cs="Times New Roman"/>
        </w:rPr>
        <w:t xml:space="preserve">6.3.3 REST </w:t>
      </w:r>
      <w:r>
        <w:rPr>
          <w:rFonts w:ascii="Times New Roman" w:eastAsia="SimHei" w:hAnsi="Times New Roman" w:cs="Times New Roman"/>
        </w:rPr>
        <w:t>接口模块</w:t>
      </w:r>
      <w:bookmarkEnd w:id="34"/>
    </w:p>
    <w:p w14:paraId="10670682" w14:textId="77777777" w:rsidR="00D602FB" w:rsidRDefault="0009376E">
      <w:pPr>
        <w:ind w:firstLine="480"/>
      </w:pPr>
      <w:r>
        <w:t xml:space="preserve">REST </w:t>
      </w:r>
      <w:r>
        <w:t>接口模块以</w:t>
      </w:r>
      <w:r>
        <w:t xml:space="preserve"> FastAPI </w:t>
      </w:r>
      <w:r>
        <w:t>实现，每个接口对请求体做类型校验，非法请求返回</w:t>
      </w:r>
      <w:r>
        <w:t xml:space="preserve"> 400 </w:t>
      </w:r>
      <w:r>
        <w:t>或</w:t>
      </w:r>
      <w:r>
        <w:t xml:space="preserve"> 422</w:t>
      </w:r>
      <w:r>
        <w:t>，并把结果以</w:t>
      </w:r>
      <w:r>
        <w:t xml:space="preserve"> JSON </w:t>
      </w:r>
      <w:r>
        <w:t>返回。接口按功能分组如表</w:t>
      </w:r>
      <w:r>
        <w:t xml:space="preserve"> 32 </w:t>
      </w:r>
      <w:r>
        <w:t>所示。渲染端与外部系统访问后端时使用回环地址</w:t>
      </w:r>
      <w:r>
        <w:t xml:space="preserve"> 127.0.0.1</w:t>
      </w:r>
      <w:r>
        <w:t>，避免主机名解析走</w:t>
      </w:r>
      <w:r>
        <w:t xml:space="preserve"> IPv6 </w:t>
      </w:r>
      <w:r>
        <w:t>回退带来的每请求约</w:t>
      </w:r>
      <w:r>
        <w:t xml:space="preserve"> 0.2 s </w:t>
      </w:r>
      <w:r>
        <w:t>延迟。</w:t>
      </w:r>
    </w:p>
    <w:p w14:paraId="5B7157E8" w14:textId="77777777" w:rsidR="00D602FB" w:rsidRDefault="0009376E">
      <w:pPr>
        <w:keepNext/>
        <w:spacing w:before="80" w:after="120"/>
        <w:jc w:val="center"/>
      </w:pPr>
      <w:r>
        <w:rPr>
          <w:rFonts w:eastAsia="SimHei"/>
          <w:b/>
          <w:sz w:val="21"/>
        </w:rPr>
        <w:t>表</w:t>
      </w:r>
      <w:r>
        <w:rPr>
          <w:rFonts w:eastAsia="SimHei"/>
          <w:b/>
          <w:sz w:val="21"/>
        </w:rPr>
        <w:t xml:space="preserve"> 32  REST </w:t>
      </w:r>
      <w:r>
        <w:rPr>
          <w:rFonts w:eastAsia="SimHei"/>
          <w:b/>
          <w:sz w:val="21"/>
        </w:rPr>
        <w:t>接口</w:t>
      </w:r>
    </w:p>
    <w:tbl>
      <w:tblPr>
        <w:tblStyle w:val="aff1"/>
        <w:tblW w:w="0" w:type="auto"/>
        <w:jc w:val="center"/>
        <w:tblLayout w:type="fixed"/>
        <w:tblLook w:val="04A0" w:firstRow="1" w:lastRow="0" w:firstColumn="1" w:lastColumn="0" w:noHBand="0" w:noVBand="1"/>
      </w:tblPr>
      <w:tblGrid>
        <w:gridCol w:w="1361"/>
        <w:gridCol w:w="4195"/>
        <w:gridCol w:w="3402"/>
      </w:tblGrid>
      <w:tr w:rsidR="00D602FB" w14:paraId="0C77920A" w14:textId="77777777">
        <w:trPr>
          <w:tblHeader/>
          <w:jc w:val="center"/>
        </w:trPr>
        <w:tc>
          <w:tcPr>
            <w:tcW w:w="1361" w:type="dxa"/>
            <w:shd w:val="clear" w:color="auto" w:fill="E7ECF2"/>
            <w:vAlign w:val="center"/>
          </w:tcPr>
          <w:p w14:paraId="26463F57" w14:textId="77777777" w:rsidR="00D602FB" w:rsidRDefault="0009376E">
            <w:pPr>
              <w:spacing w:after="20" w:line="276" w:lineRule="auto"/>
              <w:jc w:val="center"/>
            </w:pPr>
            <w:r>
              <w:rPr>
                <w:rFonts w:eastAsia="SimHei"/>
                <w:b/>
                <w:sz w:val="19"/>
              </w:rPr>
              <w:t>分组</w:t>
            </w:r>
          </w:p>
        </w:tc>
        <w:tc>
          <w:tcPr>
            <w:tcW w:w="4195" w:type="dxa"/>
            <w:shd w:val="clear" w:color="auto" w:fill="E7ECF2"/>
            <w:vAlign w:val="center"/>
          </w:tcPr>
          <w:p w14:paraId="6FF8C132" w14:textId="77777777" w:rsidR="00D602FB" w:rsidRDefault="0009376E">
            <w:pPr>
              <w:spacing w:after="20" w:line="276" w:lineRule="auto"/>
              <w:jc w:val="center"/>
            </w:pPr>
            <w:r>
              <w:rPr>
                <w:rFonts w:eastAsia="SimHei"/>
                <w:b/>
                <w:sz w:val="19"/>
              </w:rPr>
              <w:t>方法与路径</w:t>
            </w:r>
          </w:p>
        </w:tc>
        <w:tc>
          <w:tcPr>
            <w:tcW w:w="3402" w:type="dxa"/>
            <w:shd w:val="clear" w:color="auto" w:fill="E7ECF2"/>
            <w:vAlign w:val="center"/>
          </w:tcPr>
          <w:p w14:paraId="35189E24" w14:textId="77777777" w:rsidR="00D602FB" w:rsidRDefault="0009376E">
            <w:pPr>
              <w:spacing w:after="20" w:line="276" w:lineRule="auto"/>
              <w:jc w:val="center"/>
            </w:pPr>
            <w:r>
              <w:rPr>
                <w:rFonts w:eastAsia="SimHei"/>
                <w:b/>
                <w:sz w:val="19"/>
              </w:rPr>
              <w:t>功能</w:t>
            </w:r>
          </w:p>
        </w:tc>
      </w:tr>
      <w:tr w:rsidR="00D602FB" w14:paraId="05E87E92" w14:textId="77777777">
        <w:trPr>
          <w:jc w:val="center"/>
        </w:trPr>
        <w:tc>
          <w:tcPr>
            <w:tcW w:w="1361" w:type="dxa"/>
            <w:vAlign w:val="center"/>
          </w:tcPr>
          <w:p w14:paraId="622A3DA2" w14:textId="77777777" w:rsidR="00D602FB" w:rsidRDefault="0009376E">
            <w:pPr>
              <w:spacing w:after="20" w:line="276" w:lineRule="auto"/>
            </w:pPr>
            <w:r>
              <w:rPr>
                <w:sz w:val="19"/>
              </w:rPr>
              <w:t>状态与目录</w:t>
            </w:r>
          </w:p>
        </w:tc>
        <w:tc>
          <w:tcPr>
            <w:tcW w:w="4195" w:type="dxa"/>
            <w:vAlign w:val="center"/>
          </w:tcPr>
          <w:p w14:paraId="098B4BF1" w14:textId="77777777" w:rsidR="00D602FB" w:rsidRDefault="0009376E">
            <w:pPr>
              <w:spacing w:after="20" w:line="276" w:lineRule="auto"/>
            </w:pPr>
            <w:r>
              <w:rPr>
                <w:sz w:val="19"/>
              </w:rPr>
              <w:t>GET /health</w:t>
            </w:r>
          </w:p>
        </w:tc>
        <w:tc>
          <w:tcPr>
            <w:tcW w:w="3402" w:type="dxa"/>
            <w:vAlign w:val="center"/>
          </w:tcPr>
          <w:p w14:paraId="3FED1918" w14:textId="77777777" w:rsidR="00D602FB" w:rsidRDefault="0009376E">
            <w:pPr>
              <w:spacing w:after="20" w:line="276" w:lineRule="auto"/>
            </w:pPr>
            <w:r>
              <w:rPr>
                <w:sz w:val="19"/>
              </w:rPr>
              <w:t>健康检查与当前仿真时间</w:t>
            </w:r>
          </w:p>
        </w:tc>
      </w:tr>
      <w:tr w:rsidR="00D602FB" w14:paraId="07B08F2B" w14:textId="77777777">
        <w:trPr>
          <w:jc w:val="center"/>
        </w:trPr>
        <w:tc>
          <w:tcPr>
            <w:tcW w:w="1361" w:type="dxa"/>
            <w:vAlign w:val="center"/>
          </w:tcPr>
          <w:p w14:paraId="434C5A24" w14:textId="77777777" w:rsidR="00D602FB" w:rsidRDefault="00D602FB">
            <w:pPr>
              <w:spacing w:after="20" w:line="276" w:lineRule="auto"/>
            </w:pPr>
          </w:p>
        </w:tc>
        <w:tc>
          <w:tcPr>
            <w:tcW w:w="4195" w:type="dxa"/>
            <w:vAlign w:val="center"/>
          </w:tcPr>
          <w:p w14:paraId="632AEC45" w14:textId="77777777" w:rsidR="00D602FB" w:rsidRDefault="0009376E">
            <w:pPr>
              <w:spacing w:after="20" w:line="276" w:lineRule="auto"/>
            </w:pPr>
            <w:r>
              <w:rPr>
                <w:sz w:val="19"/>
              </w:rPr>
              <w:t>GET /state</w:t>
            </w:r>
          </w:p>
        </w:tc>
        <w:tc>
          <w:tcPr>
            <w:tcW w:w="3402" w:type="dxa"/>
            <w:vAlign w:val="center"/>
          </w:tcPr>
          <w:p w14:paraId="00B70111" w14:textId="77777777" w:rsidR="00D602FB" w:rsidRDefault="0009376E">
            <w:pPr>
              <w:spacing w:after="20" w:line="276" w:lineRule="auto"/>
            </w:pPr>
            <w:r>
              <w:rPr>
                <w:sz w:val="19"/>
              </w:rPr>
              <w:t>当前态势数据包，渲染端以</w:t>
            </w:r>
            <w:r>
              <w:rPr>
                <w:sz w:val="19"/>
              </w:rPr>
              <w:t xml:space="preserve"> 5 Hz </w:t>
            </w:r>
            <w:r>
              <w:rPr>
                <w:sz w:val="19"/>
              </w:rPr>
              <w:t>轮询</w:t>
            </w:r>
          </w:p>
        </w:tc>
      </w:tr>
      <w:tr w:rsidR="00D602FB" w14:paraId="7D0C73CB" w14:textId="77777777">
        <w:trPr>
          <w:jc w:val="center"/>
        </w:trPr>
        <w:tc>
          <w:tcPr>
            <w:tcW w:w="1361" w:type="dxa"/>
            <w:vAlign w:val="center"/>
          </w:tcPr>
          <w:p w14:paraId="1B711B9F" w14:textId="77777777" w:rsidR="00D602FB" w:rsidRDefault="00D602FB">
            <w:pPr>
              <w:spacing w:after="20" w:line="276" w:lineRule="auto"/>
            </w:pPr>
          </w:p>
        </w:tc>
        <w:tc>
          <w:tcPr>
            <w:tcW w:w="4195" w:type="dxa"/>
            <w:vAlign w:val="center"/>
          </w:tcPr>
          <w:p w14:paraId="5D3D6E2D" w14:textId="77777777" w:rsidR="00D602FB" w:rsidRDefault="0009376E">
            <w:pPr>
              <w:spacing w:after="20" w:line="276" w:lineRule="auto"/>
            </w:pPr>
            <w:r>
              <w:rPr>
                <w:sz w:val="19"/>
              </w:rPr>
              <w:t>GET /orbits</w:t>
            </w:r>
            <w:r>
              <w:rPr>
                <w:sz w:val="19"/>
              </w:rPr>
              <w:t>、</w:t>
            </w:r>
            <w:r>
              <w:rPr>
                <w:sz w:val="19"/>
              </w:rPr>
              <w:t>GET /orbits/{mode}</w:t>
            </w:r>
            <w:r>
              <w:rPr>
                <w:sz w:val="19"/>
              </w:rPr>
              <w:t>、</w:t>
            </w:r>
            <w:r>
              <w:rPr>
                <w:sz w:val="19"/>
              </w:rPr>
              <w:t>POST /orbit_type/{mode}</w:t>
            </w:r>
          </w:p>
        </w:tc>
        <w:tc>
          <w:tcPr>
            <w:tcW w:w="3402" w:type="dxa"/>
            <w:vAlign w:val="center"/>
          </w:tcPr>
          <w:p w14:paraId="18B89A84" w14:textId="77777777" w:rsidR="00D602FB" w:rsidRDefault="0009376E">
            <w:pPr>
              <w:spacing w:after="20" w:line="276" w:lineRule="auto"/>
            </w:pPr>
            <w:r>
              <w:rPr>
                <w:sz w:val="19"/>
              </w:rPr>
              <w:t>轨道目录与轨道类型切换</w:t>
            </w:r>
          </w:p>
        </w:tc>
      </w:tr>
      <w:tr w:rsidR="00D602FB" w14:paraId="0DEED3C3" w14:textId="77777777">
        <w:trPr>
          <w:jc w:val="center"/>
        </w:trPr>
        <w:tc>
          <w:tcPr>
            <w:tcW w:w="1361" w:type="dxa"/>
            <w:vAlign w:val="center"/>
          </w:tcPr>
          <w:p w14:paraId="61C33BA3" w14:textId="77777777" w:rsidR="00D602FB" w:rsidRDefault="00D602FB">
            <w:pPr>
              <w:spacing w:after="20" w:line="276" w:lineRule="auto"/>
            </w:pPr>
          </w:p>
        </w:tc>
        <w:tc>
          <w:tcPr>
            <w:tcW w:w="4195" w:type="dxa"/>
            <w:vAlign w:val="center"/>
          </w:tcPr>
          <w:p w14:paraId="19D3D706" w14:textId="77777777" w:rsidR="00D602FB" w:rsidRDefault="0009376E">
            <w:pPr>
              <w:spacing w:after="20" w:line="276" w:lineRule="auto"/>
            </w:pPr>
            <w:r>
              <w:rPr>
                <w:sz w:val="19"/>
              </w:rPr>
              <w:t>GET /constellations</w:t>
            </w:r>
            <w:r>
              <w:rPr>
                <w:sz w:val="19"/>
              </w:rPr>
              <w:t>、</w:t>
            </w:r>
            <w:r>
              <w:rPr>
                <w:sz w:val="19"/>
              </w:rPr>
              <w:t>GET /constellations/{id}</w:t>
            </w:r>
            <w:r>
              <w:rPr>
                <w:sz w:val="19"/>
              </w:rPr>
              <w:t>、</w:t>
            </w:r>
            <w:r>
              <w:rPr>
                <w:sz w:val="19"/>
              </w:rPr>
              <w:t>POST /constellation/{id}</w:t>
            </w:r>
          </w:p>
        </w:tc>
        <w:tc>
          <w:tcPr>
            <w:tcW w:w="3402" w:type="dxa"/>
            <w:vAlign w:val="center"/>
          </w:tcPr>
          <w:p w14:paraId="6EECCFDA" w14:textId="77777777" w:rsidR="00D602FB" w:rsidRDefault="0009376E">
            <w:pPr>
              <w:spacing w:after="20" w:line="276" w:lineRule="auto"/>
            </w:pPr>
            <w:r>
              <w:rPr>
                <w:sz w:val="19"/>
              </w:rPr>
              <w:t>星座预设列表、</w:t>
            </w:r>
            <w:r>
              <w:rPr>
                <w:sz w:val="19"/>
              </w:rPr>
              <w:t xml:space="preserve">128 </w:t>
            </w:r>
            <w:r>
              <w:rPr>
                <w:sz w:val="19"/>
              </w:rPr>
              <w:t>点轨道环与预设切换</w:t>
            </w:r>
          </w:p>
        </w:tc>
      </w:tr>
      <w:tr w:rsidR="00D602FB" w14:paraId="01A7C3C8" w14:textId="77777777">
        <w:trPr>
          <w:jc w:val="center"/>
        </w:trPr>
        <w:tc>
          <w:tcPr>
            <w:tcW w:w="1361" w:type="dxa"/>
            <w:vAlign w:val="center"/>
          </w:tcPr>
          <w:p w14:paraId="1E3E932B" w14:textId="77777777" w:rsidR="00D602FB" w:rsidRDefault="0009376E">
            <w:pPr>
              <w:spacing w:after="20" w:line="276" w:lineRule="auto"/>
            </w:pPr>
            <w:r>
              <w:rPr>
                <w:sz w:val="19"/>
              </w:rPr>
              <w:t>配置与几何</w:t>
            </w:r>
          </w:p>
        </w:tc>
        <w:tc>
          <w:tcPr>
            <w:tcW w:w="4195" w:type="dxa"/>
            <w:vAlign w:val="center"/>
          </w:tcPr>
          <w:p w14:paraId="61A09C5B" w14:textId="77777777" w:rsidR="00D602FB" w:rsidRDefault="0009376E">
            <w:pPr>
              <w:spacing w:after="20" w:line="276" w:lineRule="auto"/>
            </w:pPr>
            <w:r>
              <w:rPr>
                <w:sz w:val="19"/>
              </w:rPr>
              <w:t>GET</w:t>
            </w:r>
            <w:r>
              <w:rPr>
                <w:sz w:val="19"/>
              </w:rPr>
              <w:t>、</w:t>
            </w:r>
            <w:r>
              <w:rPr>
                <w:sz w:val="19"/>
              </w:rPr>
              <w:t>POST /satellite_config</w:t>
            </w:r>
          </w:p>
        </w:tc>
        <w:tc>
          <w:tcPr>
            <w:tcW w:w="3402" w:type="dxa"/>
            <w:vAlign w:val="center"/>
          </w:tcPr>
          <w:p w14:paraId="699B30B0" w14:textId="77777777" w:rsidR="00D602FB" w:rsidRDefault="0009376E">
            <w:pPr>
              <w:spacing w:after="20" w:line="276" w:lineRule="auto"/>
            </w:pPr>
            <w:r>
              <w:rPr>
                <w:sz w:val="19"/>
              </w:rPr>
              <w:t>读取与修改硬件配置</w:t>
            </w:r>
          </w:p>
        </w:tc>
      </w:tr>
      <w:tr w:rsidR="00D602FB" w14:paraId="31A22477" w14:textId="77777777">
        <w:trPr>
          <w:jc w:val="center"/>
        </w:trPr>
        <w:tc>
          <w:tcPr>
            <w:tcW w:w="1361" w:type="dxa"/>
            <w:vAlign w:val="center"/>
          </w:tcPr>
          <w:p w14:paraId="1C0E7C17" w14:textId="77777777" w:rsidR="00D602FB" w:rsidRDefault="00D602FB">
            <w:pPr>
              <w:spacing w:after="20" w:line="276" w:lineRule="auto"/>
            </w:pPr>
          </w:p>
        </w:tc>
        <w:tc>
          <w:tcPr>
            <w:tcW w:w="4195" w:type="dxa"/>
            <w:vAlign w:val="center"/>
          </w:tcPr>
          <w:p w14:paraId="72BB4D2E" w14:textId="77777777" w:rsidR="00D602FB" w:rsidRDefault="0009376E">
            <w:pPr>
              <w:spacing w:after="20" w:line="276" w:lineRule="auto"/>
            </w:pPr>
            <w:r>
              <w:rPr>
                <w:sz w:val="19"/>
              </w:rPr>
              <w:t>GET</w:t>
            </w:r>
            <w:r>
              <w:rPr>
                <w:sz w:val="19"/>
              </w:rPr>
              <w:t>、</w:t>
            </w:r>
            <w:r>
              <w:rPr>
                <w:sz w:val="19"/>
              </w:rPr>
              <w:t>POST /twin_geometry</w:t>
            </w:r>
          </w:p>
        </w:tc>
        <w:tc>
          <w:tcPr>
            <w:tcW w:w="3402" w:type="dxa"/>
            <w:vAlign w:val="center"/>
          </w:tcPr>
          <w:p w14:paraId="168CC65A" w14:textId="77777777" w:rsidR="00D602FB" w:rsidRDefault="0009376E">
            <w:pPr>
              <w:spacing w:after="20" w:line="276" w:lineRule="auto"/>
            </w:pPr>
            <w:r>
              <w:rPr>
                <w:sz w:val="19"/>
              </w:rPr>
              <w:t>读取与修改可展开几何，触发</w:t>
            </w:r>
            <w:r>
              <w:rPr>
                <w:sz w:val="19"/>
              </w:rPr>
              <w:t xml:space="preserve"> USD </w:t>
            </w:r>
            <w:r>
              <w:rPr>
                <w:sz w:val="19"/>
              </w:rPr>
              <w:t>再生</w:t>
            </w:r>
          </w:p>
        </w:tc>
      </w:tr>
      <w:tr w:rsidR="00D602FB" w14:paraId="08194F9E" w14:textId="77777777">
        <w:trPr>
          <w:jc w:val="center"/>
        </w:trPr>
        <w:tc>
          <w:tcPr>
            <w:tcW w:w="1361" w:type="dxa"/>
            <w:vAlign w:val="center"/>
          </w:tcPr>
          <w:p w14:paraId="345DC4CB" w14:textId="77777777" w:rsidR="00D602FB" w:rsidRDefault="0009376E">
            <w:pPr>
              <w:spacing w:after="20" w:line="276" w:lineRule="auto"/>
            </w:pPr>
            <w:r>
              <w:rPr>
                <w:sz w:val="19"/>
              </w:rPr>
              <w:t>设计与搭建</w:t>
            </w:r>
          </w:p>
        </w:tc>
        <w:tc>
          <w:tcPr>
            <w:tcW w:w="4195" w:type="dxa"/>
            <w:vAlign w:val="center"/>
          </w:tcPr>
          <w:p w14:paraId="0C53783D" w14:textId="77777777" w:rsidR="00D602FB" w:rsidRDefault="0009376E">
            <w:pPr>
              <w:spacing w:after="20" w:line="276" w:lineRule="auto"/>
            </w:pPr>
            <w:r>
              <w:rPr>
                <w:sz w:val="19"/>
              </w:rPr>
              <w:t>GET /designs</w:t>
            </w:r>
            <w:r>
              <w:rPr>
                <w:sz w:val="19"/>
              </w:rPr>
              <w:t>、</w:t>
            </w:r>
            <w:r>
              <w:rPr>
                <w:sz w:val="19"/>
              </w:rPr>
              <w:t>POST /designs/{id}/apply</w:t>
            </w:r>
            <w:r>
              <w:rPr>
                <w:sz w:val="19"/>
              </w:rPr>
              <w:t>、</w:t>
            </w:r>
            <w:r>
              <w:rPr>
                <w:sz w:val="19"/>
              </w:rPr>
              <w:t>GET /designs/{id}/preview.png</w:t>
            </w:r>
          </w:p>
        </w:tc>
        <w:tc>
          <w:tcPr>
            <w:tcW w:w="3402" w:type="dxa"/>
            <w:vAlign w:val="center"/>
          </w:tcPr>
          <w:p w14:paraId="7938837D" w14:textId="77777777" w:rsidR="00D602FB" w:rsidRDefault="0009376E">
            <w:pPr>
              <w:spacing w:after="20" w:line="276" w:lineRule="auto"/>
            </w:pPr>
            <w:r>
              <w:rPr>
                <w:sz w:val="19"/>
              </w:rPr>
              <w:t>设计库列表、应用与缩略图</w:t>
            </w:r>
          </w:p>
        </w:tc>
      </w:tr>
      <w:tr w:rsidR="00D602FB" w14:paraId="41889551" w14:textId="77777777">
        <w:trPr>
          <w:jc w:val="center"/>
        </w:trPr>
        <w:tc>
          <w:tcPr>
            <w:tcW w:w="1361" w:type="dxa"/>
            <w:vAlign w:val="center"/>
          </w:tcPr>
          <w:p w14:paraId="4E1027F4" w14:textId="77777777" w:rsidR="00D602FB" w:rsidRDefault="00D602FB">
            <w:pPr>
              <w:spacing w:after="20" w:line="276" w:lineRule="auto"/>
            </w:pPr>
          </w:p>
        </w:tc>
        <w:tc>
          <w:tcPr>
            <w:tcW w:w="4195" w:type="dxa"/>
            <w:vAlign w:val="center"/>
          </w:tcPr>
          <w:p w14:paraId="5CD9A763" w14:textId="77777777" w:rsidR="00D602FB" w:rsidRDefault="0009376E">
            <w:pPr>
              <w:spacing w:after="20" w:line="276" w:lineRule="auto"/>
            </w:pPr>
            <w:r>
              <w:rPr>
                <w:sz w:val="19"/>
              </w:rPr>
              <w:t>GET /satellite_assets</w:t>
            </w:r>
            <w:r>
              <w:rPr>
                <w:sz w:val="19"/>
              </w:rPr>
              <w:t>、</w:t>
            </w:r>
            <w:r>
              <w:rPr>
                <w:sz w:val="19"/>
              </w:rPr>
              <w:t>GET /satellite_assets/{id}/preview.png</w:t>
            </w:r>
          </w:p>
        </w:tc>
        <w:tc>
          <w:tcPr>
            <w:tcW w:w="3402" w:type="dxa"/>
            <w:vAlign w:val="center"/>
          </w:tcPr>
          <w:p w14:paraId="24F76273" w14:textId="77777777" w:rsidR="00D602FB" w:rsidRDefault="0009376E">
            <w:pPr>
              <w:spacing w:after="20" w:line="276" w:lineRule="auto"/>
            </w:pPr>
            <w:r>
              <w:rPr>
                <w:sz w:val="19"/>
              </w:rPr>
              <w:t>卫星平台目录与缩略图</w:t>
            </w:r>
          </w:p>
        </w:tc>
      </w:tr>
      <w:tr w:rsidR="00D602FB" w14:paraId="1BCCF62D" w14:textId="77777777">
        <w:trPr>
          <w:jc w:val="center"/>
        </w:trPr>
        <w:tc>
          <w:tcPr>
            <w:tcW w:w="1361" w:type="dxa"/>
            <w:vAlign w:val="center"/>
          </w:tcPr>
          <w:p w14:paraId="2FD51F77" w14:textId="77777777" w:rsidR="00D602FB" w:rsidRDefault="00D602FB">
            <w:pPr>
              <w:spacing w:after="20" w:line="276" w:lineRule="auto"/>
            </w:pPr>
          </w:p>
        </w:tc>
        <w:tc>
          <w:tcPr>
            <w:tcW w:w="4195" w:type="dxa"/>
            <w:vAlign w:val="center"/>
          </w:tcPr>
          <w:p w14:paraId="1E24E64F" w14:textId="77777777" w:rsidR="00D602FB" w:rsidRDefault="0009376E">
            <w:pPr>
              <w:spacing w:after="20" w:line="276" w:lineRule="auto"/>
            </w:pPr>
            <w:r>
              <w:rPr>
                <w:sz w:val="19"/>
              </w:rPr>
              <w:t>POST /satellite_build/preview</w:t>
            </w:r>
            <w:r>
              <w:rPr>
                <w:sz w:val="19"/>
              </w:rPr>
              <w:t>、</w:t>
            </w:r>
            <w:r>
              <w:rPr>
                <w:sz w:val="19"/>
              </w:rPr>
              <w:t>POST /satellite_build</w:t>
            </w:r>
          </w:p>
        </w:tc>
        <w:tc>
          <w:tcPr>
            <w:tcW w:w="3402" w:type="dxa"/>
            <w:vAlign w:val="center"/>
          </w:tcPr>
          <w:p w14:paraId="08A42285" w14:textId="77777777" w:rsidR="00D602FB" w:rsidRDefault="0009376E">
            <w:pPr>
              <w:spacing w:after="20" w:line="276" w:lineRule="auto"/>
            </w:pPr>
            <w:r>
              <w:rPr>
                <w:sz w:val="19"/>
              </w:rPr>
              <w:t>搭建草稿试算与原子落地</w:t>
            </w:r>
          </w:p>
        </w:tc>
      </w:tr>
      <w:tr w:rsidR="00D602FB" w14:paraId="41BD73C1" w14:textId="77777777">
        <w:trPr>
          <w:jc w:val="center"/>
        </w:trPr>
        <w:tc>
          <w:tcPr>
            <w:tcW w:w="1361" w:type="dxa"/>
            <w:vAlign w:val="center"/>
          </w:tcPr>
          <w:p w14:paraId="210CD61F" w14:textId="77777777" w:rsidR="00D602FB" w:rsidRDefault="0009376E">
            <w:pPr>
              <w:spacing w:after="20" w:line="276" w:lineRule="auto"/>
            </w:pPr>
            <w:r>
              <w:rPr>
                <w:sz w:val="19"/>
              </w:rPr>
              <w:t>作业</w:t>
            </w:r>
          </w:p>
        </w:tc>
        <w:tc>
          <w:tcPr>
            <w:tcW w:w="4195" w:type="dxa"/>
            <w:vAlign w:val="center"/>
          </w:tcPr>
          <w:p w14:paraId="047F1877" w14:textId="77777777" w:rsidR="00D602FB" w:rsidRDefault="0009376E">
            <w:pPr>
              <w:spacing w:after="20" w:line="276" w:lineRule="auto"/>
            </w:pPr>
            <w:r>
              <w:rPr>
                <w:sz w:val="19"/>
              </w:rPr>
              <w:t>GET /workload_profiles</w:t>
            </w:r>
            <w:r>
              <w:rPr>
                <w:sz w:val="19"/>
              </w:rPr>
              <w:t>、</w:t>
            </w:r>
            <w:r>
              <w:rPr>
                <w:sz w:val="19"/>
              </w:rPr>
              <w:t>POST /workload_profile</w:t>
            </w:r>
          </w:p>
        </w:tc>
        <w:tc>
          <w:tcPr>
            <w:tcW w:w="3402" w:type="dxa"/>
            <w:vAlign w:val="center"/>
          </w:tcPr>
          <w:p w14:paraId="1ADA3F5C" w14:textId="77777777" w:rsidR="00D602FB" w:rsidRDefault="0009376E">
            <w:pPr>
              <w:spacing w:after="20" w:line="276" w:lineRule="auto"/>
            </w:pPr>
            <w:r>
              <w:rPr>
                <w:sz w:val="19"/>
              </w:rPr>
              <w:t>作业档案列表与适配评估、切换档案</w:t>
            </w:r>
          </w:p>
        </w:tc>
      </w:tr>
      <w:tr w:rsidR="00D602FB" w14:paraId="59C41454" w14:textId="77777777">
        <w:trPr>
          <w:jc w:val="center"/>
        </w:trPr>
        <w:tc>
          <w:tcPr>
            <w:tcW w:w="1361" w:type="dxa"/>
            <w:vAlign w:val="center"/>
          </w:tcPr>
          <w:p w14:paraId="1C0E89F5" w14:textId="77777777" w:rsidR="00D602FB" w:rsidRDefault="0009376E">
            <w:pPr>
              <w:spacing w:after="20" w:line="276" w:lineRule="auto"/>
            </w:pPr>
            <w:r>
              <w:rPr>
                <w:sz w:val="19"/>
              </w:rPr>
              <w:t>轨道与地面站</w:t>
            </w:r>
          </w:p>
        </w:tc>
        <w:tc>
          <w:tcPr>
            <w:tcW w:w="4195" w:type="dxa"/>
            <w:vAlign w:val="center"/>
          </w:tcPr>
          <w:p w14:paraId="74CF437C" w14:textId="77777777" w:rsidR="00D602FB" w:rsidRDefault="0009376E">
            <w:pPr>
              <w:spacing w:after="20" w:line="276" w:lineRule="auto"/>
            </w:pPr>
            <w:r>
              <w:rPr>
                <w:sz w:val="19"/>
              </w:rPr>
              <w:t>GET</w:t>
            </w:r>
            <w:r>
              <w:rPr>
                <w:sz w:val="19"/>
              </w:rPr>
              <w:t>、</w:t>
            </w:r>
            <w:r>
              <w:rPr>
                <w:sz w:val="19"/>
              </w:rPr>
              <w:t>POST /orbit_design</w:t>
            </w:r>
          </w:p>
        </w:tc>
        <w:tc>
          <w:tcPr>
            <w:tcW w:w="3402" w:type="dxa"/>
            <w:vAlign w:val="center"/>
          </w:tcPr>
          <w:p w14:paraId="4E5CD0D3" w14:textId="77777777" w:rsidR="00D602FB" w:rsidRDefault="0009376E">
            <w:pPr>
              <w:spacing w:after="20" w:line="276" w:lineRule="auto"/>
            </w:pPr>
            <w:r>
              <w:rPr>
                <w:sz w:val="19"/>
              </w:rPr>
              <w:t>读取当前星座六根数、应用轨道设计</w:t>
            </w:r>
          </w:p>
        </w:tc>
      </w:tr>
      <w:tr w:rsidR="00D602FB" w14:paraId="7ECEDBDD" w14:textId="77777777">
        <w:trPr>
          <w:jc w:val="center"/>
        </w:trPr>
        <w:tc>
          <w:tcPr>
            <w:tcW w:w="1361" w:type="dxa"/>
            <w:vAlign w:val="center"/>
          </w:tcPr>
          <w:p w14:paraId="524CC703" w14:textId="77777777" w:rsidR="00D602FB" w:rsidRDefault="00D602FB">
            <w:pPr>
              <w:spacing w:after="20" w:line="276" w:lineRule="auto"/>
            </w:pPr>
          </w:p>
        </w:tc>
        <w:tc>
          <w:tcPr>
            <w:tcW w:w="4195" w:type="dxa"/>
            <w:vAlign w:val="center"/>
          </w:tcPr>
          <w:p w14:paraId="667B9887" w14:textId="77777777" w:rsidR="00D602FB" w:rsidRDefault="0009376E">
            <w:pPr>
              <w:spacing w:after="20" w:line="276" w:lineRule="auto"/>
            </w:pPr>
            <w:r>
              <w:rPr>
                <w:sz w:val="19"/>
              </w:rPr>
              <w:t>GET /comms_bands</w:t>
            </w:r>
            <w:r>
              <w:rPr>
                <w:sz w:val="19"/>
              </w:rPr>
              <w:t>、</w:t>
            </w:r>
            <w:r>
              <w:rPr>
                <w:sz w:val="19"/>
              </w:rPr>
              <w:t>POST /ground_target</w:t>
            </w:r>
            <w:r>
              <w:rPr>
                <w:sz w:val="19"/>
              </w:rPr>
              <w:t>、</w:t>
            </w:r>
            <w:r>
              <w:rPr>
                <w:sz w:val="19"/>
              </w:rPr>
              <w:t>GET /ground_visibility</w:t>
            </w:r>
          </w:p>
        </w:tc>
        <w:tc>
          <w:tcPr>
            <w:tcW w:w="3402" w:type="dxa"/>
            <w:vAlign w:val="center"/>
          </w:tcPr>
          <w:p w14:paraId="2E975619" w14:textId="77777777" w:rsidR="00D602FB" w:rsidRDefault="0009376E">
            <w:pPr>
              <w:spacing w:after="20" w:line="276" w:lineRule="auto"/>
            </w:pPr>
            <w:r>
              <w:rPr>
                <w:sz w:val="19"/>
              </w:rPr>
              <w:t>波段目录、地面站配置、一整轨过境分析</w:t>
            </w:r>
          </w:p>
        </w:tc>
      </w:tr>
      <w:tr w:rsidR="00D602FB" w14:paraId="08A23FE1" w14:textId="77777777">
        <w:trPr>
          <w:jc w:val="center"/>
        </w:trPr>
        <w:tc>
          <w:tcPr>
            <w:tcW w:w="1361" w:type="dxa"/>
            <w:vAlign w:val="center"/>
          </w:tcPr>
          <w:p w14:paraId="60D5A4DE" w14:textId="77777777" w:rsidR="00D602FB" w:rsidRDefault="0009376E">
            <w:pPr>
              <w:spacing w:after="20" w:line="276" w:lineRule="auto"/>
            </w:pPr>
            <w:r>
              <w:rPr>
                <w:sz w:val="19"/>
              </w:rPr>
              <w:t>对比</w:t>
            </w:r>
          </w:p>
        </w:tc>
        <w:tc>
          <w:tcPr>
            <w:tcW w:w="4195" w:type="dxa"/>
            <w:vAlign w:val="center"/>
          </w:tcPr>
          <w:p w14:paraId="7F22D4F3" w14:textId="77777777" w:rsidR="00D602FB" w:rsidRDefault="0009376E">
            <w:pPr>
              <w:spacing w:after="20" w:line="276" w:lineRule="auto"/>
            </w:pPr>
            <w:r>
              <w:rPr>
                <w:sz w:val="19"/>
              </w:rPr>
              <w:t>GET /compare/options</w:t>
            </w:r>
            <w:r>
              <w:rPr>
                <w:sz w:val="19"/>
              </w:rPr>
              <w:t>、</w:t>
            </w:r>
            <w:r>
              <w:rPr>
                <w:sz w:val="19"/>
              </w:rPr>
              <w:t>POST /compare/start</w:t>
            </w:r>
            <w:r>
              <w:rPr>
                <w:sz w:val="19"/>
              </w:rPr>
              <w:t>、</w:t>
            </w:r>
            <w:r>
              <w:rPr>
                <w:sz w:val="19"/>
              </w:rPr>
              <w:t>POST /compare/stop</w:t>
            </w:r>
          </w:p>
        </w:tc>
        <w:tc>
          <w:tcPr>
            <w:tcW w:w="3402" w:type="dxa"/>
            <w:vAlign w:val="center"/>
          </w:tcPr>
          <w:p w14:paraId="76507B97" w14:textId="77777777" w:rsidR="00D602FB" w:rsidRDefault="0009376E">
            <w:pPr>
              <w:spacing w:after="20" w:line="276" w:lineRule="auto"/>
            </w:pPr>
            <w:r>
              <w:rPr>
                <w:sz w:val="19"/>
              </w:rPr>
              <w:t>对比维度与候选值、启动与结束会话</w:t>
            </w:r>
          </w:p>
        </w:tc>
      </w:tr>
      <w:tr w:rsidR="00D602FB" w14:paraId="58044C84" w14:textId="77777777">
        <w:trPr>
          <w:jc w:val="center"/>
        </w:trPr>
        <w:tc>
          <w:tcPr>
            <w:tcW w:w="1361" w:type="dxa"/>
            <w:vAlign w:val="center"/>
          </w:tcPr>
          <w:p w14:paraId="53793D21" w14:textId="77777777" w:rsidR="00D602FB" w:rsidRDefault="0009376E">
            <w:pPr>
              <w:spacing w:after="20" w:line="276" w:lineRule="auto"/>
            </w:pPr>
            <w:r>
              <w:rPr>
                <w:sz w:val="19"/>
              </w:rPr>
              <w:t>运行期操作</w:t>
            </w:r>
          </w:p>
        </w:tc>
        <w:tc>
          <w:tcPr>
            <w:tcW w:w="4195" w:type="dxa"/>
            <w:vAlign w:val="center"/>
          </w:tcPr>
          <w:p w14:paraId="6D2B0323" w14:textId="77777777" w:rsidR="00D602FB" w:rsidRDefault="0009376E">
            <w:pPr>
              <w:spacing w:after="20" w:line="276" w:lineRule="auto"/>
            </w:pPr>
            <w:r>
              <w:rPr>
                <w:sz w:val="19"/>
              </w:rPr>
              <w:t>POST /solar_deploy</w:t>
            </w:r>
            <w:r>
              <w:rPr>
                <w:sz w:val="19"/>
              </w:rPr>
              <w:t>、</w:t>
            </w:r>
            <w:r>
              <w:rPr>
                <w:sz w:val="19"/>
              </w:rPr>
              <w:t>POST /attitude_mode</w:t>
            </w:r>
            <w:r>
              <w:rPr>
                <w:sz w:val="19"/>
              </w:rPr>
              <w:t>、</w:t>
            </w:r>
            <w:r>
              <w:rPr>
                <w:sz w:val="19"/>
              </w:rPr>
              <w:t>POST /attitude_spin</w:t>
            </w:r>
          </w:p>
        </w:tc>
        <w:tc>
          <w:tcPr>
            <w:tcW w:w="3402" w:type="dxa"/>
            <w:vAlign w:val="center"/>
          </w:tcPr>
          <w:p w14:paraId="262441FD" w14:textId="77777777" w:rsidR="00D602FB" w:rsidRDefault="0009376E">
            <w:pPr>
              <w:spacing w:after="20" w:line="276" w:lineRule="auto"/>
            </w:pPr>
            <w:r>
              <w:rPr>
                <w:sz w:val="19"/>
              </w:rPr>
              <w:t>太阳翼展开、指向模式、动量轮</w:t>
            </w:r>
          </w:p>
        </w:tc>
      </w:tr>
      <w:tr w:rsidR="00D602FB" w14:paraId="393165D2" w14:textId="77777777">
        <w:trPr>
          <w:jc w:val="center"/>
        </w:trPr>
        <w:tc>
          <w:tcPr>
            <w:tcW w:w="1361" w:type="dxa"/>
            <w:vAlign w:val="center"/>
          </w:tcPr>
          <w:p w14:paraId="37F85A57" w14:textId="77777777" w:rsidR="00D602FB" w:rsidRDefault="0009376E">
            <w:pPr>
              <w:spacing w:after="20" w:line="276" w:lineRule="auto"/>
            </w:pPr>
            <w:r>
              <w:rPr>
                <w:sz w:val="19"/>
              </w:rPr>
              <w:t>任务与渲染端</w:t>
            </w:r>
          </w:p>
        </w:tc>
        <w:tc>
          <w:tcPr>
            <w:tcW w:w="4195" w:type="dxa"/>
            <w:vAlign w:val="center"/>
          </w:tcPr>
          <w:p w14:paraId="4DAE9525" w14:textId="77777777" w:rsidR="00D602FB" w:rsidRDefault="0009376E">
            <w:pPr>
              <w:spacing w:after="20" w:line="276" w:lineRule="auto"/>
            </w:pPr>
            <w:r>
              <w:rPr>
                <w:sz w:val="19"/>
              </w:rPr>
              <w:t>POST /mission/start</w:t>
            </w:r>
            <w:r>
              <w:rPr>
                <w:sz w:val="19"/>
              </w:rPr>
              <w:t>、</w:t>
            </w:r>
            <w:r>
              <w:rPr>
                <w:sz w:val="19"/>
              </w:rPr>
              <w:t>POST /mission/stop</w:t>
            </w:r>
            <w:r>
              <w:rPr>
                <w:sz w:val="19"/>
              </w:rPr>
              <w:t>、</w:t>
            </w:r>
            <w:r>
              <w:rPr>
                <w:sz w:val="19"/>
              </w:rPr>
              <w:t>POST /mission/scene_ready</w:t>
            </w:r>
          </w:p>
        </w:tc>
        <w:tc>
          <w:tcPr>
            <w:tcW w:w="3402" w:type="dxa"/>
            <w:vAlign w:val="center"/>
          </w:tcPr>
          <w:p w14:paraId="3D9C889B" w14:textId="77777777" w:rsidR="00D602FB" w:rsidRDefault="0009376E">
            <w:pPr>
              <w:spacing w:after="20" w:line="276" w:lineRule="auto"/>
            </w:pPr>
            <w:r>
              <w:rPr>
                <w:sz w:val="19"/>
              </w:rPr>
              <w:t>任务启动、停止与场景就绪门</w:t>
            </w:r>
          </w:p>
        </w:tc>
      </w:tr>
      <w:tr w:rsidR="00D602FB" w14:paraId="2B333FC3" w14:textId="77777777">
        <w:trPr>
          <w:jc w:val="center"/>
        </w:trPr>
        <w:tc>
          <w:tcPr>
            <w:tcW w:w="1361" w:type="dxa"/>
            <w:vAlign w:val="center"/>
          </w:tcPr>
          <w:p w14:paraId="371BF604" w14:textId="77777777" w:rsidR="00D602FB" w:rsidRDefault="00D602FB">
            <w:pPr>
              <w:spacing w:after="20" w:line="276" w:lineRule="auto"/>
            </w:pPr>
          </w:p>
        </w:tc>
        <w:tc>
          <w:tcPr>
            <w:tcW w:w="4195" w:type="dxa"/>
            <w:vAlign w:val="center"/>
          </w:tcPr>
          <w:p w14:paraId="46B9D14B" w14:textId="77777777" w:rsidR="00D602FB" w:rsidRDefault="0009376E">
            <w:pPr>
              <w:spacing w:after="20" w:line="276" w:lineRule="auto"/>
            </w:pPr>
            <w:r>
              <w:rPr>
                <w:sz w:val="19"/>
              </w:rPr>
              <w:t>POST /selection</w:t>
            </w:r>
          </w:p>
        </w:tc>
        <w:tc>
          <w:tcPr>
            <w:tcW w:w="3402" w:type="dxa"/>
            <w:vAlign w:val="center"/>
          </w:tcPr>
          <w:p w14:paraId="619EFBEB" w14:textId="77777777" w:rsidR="00D602FB" w:rsidRDefault="0009376E">
            <w:pPr>
              <w:spacing w:after="20" w:line="276" w:lineRule="auto"/>
            </w:pPr>
            <w:r>
              <w:rPr>
                <w:sz w:val="19"/>
              </w:rPr>
              <w:t>渲染端拾取上报，广播</w:t>
            </w:r>
            <w:r>
              <w:rPr>
                <w:sz w:val="19"/>
              </w:rPr>
              <w:t xml:space="preserve"> selection_changed</w:t>
            </w:r>
          </w:p>
        </w:tc>
      </w:tr>
      <w:tr w:rsidR="00D602FB" w14:paraId="0DFC68B9" w14:textId="77777777">
        <w:trPr>
          <w:jc w:val="center"/>
        </w:trPr>
        <w:tc>
          <w:tcPr>
            <w:tcW w:w="1361" w:type="dxa"/>
            <w:vAlign w:val="center"/>
          </w:tcPr>
          <w:p w14:paraId="6821EA10" w14:textId="77777777" w:rsidR="00D602FB" w:rsidRDefault="0009376E">
            <w:pPr>
              <w:spacing w:after="20" w:line="276" w:lineRule="auto"/>
            </w:pPr>
            <w:r>
              <w:rPr>
                <w:sz w:val="19"/>
              </w:rPr>
              <w:t>WebSocket</w:t>
            </w:r>
          </w:p>
        </w:tc>
        <w:tc>
          <w:tcPr>
            <w:tcW w:w="4195" w:type="dxa"/>
            <w:vAlign w:val="center"/>
          </w:tcPr>
          <w:p w14:paraId="781D59ED" w14:textId="77777777" w:rsidR="00D602FB" w:rsidRDefault="0009376E">
            <w:pPr>
              <w:spacing w:after="20" w:line="276" w:lineRule="auto"/>
            </w:pPr>
            <w:r>
              <w:rPr>
                <w:sz w:val="19"/>
              </w:rPr>
              <w:t>/ws/state</w:t>
            </w:r>
          </w:p>
        </w:tc>
        <w:tc>
          <w:tcPr>
            <w:tcW w:w="3402" w:type="dxa"/>
            <w:vAlign w:val="center"/>
          </w:tcPr>
          <w:p w14:paraId="190FCB71" w14:textId="77777777" w:rsidR="00D602FB" w:rsidRDefault="0009376E">
            <w:pPr>
              <w:spacing w:after="20" w:line="276" w:lineRule="auto"/>
            </w:pPr>
            <w:r>
              <w:rPr>
                <w:sz w:val="19"/>
              </w:rPr>
              <w:t>态势广播与指令通道</w:t>
            </w:r>
          </w:p>
        </w:tc>
      </w:tr>
    </w:tbl>
    <w:p w14:paraId="274A3D4D" w14:textId="77777777" w:rsidR="00D602FB" w:rsidRDefault="00D602FB">
      <w:pPr>
        <w:spacing w:after="80"/>
      </w:pPr>
    </w:p>
    <w:p w14:paraId="661E805F" w14:textId="77777777" w:rsidR="00D602FB" w:rsidRDefault="0009376E">
      <w:pPr>
        <w:pStyle w:val="31"/>
      </w:pPr>
      <w:bookmarkStart w:id="35" w:name="_Toc238968186"/>
      <w:r>
        <w:rPr>
          <w:rFonts w:ascii="Times New Roman" w:eastAsia="SimHei" w:hAnsi="Times New Roman" w:cs="Times New Roman"/>
        </w:rPr>
        <w:lastRenderedPageBreak/>
        <w:t xml:space="preserve">6.3.4 </w:t>
      </w:r>
      <w:r>
        <w:rPr>
          <w:rFonts w:ascii="Times New Roman" w:eastAsia="SimHei" w:hAnsi="Times New Roman" w:cs="Times New Roman"/>
        </w:rPr>
        <w:t>渲染端轮询接口</w:t>
      </w:r>
      <w:bookmarkEnd w:id="35"/>
    </w:p>
    <w:p w14:paraId="3B2FAEB4" w14:textId="77777777" w:rsidR="00D602FB" w:rsidRDefault="0009376E">
      <w:pPr>
        <w:ind w:firstLine="480"/>
      </w:pPr>
      <w:r>
        <w:t>渲染端的</w:t>
      </w:r>
      <w:r>
        <w:t xml:space="preserve"> Python </w:t>
      </w:r>
      <w:r>
        <w:t>运行时不带</w:t>
      </w:r>
      <w:r>
        <w:t xml:space="preserve"> WebSocket </w:t>
      </w:r>
      <w:r>
        <w:t>客户端，因此渲染端以</w:t>
      </w:r>
      <w:r>
        <w:t xml:space="preserve"> HTTP </w:t>
      </w:r>
      <w:r>
        <w:t>轮询方式获取态势。场景扩展以</w:t>
      </w:r>
      <w:r>
        <w:t xml:space="preserve">5 Hz </w:t>
      </w:r>
      <w:r>
        <w:t>调用</w:t>
      </w:r>
      <w:r>
        <w:t xml:space="preserve"> GET /state</w:t>
      </w:r>
      <w:r>
        <w:t>，每收到一帧就更新仿真时间与墙钟的锚点，每个渲染帧以锚点加墙钟增量推算当前仿真时间。后端在每次读取时刷新被跟踪卫星的运动学，渲染端看到的是连续运动。渲染端还以</w:t>
      </w:r>
      <w:r>
        <w:t xml:space="preserve"> GET /satellite_config </w:t>
      </w:r>
      <w:r>
        <w:t>与</w:t>
      </w:r>
      <w:r>
        <w:t xml:space="preserve"> GET /twin_geometry </w:t>
      </w:r>
      <w:r>
        <w:t>读取材质变体与几何版本号，版本号变化时重载模型；以</w:t>
      </w:r>
      <w:r>
        <w:t xml:space="preserve"> POST /selection </w:t>
      </w:r>
      <w:r>
        <w:t>上报构件拾取，以</w:t>
      </w:r>
      <w:r>
        <w:t xml:space="preserve"> POST /mission/scene_ready </w:t>
      </w:r>
      <w:r>
        <w:t>通知任务舞台加载完成。</w:t>
      </w:r>
    </w:p>
    <w:p w14:paraId="2F4E0256" w14:textId="77777777" w:rsidR="00D602FB" w:rsidRDefault="0009376E">
      <w:pPr>
        <w:pStyle w:val="31"/>
      </w:pPr>
      <w:bookmarkStart w:id="36" w:name="_Toc238968187"/>
      <w:r>
        <w:rPr>
          <w:rFonts w:ascii="Times New Roman" w:eastAsia="SimHei" w:hAnsi="Times New Roman" w:cs="Times New Roman"/>
        </w:rPr>
        <w:t xml:space="preserve">6.3.5 </w:t>
      </w:r>
      <w:r>
        <w:rPr>
          <w:rFonts w:ascii="Times New Roman" w:eastAsia="SimHei" w:hAnsi="Times New Roman" w:cs="Times New Roman"/>
        </w:rPr>
        <w:t>数据实体契约</w:t>
      </w:r>
      <w:bookmarkEnd w:id="36"/>
    </w:p>
    <w:p w14:paraId="5EBC7A00" w14:textId="77777777" w:rsidR="00D602FB" w:rsidRDefault="0009376E">
      <w:pPr>
        <w:ind w:firstLine="480"/>
      </w:pPr>
      <w:r>
        <w:t>广播链路上的跨进程数据都是后端定义的</w:t>
      </w:r>
      <w:r>
        <w:t xml:space="preserve"> Pydantic </w:t>
      </w:r>
      <w:r>
        <w:t>实体，前端以同名</w:t>
      </w:r>
      <w:r>
        <w:t xml:space="preserve"> TypeScript </w:t>
      </w:r>
      <w:r>
        <w:t>类型镜像。广播的顶层实体是态势数据包，三端看到的世界都是这一个实体。主要实体如表</w:t>
      </w:r>
      <w:r>
        <w:t xml:space="preserve"> 33 </w:t>
      </w:r>
      <w:r>
        <w:t>所示。</w:t>
      </w:r>
    </w:p>
    <w:p w14:paraId="7FA14D41" w14:textId="77777777" w:rsidR="00D602FB" w:rsidRDefault="0009376E">
      <w:pPr>
        <w:keepNext/>
        <w:spacing w:before="80" w:after="120"/>
        <w:jc w:val="center"/>
      </w:pPr>
      <w:r>
        <w:rPr>
          <w:rFonts w:eastAsia="SimHei"/>
          <w:b/>
          <w:sz w:val="21"/>
        </w:rPr>
        <w:t>表</w:t>
      </w:r>
      <w:r>
        <w:rPr>
          <w:rFonts w:eastAsia="SimHei"/>
          <w:b/>
          <w:sz w:val="21"/>
        </w:rPr>
        <w:t xml:space="preserve"> 33  </w:t>
      </w:r>
      <w:r>
        <w:rPr>
          <w:rFonts w:eastAsia="SimHei"/>
          <w:b/>
          <w:sz w:val="21"/>
        </w:rPr>
        <w:t>数据实体契约</w:t>
      </w:r>
    </w:p>
    <w:tbl>
      <w:tblPr>
        <w:tblStyle w:val="aff1"/>
        <w:tblW w:w="0" w:type="auto"/>
        <w:jc w:val="center"/>
        <w:tblLayout w:type="fixed"/>
        <w:tblLook w:val="04A0" w:firstRow="1" w:lastRow="0" w:firstColumn="1" w:lastColumn="0" w:noHBand="0" w:noVBand="1"/>
      </w:tblPr>
      <w:tblGrid>
        <w:gridCol w:w="1757"/>
        <w:gridCol w:w="2835"/>
        <w:gridCol w:w="1247"/>
        <w:gridCol w:w="1644"/>
        <w:gridCol w:w="1474"/>
      </w:tblGrid>
      <w:tr w:rsidR="00D602FB" w14:paraId="1F08C522" w14:textId="77777777">
        <w:trPr>
          <w:tblHeader/>
          <w:jc w:val="center"/>
        </w:trPr>
        <w:tc>
          <w:tcPr>
            <w:tcW w:w="1757" w:type="dxa"/>
            <w:shd w:val="clear" w:color="auto" w:fill="E7ECF2"/>
            <w:vAlign w:val="center"/>
          </w:tcPr>
          <w:p w14:paraId="6A1DAF19" w14:textId="77777777" w:rsidR="00D602FB" w:rsidRDefault="0009376E">
            <w:pPr>
              <w:spacing w:after="20" w:line="276" w:lineRule="auto"/>
              <w:jc w:val="center"/>
            </w:pPr>
            <w:r>
              <w:rPr>
                <w:rFonts w:eastAsia="SimHei"/>
                <w:b/>
                <w:sz w:val="18"/>
              </w:rPr>
              <w:t>实体</w:t>
            </w:r>
          </w:p>
        </w:tc>
        <w:tc>
          <w:tcPr>
            <w:tcW w:w="2835" w:type="dxa"/>
            <w:shd w:val="clear" w:color="auto" w:fill="E7ECF2"/>
            <w:vAlign w:val="center"/>
          </w:tcPr>
          <w:p w14:paraId="0FD32EEC" w14:textId="77777777" w:rsidR="00D602FB" w:rsidRDefault="0009376E">
            <w:pPr>
              <w:spacing w:after="20" w:line="276" w:lineRule="auto"/>
              <w:jc w:val="center"/>
            </w:pPr>
            <w:r>
              <w:rPr>
                <w:rFonts w:eastAsia="SimHei"/>
                <w:b/>
                <w:sz w:val="18"/>
              </w:rPr>
              <w:t>关键字段</w:t>
            </w:r>
          </w:p>
        </w:tc>
        <w:tc>
          <w:tcPr>
            <w:tcW w:w="1247" w:type="dxa"/>
            <w:shd w:val="clear" w:color="auto" w:fill="E7ECF2"/>
            <w:vAlign w:val="center"/>
          </w:tcPr>
          <w:p w14:paraId="33BBC93C" w14:textId="77777777" w:rsidR="00D602FB" w:rsidRDefault="0009376E">
            <w:pPr>
              <w:spacing w:after="20" w:line="276" w:lineRule="auto"/>
              <w:jc w:val="center"/>
            </w:pPr>
            <w:r>
              <w:rPr>
                <w:rFonts w:eastAsia="SimHei"/>
                <w:b/>
                <w:sz w:val="18"/>
              </w:rPr>
              <w:t>写入方</w:t>
            </w:r>
          </w:p>
        </w:tc>
        <w:tc>
          <w:tcPr>
            <w:tcW w:w="1644" w:type="dxa"/>
            <w:shd w:val="clear" w:color="auto" w:fill="E7ECF2"/>
            <w:vAlign w:val="center"/>
          </w:tcPr>
          <w:p w14:paraId="4623D0CC" w14:textId="77777777" w:rsidR="00D602FB" w:rsidRDefault="0009376E">
            <w:pPr>
              <w:spacing w:after="20" w:line="276" w:lineRule="auto"/>
              <w:jc w:val="center"/>
            </w:pPr>
            <w:r>
              <w:rPr>
                <w:rFonts w:eastAsia="SimHei"/>
                <w:b/>
                <w:sz w:val="18"/>
              </w:rPr>
              <w:t>读取方</w:t>
            </w:r>
          </w:p>
        </w:tc>
        <w:tc>
          <w:tcPr>
            <w:tcW w:w="1474" w:type="dxa"/>
            <w:shd w:val="clear" w:color="auto" w:fill="E7ECF2"/>
            <w:vAlign w:val="center"/>
          </w:tcPr>
          <w:p w14:paraId="670DFF51" w14:textId="77777777" w:rsidR="00D602FB" w:rsidRDefault="0009376E">
            <w:pPr>
              <w:spacing w:after="20" w:line="276" w:lineRule="auto"/>
              <w:jc w:val="center"/>
            </w:pPr>
            <w:r>
              <w:rPr>
                <w:rFonts w:eastAsia="SimHei"/>
                <w:b/>
                <w:sz w:val="18"/>
              </w:rPr>
              <w:t>链路</w:t>
            </w:r>
          </w:p>
        </w:tc>
      </w:tr>
      <w:tr w:rsidR="00D602FB" w14:paraId="35173AE1" w14:textId="77777777">
        <w:trPr>
          <w:jc w:val="center"/>
        </w:trPr>
        <w:tc>
          <w:tcPr>
            <w:tcW w:w="1757" w:type="dxa"/>
            <w:vAlign w:val="center"/>
          </w:tcPr>
          <w:p w14:paraId="2E7F62BF" w14:textId="77777777" w:rsidR="00D602FB" w:rsidRDefault="0009376E">
            <w:pPr>
              <w:spacing w:after="20" w:line="276" w:lineRule="auto"/>
            </w:pPr>
            <w:r>
              <w:rPr>
                <w:sz w:val="18"/>
              </w:rPr>
              <w:t>StatePacket</w:t>
            </w:r>
          </w:p>
        </w:tc>
        <w:tc>
          <w:tcPr>
            <w:tcW w:w="2835" w:type="dxa"/>
            <w:vAlign w:val="center"/>
          </w:tcPr>
          <w:p w14:paraId="67FC1878" w14:textId="77777777" w:rsidR="00D602FB" w:rsidRDefault="0009376E">
            <w:pPr>
              <w:spacing w:after="20" w:line="276" w:lineRule="auto"/>
            </w:pPr>
            <w:r>
              <w:rPr>
                <w:sz w:val="18"/>
              </w:rPr>
              <w:t>仿真时间、运行标志、相机预设、设计标识、作业档案标识及下列全部实体</w:t>
            </w:r>
          </w:p>
        </w:tc>
        <w:tc>
          <w:tcPr>
            <w:tcW w:w="1247" w:type="dxa"/>
            <w:vAlign w:val="center"/>
          </w:tcPr>
          <w:p w14:paraId="4D43A0B0" w14:textId="77777777" w:rsidR="00D602FB" w:rsidRDefault="0009376E">
            <w:pPr>
              <w:spacing w:after="20" w:line="276" w:lineRule="auto"/>
            </w:pPr>
            <w:r>
              <w:rPr>
                <w:sz w:val="18"/>
              </w:rPr>
              <w:t>引擎每步</w:t>
            </w:r>
          </w:p>
        </w:tc>
        <w:tc>
          <w:tcPr>
            <w:tcW w:w="1644" w:type="dxa"/>
            <w:vAlign w:val="center"/>
          </w:tcPr>
          <w:p w14:paraId="36786BC3" w14:textId="77777777" w:rsidR="00D602FB" w:rsidRDefault="0009376E">
            <w:pPr>
              <w:spacing w:after="20" w:line="276" w:lineRule="auto"/>
            </w:pPr>
            <w:r>
              <w:rPr>
                <w:sz w:val="18"/>
              </w:rPr>
              <w:t>浏览器、渲染端</w:t>
            </w:r>
          </w:p>
        </w:tc>
        <w:tc>
          <w:tcPr>
            <w:tcW w:w="1474" w:type="dxa"/>
            <w:vAlign w:val="center"/>
          </w:tcPr>
          <w:p w14:paraId="44CAD9ED" w14:textId="77777777" w:rsidR="00D602FB" w:rsidRDefault="0009376E">
            <w:pPr>
              <w:spacing w:after="20" w:line="276" w:lineRule="auto"/>
            </w:pPr>
            <w:r>
              <w:rPr>
                <w:sz w:val="18"/>
              </w:rPr>
              <w:t>广播与轮询</w:t>
            </w:r>
          </w:p>
        </w:tc>
      </w:tr>
      <w:tr w:rsidR="00D602FB" w14:paraId="3E4E65D6" w14:textId="77777777">
        <w:trPr>
          <w:jc w:val="center"/>
        </w:trPr>
        <w:tc>
          <w:tcPr>
            <w:tcW w:w="1757" w:type="dxa"/>
            <w:vAlign w:val="center"/>
          </w:tcPr>
          <w:p w14:paraId="573AA526" w14:textId="77777777" w:rsidR="00D602FB" w:rsidRDefault="0009376E">
            <w:pPr>
              <w:spacing w:after="20" w:line="276" w:lineRule="auto"/>
            </w:pPr>
            <w:r>
              <w:rPr>
                <w:sz w:val="18"/>
              </w:rPr>
              <w:t>SatelliteState</w:t>
            </w:r>
          </w:p>
        </w:tc>
        <w:tc>
          <w:tcPr>
            <w:tcW w:w="2835" w:type="dxa"/>
            <w:vAlign w:val="center"/>
          </w:tcPr>
          <w:p w14:paraId="7FDE93B8" w14:textId="77777777" w:rsidR="00D602FB" w:rsidRDefault="0009376E">
            <w:pPr>
              <w:spacing w:after="20" w:line="276" w:lineRule="auto"/>
            </w:pPr>
            <w:r>
              <w:rPr>
                <w:sz w:val="18"/>
              </w:rPr>
              <w:t>经纬度与高度、日照与太阳角、功率三元组、荷电状态、温度、告警、展开度、姿态、密切根数、作业明细</w:t>
            </w:r>
          </w:p>
        </w:tc>
        <w:tc>
          <w:tcPr>
            <w:tcW w:w="1247" w:type="dxa"/>
            <w:vAlign w:val="center"/>
          </w:tcPr>
          <w:p w14:paraId="18D5EFC9" w14:textId="77777777" w:rsidR="00D602FB" w:rsidRDefault="0009376E">
            <w:pPr>
              <w:spacing w:after="20" w:line="276" w:lineRule="auto"/>
            </w:pPr>
            <w:r>
              <w:rPr>
                <w:sz w:val="18"/>
              </w:rPr>
              <w:t>引擎每步</w:t>
            </w:r>
          </w:p>
        </w:tc>
        <w:tc>
          <w:tcPr>
            <w:tcW w:w="1644" w:type="dxa"/>
            <w:vAlign w:val="center"/>
          </w:tcPr>
          <w:p w14:paraId="625CA1E6" w14:textId="77777777" w:rsidR="00D602FB" w:rsidRDefault="0009376E">
            <w:pPr>
              <w:spacing w:after="20" w:line="276" w:lineRule="auto"/>
            </w:pPr>
            <w:r>
              <w:rPr>
                <w:sz w:val="18"/>
              </w:rPr>
              <w:t>遥测面板、渲染端驱动</w:t>
            </w:r>
          </w:p>
        </w:tc>
        <w:tc>
          <w:tcPr>
            <w:tcW w:w="1474" w:type="dxa"/>
            <w:vAlign w:val="center"/>
          </w:tcPr>
          <w:p w14:paraId="16BBD105" w14:textId="77777777" w:rsidR="00D602FB" w:rsidRDefault="0009376E">
            <w:pPr>
              <w:spacing w:after="20" w:line="276" w:lineRule="auto"/>
            </w:pPr>
            <w:r>
              <w:rPr>
                <w:sz w:val="18"/>
              </w:rPr>
              <w:t>随</w:t>
            </w:r>
            <w:r>
              <w:rPr>
                <w:sz w:val="18"/>
              </w:rPr>
              <w:t xml:space="preserve"> StatePacket</w:t>
            </w:r>
          </w:p>
        </w:tc>
      </w:tr>
      <w:tr w:rsidR="00D602FB" w14:paraId="4EADEB00" w14:textId="77777777">
        <w:trPr>
          <w:jc w:val="center"/>
        </w:trPr>
        <w:tc>
          <w:tcPr>
            <w:tcW w:w="1757" w:type="dxa"/>
            <w:vAlign w:val="center"/>
          </w:tcPr>
          <w:p w14:paraId="60A5A559" w14:textId="77777777" w:rsidR="00D602FB" w:rsidRDefault="0009376E">
            <w:pPr>
              <w:spacing w:after="20" w:line="276" w:lineRule="auto"/>
            </w:pPr>
            <w:r>
              <w:rPr>
                <w:sz w:val="18"/>
              </w:rPr>
              <w:t>SatelliteConfig</w:t>
            </w:r>
          </w:p>
        </w:tc>
        <w:tc>
          <w:tcPr>
            <w:tcW w:w="2835" w:type="dxa"/>
            <w:vAlign w:val="center"/>
          </w:tcPr>
          <w:p w14:paraId="4DC522AB" w14:textId="77777777" w:rsidR="00D602FB" w:rsidRDefault="0009376E">
            <w:pPr>
              <w:spacing w:after="20" w:line="276" w:lineRule="auto"/>
            </w:pPr>
            <w:r>
              <w:rPr>
                <w:sz w:val="18"/>
              </w:rPr>
              <w:t>GPU</w:t>
            </w:r>
            <w:r>
              <w:rPr>
                <w:sz w:val="18"/>
              </w:rPr>
              <w:t>、逐槽位载荷、电池片材料与尺寸、涂层与散热板尺寸、电池化学与包尺寸</w:t>
            </w:r>
          </w:p>
        </w:tc>
        <w:tc>
          <w:tcPr>
            <w:tcW w:w="1247" w:type="dxa"/>
            <w:vAlign w:val="center"/>
          </w:tcPr>
          <w:p w14:paraId="1ECFE412" w14:textId="77777777" w:rsidR="00D602FB" w:rsidRDefault="0009376E">
            <w:pPr>
              <w:spacing w:after="20" w:line="276" w:lineRule="auto"/>
            </w:pPr>
            <w:r>
              <w:rPr>
                <w:sz w:val="18"/>
              </w:rPr>
              <w:t>配置器、搭建向导</w:t>
            </w:r>
          </w:p>
        </w:tc>
        <w:tc>
          <w:tcPr>
            <w:tcW w:w="1644" w:type="dxa"/>
            <w:vAlign w:val="center"/>
          </w:tcPr>
          <w:p w14:paraId="286D5A3C" w14:textId="77777777" w:rsidR="00D602FB" w:rsidRDefault="0009376E">
            <w:pPr>
              <w:spacing w:after="20" w:line="276" w:lineRule="auto"/>
            </w:pPr>
            <w:r>
              <w:rPr>
                <w:sz w:val="18"/>
              </w:rPr>
              <w:t>引擎、渲染端材质</w:t>
            </w:r>
          </w:p>
        </w:tc>
        <w:tc>
          <w:tcPr>
            <w:tcW w:w="1474" w:type="dxa"/>
            <w:vAlign w:val="center"/>
          </w:tcPr>
          <w:p w14:paraId="062B8585" w14:textId="77777777" w:rsidR="00D602FB" w:rsidRDefault="0009376E">
            <w:pPr>
              <w:spacing w:after="20" w:line="276" w:lineRule="auto"/>
            </w:pPr>
            <w:r>
              <w:rPr>
                <w:sz w:val="18"/>
              </w:rPr>
              <w:t xml:space="preserve">WebSocket </w:t>
            </w:r>
            <w:r>
              <w:rPr>
                <w:sz w:val="18"/>
              </w:rPr>
              <w:t>与</w:t>
            </w:r>
            <w:r>
              <w:rPr>
                <w:sz w:val="18"/>
              </w:rPr>
              <w:t xml:space="preserve"> REST</w:t>
            </w:r>
          </w:p>
        </w:tc>
      </w:tr>
      <w:tr w:rsidR="00D602FB" w14:paraId="7F32E759" w14:textId="77777777">
        <w:trPr>
          <w:jc w:val="center"/>
        </w:trPr>
        <w:tc>
          <w:tcPr>
            <w:tcW w:w="1757" w:type="dxa"/>
            <w:vAlign w:val="center"/>
          </w:tcPr>
          <w:p w14:paraId="011D34DF" w14:textId="77777777" w:rsidR="00D602FB" w:rsidRDefault="0009376E">
            <w:pPr>
              <w:spacing w:after="20" w:line="276" w:lineRule="auto"/>
            </w:pPr>
            <w:r>
              <w:rPr>
                <w:sz w:val="18"/>
              </w:rPr>
              <w:t>TwinGeometry</w:t>
            </w:r>
          </w:p>
        </w:tc>
        <w:tc>
          <w:tcPr>
            <w:tcW w:w="2835" w:type="dxa"/>
            <w:vAlign w:val="center"/>
          </w:tcPr>
          <w:p w14:paraId="588208A1" w14:textId="77777777" w:rsidR="00D602FB" w:rsidRDefault="0009376E">
            <w:pPr>
              <w:spacing w:after="20" w:line="276" w:lineRule="auto"/>
            </w:pPr>
            <w:r>
              <w:rPr>
                <w:sz w:val="18"/>
              </w:rPr>
              <w:t>构型、板簇数、散热板跨度与长宽比、版本号</w:t>
            </w:r>
          </w:p>
        </w:tc>
        <w:tc>
          <w:tcPr>
            <w:tcW w:w="1247" w:type="dxa"/>
            <w:vAlign w:val="center"/>
          </w:tcPr>
          <w:p w14:paraId="0F91FC7B" w14:textId="77777777" w:rsidR="00D602FB" w:rsidRDefault="0009376E">
            <w:pPr>
              <w:spacing w:after="20" w:line="276" w:lineRule="auto"/>
            </w:pPr>
            <w:r>
              <w:rPr>
                <w:sz w:val="18"/>
              </w:rPr>
              <w:t>几何控件、设计应用</w:t>
            </w:r>
          </w:p>
        </w:tc>
        <w:tc>
          <w:tcPr>
            <w:tcW w:w="1644" w:type="dxa"/>
            <w:vAlign w:val="center"/>
          </w:tcPr>
          <w:p w14:paraId="6E8FC084" w14:textId="77777777" w:rsidR="00D602FB" w:rsidRDefault="0009376E">
            <w:pPr>
              <w:spacing w:after="20" w:line="276" w:lineRule="auto"/>
            </w:pPr>
            <w:r>
              <w:rPr>
                <w:sz w:val="18"/>
              </w:rPr>
              <w:t>引擎、生成器、渲染端</w:t>
            </w:r>
          </w:p>
        </w:tc>
        <w:tc>
          <w:tcPr>
            <w:tcW w:w="1474" w:type="dxa"/>
            <w:vAlign w:val="center"/>
          </w:tcPr>
          <w:p w14:paraId="1BD96CE2" w14:textId="77777777" w:rsidR="00D602FB" w:rsidRDefault="0009376E">
            <w:pPr>
              <w:spacing w:after="20" w:line="276" w:lineRule="auto"/>
            </w:pPr>
            <w:r>
              <w:rPr>
                <w:sz w:val="18"/>
              </w:rPr>
              <w:t xml:space="preserve">REST </w:t>
            </w:r>
            <w:r>
              <w:rPr>
                <w:sz w:val="18"/>
              </w:rPr>
              <w:t>与</w:t>
            </w:r>
            <w:r>
              <w:rPr>
                <w:sz w:val="18"/>
              </w:rPr>
              <w:t xml:space="preserve"> USD </w:t>
            </w:r>
            <w:r>
              <w:rPr>
                <w:sz w:val="18"/>
              </w:rPr>
              <w:t>再生管线</w:t>
            </w:r>
          </w:p>
        </w:tc>
      </w:tr>
      <w:tr w:rsidR="00D602FB" w14:paraId="0DD93F93" w14:textId="77777777">
        <w:trPr>
          <w:jc w:val="center"/>
        </w:trPr>
        <w:tc>
          <w:tcPr>
            <w:tcW w:w="1757" w:type="dxa"/>
            <w:vAlign w:val="center"/>
          </w:tcPr>
          <w:p w14:paraId="5EE24BF3" w14:textId="77777777" w:rsidR="00D602FB" w:rsidRDefault="0009376E">
            <w:pPr>
              <w:spacing w:after="20" w:line="276" w:lineRule="auto"/>
            </w:pPr>
            <w:r>
              <w:rPr>
                <w:sz w:val="18"/>
              </w:rPr>
              <w:t>GpuJobDetail</w:t>
            </w:r>
          </w:p>
        </w:tc>
        <w:tc>
          <w:tcPr>
            <w:tcW w:w="2835" w:type="dxa"/>
            <w:vAlign w:val="center"/>
          </w:tcPr>
          <w:p w14:paraId="2A88849E" w14:textId="77777777" w:rsidR="00D602FB" w:rsidRDefault="0009376E">
            <w:pPr>
              <w:spacing w:after="20" w:line="276" w:lineRule="auto"/>
            </w:pPr>
            <w:r>
              <w:rPr>
                <w:sz w:val="18"/>
              </w:rPr>
              <w:t>作业与模型、求解引擎、实际功耗、频率、结温、降频标志、分组明细</w:t>
            </w:r>
          </w:p>
        </w:tc>
        <w:tc>
          <w:tcPr>
            <w:tcW w:w="1247" w:type="dxa"/>
            <w:vAlign w:val="center"/>
          </w:tcPr>
          <w:p w14:paraId="525464FC" w14:textId="77777777" w:rsidR="00D602FB" w:rsidRDefault="0009376E">
            <w:pPr>
              <w:spacing w:after="20" w:line="276" w:lineRule="auto"/>
            </w:pPr>
            <w:r>
              <w:rPr>
                <w:sz w:val="18"/>
              </w:rPr>
              <w:t xml:space="preserve">LLM </w:t>
            </w:r>
            <w:r>
              <w:rPr>
                <w:sz w:val="18"/>
              </w:rPr>
              <w:t>引擎每步</w:t>
            </w:r>
          </w:p>
        </w:tc>
        <w:tc>
          <w:tcPr>
            <w:tcW w:w="1644" w:type="dxa"/>
            <w:vAlign w:val="center"/>
          </w:tcPr>
          <w:p w14:paraId="0AB2EB3F" w14:textId="77777777" w:rsidR="00D602FB" w:rsidRDefault="0009376E">
            <w:pPr>
              <w:spacing w:after="20" w:line="276" w:lineRule="auto"/>
            </w:pPr>
            <w:r>
              <w:rPr>
                <w:sz w:val="18"/>
              </w:rPr>
              <w:t xml:space="preserve">GPU </w:t>
            </w:r>
            <w:r>
              <w:rPr>
                <w:sz w:val="18"/>
              </w:rPr>
              <w:t>与作业面板</w:t>
            </w:r>
          </w:p>
        </w:tc>
        <w:tc>
          <w:tcPr>
            <w:tcW w:w="1474" w:type="dxa"/>
            <w:vAlign w:val="center"/>
          </w:tcPr>
          <w:p w14:paraId="0CF77F3F" w14:textId="77777777" w:rsidR="00D602FB" w:rsidRDefault="0009376E">
            <w:pPr>
              <w:spacing w:after="20" w:line="276" w:lineRule="auto"/>
            </w:pPr>
            <w:r>
              <w:rPr>
                <w:sz w:val="18"/>
              </w:rPr>
              <w:t>随</w:t>
            </w:r>
            <w:r>
              <w:rPr>
                <w:sz w:val="18"/>
              </w:rPr>
              <w:t xml:space="preserve"> SatelliteState</w:t>
            </w:r>
          </w:p>
        </w:tc>
      </w:tr>
      <w:tr w:rsidR="00D602FB" w14:paraId="3EE9806A" w14:textId="77777777">
        <w:trPr>
          <w:jc w:val="center"/>
        </w:trPr>
        <w:tc>
          <w:tcPr>
            <w:tcW w:w="1757" w:type="dxa"/>
            <w:vAlign w:val="center"/>
          </w:tcPr>
          <w:p w14:paraId="626899E8" w14:textId="77777777" w:rsidR="00D602FB" w:rsidRDefault="0009376E">
            <w:pPr>
              <w:spacing w:after="20" w:line="276" w:lineRule="auto"/>
            </w:pPr>
            <w:r>
              <w:rPr>
                <w:sz w:val="18"/>
              </w:rPr>
              <w:t>FleetSnapshot</w:t>
            </w:r>
          </w:p>
        </w:tc>
        <w:tc>
          <w:tcPr>
            <w:tcW w:w="2835" w:type="dxa"/>
            <w:vAlign w:val="center"/>
          </w:tcPr>
          <w:p w14:paraId="61E53943" w14:textId="77777777" w:rsidR="00D602FB" w:rsidRDefault="0009376E">
            <w:pPr>
              <w:spacing w:after="20" w:line="276" w:lineRule="auto"/>
            </w:pPr>
            <w:r>
              <w:rPr>
                <w:sz w:val="18"/>
              </w:rPr>
              <w:t>在轨数量、日照数量、聚合发电、链路数量、成员位置</w:t>
            </w:r>
          </w:p>
        </w:tc>
        <w:tc>
          <w:tcPr>
            <w:tcW w:w="1247" w:type="dxa"/>
            <w:vAlign w:val="center"/>
          </w:tcPr>
          <w:p w14:paraId="31D2B354" w14:textId="77777777" w:rsidR="00D602FB" w:rsidRDefault="0009376E">
            <w:pPr>
              <w:spacing w:after="20" w:line="276" w:lineRule="auto"/>
            </w:pPr>
            <w:r>
              <w:rPr>
                <w:sz w:val="18"/>
              </w:rPr>
              <w:t>引擎每步</w:t>
            </w:r>
          </w:p>
        </w:tc>
        <w:tc>
          <w:tcPr>
            <w:tcW w:w="1644" w:type="dxa"/>
            <w:vAlign w:val="center"/>
          </w:tcPr>
          <w:p w14:paraId="7B367E3F" w14:textId="77777777" w:rsidR="00D602FB" w:rsidRDefault="0009376E">
            <w:pPr>
              <w:spacing w:after="20" w:line="276" w:lineRule="auto"/>
            </w:pPr>
            <w:r>
              <w:rPr>
                <w:sz w:val="18"/>
              </w:rPr>
              <w:t>态势总览页</w:t>
            </w:r>
          </w:p>
        </w:tc>
        <w:tc>
          <w:tcPr>
            <w:tcW w:w="1474" w:type="dxa"/>
            <w:vAlign w:val="center"/>
          </w:tcPr>
          <w:p w14:paraId="749623D4" w14:textId="77777777" w:rsidR="00D602FB" w:rsidRDefault="0009376E">
            <w:pPr>
              <w:spacing w:after="20" w:line="276" w:lineRule="auto"/>
            </w:pPr>
            <w:r>
              <w:rPr>
                <w:sz w:val="18"/>
              </w:rPr>
              <w:t>随</w:t>
            </w:r>
            <w:r>
              <w:rPr>
                <w:sz w:val="18"/>
              </w:rPr>
              <w:t xml:space="preserve"> StatePacket</w:t>
            </w:r>
          </w:p>
        </w:tc>
      </w:tr>
      <w:tr w:rsidR="00D602FB" w14:paraId="654F3174" w14:textId="77777777">
        <w:trPr>
          <w:jc w:val="center"/>
        </w:trPr>
        <w:tc>
          <w:tcPr>
            <w:tcW w:w="1757" w:type="dxa"/>
            <w:vAlign w:val="center"/>
          </w:tcPr>
          <w:p w14:paraId="1EF03ADA" w14:textId="77777777" w:rsidR="00D602FB" w:rsidRDefault="0009376E">
            <w:pPr>
              <w:spacing w:after="20" w:line="276" w:lineRule="auto"/>
            </w:pPr>
            <w:r>
              <w:rPr>
                <w:sz w:val="18"/>
              </w:rPr>
              <w:t>GroundTargetState</w:t>
            </w:r>
          </w:p>
        </w:tc>
        <w:tc>
          <w:tcPr>
            <w:tcW w:w="2835" w:type="dxa"/>
            <w:vAlign w:val="center"/>
          </w:tcPr>
          <w:p w14:paraId="010E7698" w14:textId="77777777" w:rsidR="00D602FB" w:rsidRDefault="0009376E">
            <w:pPr>
              <w:spacing w:after="20" w:line="276" w:lineRule="auto"/>
            </w:pPr>
            <w:r>
              <w:rPr>
                <w:sz w:val="18"/>
              </w:rPr>
              <w:t>地面站位置、掩模、波段、可见卫星数、聚合带宽、仰角分布、太阳直方图</w:t>
            </w:r>
          </w:p>
        </w:tc>
        <w:tc>
          <w:tcPr>
            <w:tcW w:w="1247" w:type="dxa"/>
            <w:vAlign w:val="center"/>
          </w:tcPr>
          <w:p w14:paraId="22E85DF1" w14:textId="77777777" w:rsidR="00D602FB" w:rsidRDefault="0009376E">
            <w:pPr>
              <w:spacing w:after="20" w:line="276" w:lineRule="auto"/>
            </w:pPr>
            <w:r>
              <w:rPr>
                <w:sz w:val="18"/>
              </w:rPr>
              <w:t>引擎每步</w:t>
            </w:r>
          </w:p>
        </w:tc>
        <w:tc>
          <w:tcPr>
            <w:tcW w:w="1644" w:type="dxa"/>
            <w:vAlign w:val="center"/>
          </w:tcPr>
          <w:p w14:paraId="4768AD49" w14:textId="77777777" w:rsidR="00D602FB" w:rsidRDefault="0009376E">
            <w:pPr>
              <w:spacing w:after="20" w:line="276" w:lineRule="auto"/>
            </w:pPr>
            <w:r>
              <w:rPr>
                <w:sz w:val="18"/>
              </w:rPr>
              <w:t>工作台页签</w:t>
            </w:r>
          </w:p>
        </w:tc>
        <w:tc>
          <w:tcPr>
            <w:tcW w:w="1474" w:type="dxa"/>
            <w:vAlign w:val="center"/>
          </w:tcPr>
          <w:p w14:paraId="15CC9A7C" w14:textId="77777777" w:rsidR="00D602FB" w:rsidRDefault="0009376E">
            <w:pPr>
              <w:spacing w:after="20" w:line="276" w:lineRule="auto"/>
            </w:pPr>
            <w:r>
              <w:rPr>
                <w:sz w:val="18"/>
              </w:rPr>
              <w:t>随</w:t>
            </w:r>
            <w:r>
              <w:rPr>
                <w:sz w:val="18"/>
              </w:rPr>
              <w:t xml:space="preserve"> StatePacket</w:t>
            </w:r>
          </w:p>
        </w:tc>
      </w:tr>
      <w:tr w:rsidR="00D602FB" w14:paraId="72EBCCA4" w14:textId="77777777">
        <w:trPr>
          <w:jc w:val="center"/>
        </w:trPr>
        <w:tc>
          <w:tcPr>
            <w:tcW w:w="1757" w:type="dxa"/>
            <w:vAlign w:val="center"/>
          </w:tcPr>
          <w:p w14:paraId="2A292800" w14:textId="77777777" w:rsidR="00D602FB" w:rsidRDefault="0009376E">
            <w:pPr>
              <w:spacing w:after="20" w:line="276" w:lineRule="auto"/>
            </w:pPr>
            <w:r>
              <w:rPr>
                <w:sz w:val="18"/>
              </w:rPr>
              <w:t>CompareLiveState</w:t>
            </w:r>
          </w:p>
        </w:tc>
        <w:tc>
          <w:tcPr>
            <w:tcW w:w="2835" w:type="dxa"/>
            <w:vAlign w:val="center"/>
          </w:tcPr>
          <w:p w14:paraId="07F06151" w14:textId="77777777" w:rsidR="00D602FB" w:rsidRDefault="0009376E">
            <w:pPr>
              <w:spacing w:after="20" w:line="276" w:lineRule="auto"/>
            </w:pPr>
            <w:r>
              <w:rPr>
                <w:sz w:val="18"/>
              </w:rPr>
              <w:t>对比维度、变体列表与各变体当前采样</w:t>
            </w:r>
          </w:p>
        </w:tc>
        <w:tc>
          <w:tcPr>
            <w:tcW w:w="1247" w:type="dxa"/>
            <w:vAlign w:val="center"/>
          </w:tcPr>
          <w:p w14:paraId="2BD227AF" w14:textId="77777777" w:rsidR="00D602FB" w:rsidRDefault="0009376E">
            <w:pPr>
              <w:spacing w:after="20" w:line="276" w:lineRule="auto"/>
            </w:pPr>
            <w:r>
              <w:rPr>
                <w:sz w:val="18"/>
              </w:rPr>
              <w:t>对比会话每步</w:t>
            </w:r>
          </w:p>
        </w:tc>
        <w:tc>
          <w:tcPr>
            <w:tcW w:w="1644" w:type="dxa"/>
            <w:vAlign w:val="center"/>
          </w:tcPr>
          <w:p w14:paraId="38493473" w14:textId="77777777" w:rsidR="00D602FB" w:rsidRDefault="0009376E">
            <w:pPr>
              <w:spacing w:after="20" w:line="276" w:lineRule="auto"/>
            </w:pPr>
            <w:r>
              <w:rPr>
                <w:sz w:val="18"/>
              </w:rPr>
              <w:t>遥测曲线叠加层</w:t>
            </w:r>
          </w:p>
        </w:tc>
        <w:tc>
          <w:tcPr>
            <w:tcW w:w="1474" w:type="dxa"/>
            <w:vAlign w:val="center"/>
          </w:tcPr>
          <w:p w14:paraId="6B6DEB61" w14:textId="77777777" w:rsidR="00D602FB" w:rsidRDefault="0009376E">
            <w:pPr>
              <w:spacing w:after="20" w:line="276" w:lineRule="auto"/>
            </w:pPr>
            <w:r>
              <w:rPr>
                <w:sz w:val="18"/>
              </w:rPr>
              <w:t>随</w:t>
            </w:r>
            <w:r>
              <w:rPr>
                <w:sz w:val="18"/>
              </w:rPr>
              <w:t xml:space="preserve"> StatePacket</w:t>
            </w:r>
          </w:p>
        </w:tc>
      </w:tr>
      <w:tr w:rsidR="00D602FB" w14:paraId="07FEC938" w14:textId="77777777">
        <w:trPr>
          <w:jc w:val="center"/>
        </w:trPr>
        <w:tc>
          <w:tcPr>
            <w:tcW w:w="1757" w:type="dxa"/>
            <w:vAlign w:val="center"/>
          </w:tcPr>
          <w:p w14:paraId="5B1698B4" w14:textId="77777777" w:rsidR="00D602FB" w:rsidRDefault="0009376E">
            <w:pPr>
              <w:spacing w:after="20" w:line="276" w:lineRule="auto"/>
            </w:pPr>
            <w:r>
              <w:rPr>
                <w:sz w:val="18"/>
              </w:rPr>
              <w:t>DesignPreset</w:t>
            </w:r>
          </w:p>
        </w:tc>
        <w:tc>
          <w:tcPr>
            <w:tcW w:w="2835" w:type="dxa"/>
            <w:vAlign w:val="center"/>
          </w:tcPr>
          <w:p w14:paraId="0CED053D" w14:textId="77777777" w:rsidR="00D602FB" w:rsidRDefault="0009376E">
            <w:pPr>
              <w:spacing w:after="20" w:line="276" w:lineRule="auto"/>
            </w:pPr>
            <w:r>
              <w:rPr>
                <w:sz w:val="18"/>
              </w:rPr>
              <w:t>配置、几何、作业档案、平台功耗</w:t>
            </w:r>
          </w:p>
        </w:tc>
        <w:tc>
          <w:tcPr>
            <w:tcW w:w="1247" w:type="dxa"/>
            <w:vAlign w:val="center"/>
          </w:tcPr>
          <w:p w14:paraId="7BEEB273" w14:textId="77777777" w:rsidR="00D602FB" w:rsidRDefault="0009376E">
            <w:pPr>
              <w:spacing w:after="20" w:line="276" w:lineRule="auto"/>
            </w:pPr>
            <w:r>
              <w:rPr>
                <w:sz w:val="18"/>
              </w:rPr>
              <w:t>静态定义</w:t>
            </w:r>
          </w:p>
        </w:tc>
        <w:tc>
          <w:tcPr>
            <w:tcW w:w="1644" w:type="dxa"/>
            <w:vAlign w:val="center"/>
          </w:tcPr>
          <w:p w14:paraId="0F40D5F3" w14:textId="77777777" w:rsidR="00D602FB" w:rsidRDefault="0009376E">
            <w:pPr>
              <w:spacing w:after="20" w:line="276" w:lineRule="auto"/>
            </w:pPr>
            <w:r>
              <w:rPr>
                <w:sz w:val="18"/>
              </w:rPr>
              <w:t>设计库、应用管线</w:t>
            </w:r>
          </w:p>
        </w:tc>
        <w:tc>
          <w:tcPr>
            <w:tcW w:w="1474" w:type="dxa"/>
            <w:vAlign w:val="center"/>
          </w:tcPr>
          <w:p w14:paraId="455C7B9B" w14:textId="77777777" w:rsidR="00D602FB" w:rsidRDefault="0009376E">
            <w:pPr>
              <w:spacing w:after="20" w:line="276" w:lineRule="auto"/>
            </w:pPr>
            <w:r>
              <w:rPr>
                <w:sz w:val="18"/>
              </w:rPr>
              <w:t>REST</w:t>
            </w:r>
          </w:p>
        </w:tc>
      </w:tr>
      <w:tr w:rsidR="00D602FB" w14:paraId="7CD82D5B" w14:textId="77777777">
        <w:trPr>
          <w:jc w:val="center"/>
        </w:trPr>
        <w:tc>
          <w:tcPr>
            <w:tcW w:w="1757" w:type="dxa"/>
            <w:vAlign w:val="center"/>
          </w:tcPr>
          <w:p w14:paraId="547A3000" w14:textId="77777777" w:rsidR="00D602FB" w:rsidRDefault="0009376E">
            <w:pPr>
              <w:spacing w:after="20" w:line="276" w:lineRule="auto"/>
            </w:pPr>
            <w:r>
              <w:rPr>
                <w:sz w:val="18"/>
              </w:rPr>
              <w:t>SatelliteAsset</w:t>
            </w:r>
          </w:p>
        </w:tc>
        <w:tc>
          <w:tcPr>
            <w:tcW w:w="2835" w:type="dxa"/>
            <w:vAlign w:val="center"/>
          </w:tcPr>
          <w:p w14:paraId="6E9054DA" w14:textId="77777777" w:rsidR="00D602FB" w:rsidRDefault="0009376E">
            <w:pPr>
              <w:spacing w:after="20" w:line="276" w:lineRule="auto"/>
            </w:pPr>
            <w:r>
              <w:rPr>
                <w:sz w:val="18"/>
              </w:rPr>
              <w:t>平台构型、槽位数与分组、出厂配置</w:t>
            </w:r>
          </w:p>
        </w:tc>
        <w:tc>
          <w:tcPr>
            <w:tcW w:w="1247" w:type="dxa"/>
            <w:vAlign w:val="center"/>
          </w:tcPr>
          <w:p w14:paraId="32141BC5" w14:textId="77777777" w:rsidR="00D602FB" w:rsidRDefault="0009376E">
            <w:pPr>
              <w:spacing w:after="20" w:line="276" w:lineRule="auto"/>
            </w:pPr>
            <w:r>
              <w:rPr>
                <w:sz w:val="18"/>
              </w:rPr>
              <w:t>静态定义</w:t>
            </w:r>
          </w:p>
        </w:tc>
        <w:tc>
          <w:tcPr>
            <w:tcW w:w="1644" w:type="dxa"/>
            <w:vAlign w:val="center"/>
          </w:tcPr>
          <w:p w14:paraId="487A0FAF" w14:textId="77777777" w:rsidR="00D602FB" w:rsidRDefault="0009376E">
            <w:pPr>
              <w:spacing w:after="20" w:line="276" w:lineRule="auto"/>
            </w:pPr>
            <w:r>
              <w:rPr>
                <w:sz w:val="18"/>
              </w:rPr>
              <w:t>搭建向导、试算与落地管线</w:t>
            </w:r>
          </w:p>
        </w:tc>
        <w:tc>
          <w:tcPr>
            <w:tcW w:w="1474" w:type="dxa"/>
            <w:vAlign w:val="center"/>
          </w:tcPr>
          <w:p w14:paraId="0DB8927B" w14:textId="77777777" w:rsidR="00D602FB" w:rsidRDefault="0009376E">
            <w:pPr>
              <w:spacing w:after="20" w:line="276" w:lineRule="auto"/>
            </w:pPr>
            <w:r>
              <w:rPr>
                <w:sz w:val="18"/>
              </w:rPr>
              <w:t>REST</w:t>
            </w:r>
          </w:p>
        </w:tc>
      </w:tr>
    </w:tbl>
    <w:p w14:paraId="0C50F080" w14:textId="77777777" w:rsidR="00D602FB" w:rsidRDefault="00D602FB">
      <w:pPr>
        <w:spacing w:after="80"/>
      </w:pPr>
    </w:p>
    <w:p w14:paraId="18271C78" w14:textId="77777777" w:rsidR="00D602FB" w:rsidRDefault="0009376E">
      <w:pPr>
        <w:pStyle w:val="21"/>
      </w:pPr>
      <w:bookmarkStart w:id="37" w:name="_Toc238968188"/>
      <w:r>
        <w:rPr>
          <w:rFonts w:ascii="Times New Roman" w:eastAsia="SimHei" w:hAnsi="Times New Roman" w:cs="Times New Roman"/>
        </w:rPr>
        <w:lastRenderedPageBreak/>
        <w:t xml:space="preserve">6.4 </w:t>
      </w:r>
      <w:r>
        <w:rPr>
          <w:rFonts w:ascii="Times New Roman" w:eastAsia="SimHei" w:hAnsi="Times New Roman" w:cs="Times New Roman"/>
        </w:rPr>
        <w:t>态势展示与仿真管理分系统</w:t>
      </w:r>
      <w:bookmarkEnd w:id="37"/>
    </w:p>
    <w:p w14:paraId="2F7BE363" w14:textId="77777777" w:rsidR="00D602FB" w:rsidRDefault="0009376E">
      <w:pPr>
        <w:pStyle w:val="31"/>
      </w:pPr>
      <w:bookmarkStart w:id="38" w:name="_Toc238968189"/>
      <w:r>
        <w:rPr>
          <w:rFonts w:ascii="Times New Roman" w:eastAsia="SimHei" w:hAnsi="Times New Roman" w:cs="Times New Roman"/>
        </w:rPr>
        <w:t xml:space="preserve">6.4.1 </w:t>
      </w:r>
      <w:r>
        <w:rPr>
          <w:rFonts w:ascii="Times New Roman" w:eastAsia="SimHei" w:hAnsi="Times New Roman" w:cs="Times New Roman"/>
        </w:rPr>
        <w:t>软件整体页面结构</w:t>
      </w:r>
      <w:bookmarkEnd w:id="38"/>
    </w:p>
    <w:p w14:paraId="3ECF24DB" w14:textId="77777777" w:rsidR="00D602FB" w:rsidRDefault="0009376E">
      <w:pPr>
        <w:ind w:firstLine="480"/>
      </w:pPr>
      <w:r>
        <w:t>前端以</w:t>
      </w:r>
      <w:r>
        <w:t xml:space="preserve"> React 19 </w:t>
      </w:r>
      <w:r>
        <w:t>与</w:t>
      </w:r>
      <w:r>
        <w:t xml:space="preserve"> TypeScript </w:t>
      </w:r>
      <w:r>
        <w:t>实现，状态由一个</w:t>
      </w:r>
      <w:r>
        <w:t xml:space="preserve"> Zustand </w:t>
      </w:r>
      <w:r>
        <w:t>仓库统一管理，全部页面共用一个</w:t>
      </w:r>
      <w:r>
        <w:t xml:space="preserve"> WebSocket </w:t>
      </w:r>
      <w:r>
        <w:t>连接与一个常驻的视频元素。页面结构如表</w:t>
      </w:r>
      <w:r>
        <w:t xml:space="preserve"> 34 </w:t>
      </w:r>
      <w:r>
        <w:t>所示。前端不做任何物理推导，也不把状态放入</w:t>
      </w:r>
      <w:r>
        <w:t xml:space="preserve"> URL </w:t>
      </w:r>
      <w:r>
        <w:t>参数。</w:t>
      </w:r>
    </w:p>
    <w:p w14:paraId="2BC5C1DF" w14:textId="77777777" w:rsidR="00D602FB" w:rsidRDefault="0009376E">
      <w:pPr>
        <w:keepNext/>
        <w:spacing w:before="80" w:after="120"/>
        <w:jc w:val="center"/>
      </w:pPr>
      <w:r>
        <w:rPr>
          <w:rFonts w:eastAsia="SimHei"/>
          <w:b/>
          <w:sz w:val="21"/>
        </w:rPr>
        <w:t>表</w:t>
      </w:r>
      <w:r>
        <w:rPr>
          <w:rFonts w:eastAsia="SimHei"/>
          <w:b/>
          <w:sz w:val="21"/>
        </w:rPr>
        <w:t xml:space="preserve"> 34  </w:t>
      </w:r>
      <w:r>
        <w:rPr>
          <w:rFonts w:eastAsia="SimHei"/>
          <w:b/>
          <w:sz w:val="21"/>
        </w:rPr>
        <w:t>页面结构</w:t>
      </w:r>
    </w:p>
    <w:tbl>
      <w:tblPr>
        <w:tblStyle w:val="aff1"/>
        <w:tblW w:w="0" w:type="auto"/>
        <w:jc w:val="center"/>
        <w:tblLayout w:type="fixed"/>
        <w:tblLook w:val="04A0" w:firstRow="1" w:lastRow="0" w:firstColumn="1" w:lastColumn="0" w:noHBand="0" w:noVBand="1"/>
      </w:tblPr>
      <w:tblGrid>
        <w:gridCol w:w="1587"/>
        <w:gridCol w:w="1247"/>
        <w:gridCol w:w="6123"/>
      </w:tblGrid>
      <w:tr w:rsidR="00D602FB" w14:paraId="77435E25" w14:textId="77777777">
        <w:trPr>
          <w:tblHeader/>
          <w:jc w:val="center"/>
        </w:trPr>
        <w:tc>
          <w:tcPr>
            <w:tcW w:w="1587" w:type="dxa"/>
            <w:shd w:val="clear" w:color="auto" w:fill="E7ECF2"/>
            <w:vAlign w:val="center"/>
          </w:tcPr>
          <w:p w14:paraId="5CAB5975" w14:textId="77777777" w:rsidR="00D602FB" w:rsidRDefault="0009376E">
            <w:pPr>
              <w:spacing w:after="20" w:line="276" w:lineRule="auto"/>
              <w:jc w:val="center"/>
            </w:pPr>
            <w:r>
              <w:rPr>
                <w:rFonts w:eastAsia="SimHei"/>
                <w:b/>
                <w:sz w:val="21"/>
              </w:rPr>
              <w:t>页面</w:t>
            </w:r>
          </w:p>
        </w:tc>
        <w:tc>
          <w:tcPr>
            <w:tcW w:w="1247" w:type="dxa"/>
            <w:shd w:val="clear" w:color="auto" w:fill="E7ECF2"/>
            <w:vAlign w:val="center"/>
          </w:tcPr>
          <w:p w14:paraId="3493C85A" w14:textId="77777777" w:rsidR="00D602FB" w:rsidRDefault="0009376E">
            <w:pPr>
              <w:spacing w:after="20" w:line="276" w:lineRule="auto"/>
              <w:jc w:val="center"/>
            </w:pPr>
            <w:r>
              <w:rPr>
                <w:rFonts w:eastAsia="SimHei"/>
                <w:b/>
                <w:sz w:val="21"/>
              </w:rPr>
              <w:t>路由</w:t>
            </w:r>
          </w:p>
        </w:tc>
        <w:tc>
          <w:tcPr>
            <w:tcW w:w="6123" w:type="dxa"/>
            <w:shd w:val="clear" w:color="auto" w:fill="E7ECF2"/>
            <w:vAlign w:val="center"/>
          </w:tcPr>
          <w:p w14:paraId="2479FF49" w14:textId="77777777" w:rsidR="00D602FB" w:rsidRDefault="0009376E">
            <w:pPr>
              <w:spacing w:after="20" w:line="276" w:lineRule="auto"/>
              <w:jc w:val="center"/>
            </w:pPr>
            <w:r>
              <w:rPr>
                <w:rFonts w:eastAsia="SimHei"/>
                <w:b/>
                <w:sz w:val="21"/>
              </w:rPr>
              <w:t>能力</w:t>
            </w:r>
          </w:p>
        </w:tc>
      </w:tr>
      <w:tr w:rsidR="00D602FB" w14:paraId="459F1CAA" w14:textId="77777777">
        <w:trPr>
          <w:jc w:val="center"/>
        </w:trPr>
        <w:tc>
          <w:tcPr>
            <w:tcW w:w="1587" w:type="dxa"/>
            <w:vAlign w:val="center"/>
          </w:tcPr>
          <w:p w14:paraId="6E7FAE58" w14:textId="77777777" w:rsidR="00D602FB" w:rsidRDefault="0009376E">
            <w:pPr>
              <w:spacing w:after="20" w:line="276" w:lineRule="auto"/>
            </w:pPr>
            <w:r>
              <w:rPr>
                <w:sz w:val="21"/>
              </w:rPr>
              <w:t>态势总览页</w:t>
            </w:r>
          </w:p>
        </w:tc>
        <w:tc>
          <w:tcPr>
            <w:tcW w:w="1247" w:type="dxa"/>
            <w:vAlign w:val="center"/>
          </w:tcPr>
          <w:p w14:paraId="33505E61" w14:textId="77777777" w:rsidR="00D602FB" w:rsidRDefault="0009376E">
            <w:pPr>
              <w:spacing w:after="20" w:line="276" w:lineRule="auto"/>
            </w:pPr>
            <w:r>
              <w:rPr>
                <w:sz w:val="21"/>
              </w:rPr>
              <w:t>/</w:t>
            </w:r>
          </w:p>
        </w:tc>
        <w:tc>
          <w:tcPr>
            <w:tcW w:w="6123" w:type="dxa"/>
            <w:vAlign w:val="center"/>
          </w:tcPr>
          <w:p w14:paraId="2D41852F" w14:textId="77777777" w:rsidR="00D602FB" w:rsidRDefault="0009376E">
            <w:pPr>
              <w:spacing w:after="20" w:line="276" w:lineRule="auto"/>
            </w:pPr>
            <w:r>
              <w:rPr>
                <w:sz w:val="21"/>
              </w:rPr>
              <w:t>三维地球与星座、</w:t>
            </w:r>
            <w:r>
              <w:rPr>
                <w:sz w:val="21"/>
              </w:rPr>
              <w:t xml:space="preserve">14 </w:t>
            </w:r>
            <w:r>
              <w:rPr>
                <w:sz w:val="21"/>
              </w:rPr>
              <w:t>参数遥测卡、星座预设切换、四页签轨道与地面站工作台、事件流</w:t>
            </w:r>
          </w:p>
        </w:tc>
      </w:tr>
      <w:tr w:rsidR="00D602FB" w14:paraId="6E84F562" w14:textId="77777777">
        <w:trPr>
          <w:jc w:val="center"/>
        </w:trPr>
        <w:tc>
          <w:tcPr>
            <w:tcW w:w="1587" w:type="dxa"/>
            <w:vAlign w:val="center"/>
          </w:tcPr>
          <w:p w14:paraId="041B6F44" w14:textId="77777777" w:rsidR="00D602FB" w:rsidRDefault="0009376E">
            <w:pPr>
              <w:spacing w:after="20" w:line="276" w:lineRule="auto"/>
            </w:pPr>
            <w:r>
              <w:rPr>
                <w:sz w:val="21"/>
              </w:rPr>
              <w:t>卫星孪生页</w:t>
            </w:r>
          </w:p>
        </w:tc>
        <w:tc>
          <w:tcPr>
            <w:tcW w:w="1247" w:type="dxa"/>
            <w:vAlign w:val="center"/>
          </w:tcPr>
          <w:p w14:paraId="2B883E73" w14:textId="77777777" w:rsidR="00D602FB" w:rsidRDefault="0009376E">
            <w:pPr>
              <w:spacing w:after="20" w:line="276" w:lineRule="auto"/>
            </w:pPr>
            <w:r>
              <w:rPr>
                <w:sz w:val="21"/>
              </w:rPr>
              <w:t>/satellite</w:t>
            </w:r>
          </w:p>
        </w:tc>
        <w:tc>
          <w:tcPr>
            <w:tcW w:w="6123" w:type="dxa"/>
            <w:vAlign w:val="center"/>
          </w:tcPr>
          <w:p w14:paraId="24D084D7" w14:textId="77777777" w:rsidR="00D602FB" w:rsidRDefault="0009376E">
            <w:pPr>
              <w:spacing w:after="20" w:line="276" w:lineRule="auto"/>
            </w:pPr>
            <w:r>
              <w:rPr>
                <w:sz w:val="21"/>
              </w:rPr>
              <w:t>进入即为卫星搭建向导，运行后为主界面：三维孪生视口、卫星配置器、设计库、对比面板、</w:t>
            </w:r>
            <w:r>
              <w:rPr>
                <w:sz w:val="21"/>
              </w:rPr>
              <w:t xml:space="preserve">120 s </w:t>
            </w:r>
            <w:r>
              <w:rPr>
                <w:sz w:val="21"/>
              </w:rPr>
              <w:t>遥测曲线带</w:t>
            </w:r>
          </w:p>
        </w:tc>
      </w:tr>
    </w:tbl>
    <w:p w14:paraId="7DC6A32A" w14:textId="77777777" w:rsidR="00D602FB" w:rsidRDefault="00D602FB">
      <w:pPr>
        <w:spacing w:after="80"/>
      </w:pPr>
    </w:p>
    <w:p w14:paraId="486E781F" w14:textId="77777777" w:rsidR="00D602FB" w:rsidRDefault="0009376E">
      <w:pPr>
        <w:ind w:firstLine="480"/>
      </w:pPr>
      <w:r>
        <w:t>应用外壳提供顶部品牌与导航、仿真时钟、连接状态指示以及播放、暂停、复位三个按钮。视频元素在应用外壳中只挂载一次并以固定定位覆盖在当前页面的视口占位槽上，页面切换时视频元素不卸载，</w:t>
      </w:r>
      <w:r>
        <w:t xml:space="preserve">WebRTC </w:t>
      </w:r>
      <w:r>
        <w:t>连接得以保持。首次连接渲染端约需</w:t>
      </w:r>
      <w:r>
        <w:t xml:space="preserve"> 13 s</w:t>
      </w:r>
      <w:r>
        <w:t>。</w:t>
      </w:r>
    </w:p>
    <w:p w14:paraId="51030C76" w14:textId="77777777" w:rsidR="00D602FB" w:rsidRDefault="0009376E">
      <w:pPr>
        <w:pStyle w:val="31"/>
      </w:pPr>
      <w:bookmarkStart w:id="39" w:name="_Toc238968190"/>
      <w:r>
        <w:rPr>
          <w:rFonts w:ascii="Times New Roman" w:eastAsia="SimHei" w:hAnsi="Times New Roman" w:cs="Times New Roman"/>
        </w:rPr>
        <w:t xml:space="preserve">6.4.2 </w:t>
      </w:r>
      <w:r>
        <w:rPr>
          <w:rFonts w:ascii="Times New Roman" w:eastAsia="SimHei" w:hAnsi="Times New Roman" w:cs="Times New Roman"/>
        </w:rPr>
        <w:t>态势总览页</w:t>
      </w:r>
      <w:bookmarkEnd w:id="39"/>
    </w:p>
    <w:p w14:paraId="7D01E47A" w14:textId="77777777" w:rsidR="00D602FB" w:rsidRDefault="0009376E">
      <w:pPr>
        <w:ind w:firstLine="480"/>
      </w:pPr>
      <w:r>
        <w:t>态势总览页提供星座级视图。视口显示三维地球与星座点云，右侧卡片显示被跟踪卫星与地面站的实时遥测，包括轨道类型、经纬度、高度、光照、太阳输入、载荷与平台功耗、</w:t>
      </w:r>
      <w:r>
        <w:t xml:space="preserve">GPU </w:t>
      </w:r>
      <w:r>
        <w:t>型号与利用率、温度、荷电状态、下行带宽、地面站可见性与任务状态，数值越界时按正常、警告、故障三档着色。底部事件流显示最近的任务迁移、错误与选择变化。星座预设切换后，三维星座、覆盖地图与物理引擎的被跟踪卫星在下一步全部重新传播。</w:t>
      </w:r>
    </w:p>
    <w:p w14:paraId="4CA725D0" w14:textId="77777777" w:rsidR="00D602FB" w:rsidRDefault="0009376E">
      <w:pPr>
        <w:pStyle w:val="31"/>
      </w:pPr>
      <w:bookmarkStart w:id="40" w:name="_Toc238968191"/>
      <w:r>
        <w:rPr>
          <w:rFonts w:ascii="Times New Roman" w:eastAsia="SimHei" w:hAnsi="Times New Roman" w:cs="Times New Roman"/>
        </w:rPr>
        <w:t xml:space="preserve">6.4.3 </w:t>
      </w:r>
      <w:r>
        <w:rPr>
          <w:rFonts w:ascii="Times New Roman" w:eastAsia="SimHei" w:hAnsi="Times New Roman" w:cs="Times New Roman"/>
        </w:rPr>
        <w:t>轨道与地面站工作台</w:t>
      </w:r>
      <w:bookmarkEnd w:id="40"/>
    </w:p>
    <w:p w14:paraId="43628264" w14:textId="77777777" w:rsidR="00D602FB" w:rsidRDefault="0009376E">
      <w:pPr>
        <w:ind w:firstLine="480"/>
      </w:pPr>
      <w:r>
        <w:t>态势总览页右栏是四页签工作台。设计页签编辑轨道半长轴、偏心率、倾角、升交点赤经、近地点幅角、平近点角与</w:t>
      </w:r>
      <w:r>
        <w:t xml:space="preserve"> Walker </w:t>
      </w:r>
      <w:r>
        <w:t>轨道面数、每面卫星数、相位因子，实时显示当前星座的读数，应用后后端合成参考</w:t>
      </w:r>
      <w:r>
        <w:t xml:space="preserve"> TLE </w:t>
      </w:r>
      <w:r>
        <w:t>并激活。输入范围为高度</w:t>
      </w:r>
      <w:r>
        <w:t xml:space="preserve"> 200 km </w:t>
      </w:r>
      <w:r>
        <w:t>到</w:t>
      </w:r>
      <w:r>
        <w:t xml:space="preserve"> 40000 km</w:t>
      </w:r>
      <w:r>
        <w:t>，偏心率不超过</w:t>
      </w:r>
      <w:r>
        <w:t xml:space="preserve"> 0.5</w:t>
      </w:r>
      <w:r>
        <w:t>，近地点高度不低于</w:t>
      </w:r>
      <w:r>
        <w:t xml:space="preserve"> 160 km</w:t>
      </w:r>
      <w:r>
        <w:t>，轨道面数不超过</w:t>
      </w:r>
      <w:r>
        <w:t xml:space="preserve"> 36</w:t>
      </w:r>
      <w:r>
        <w:t>，每</w:t>
      </w:r>
      <w:r>
        <w:lastRenderedPageBreak/>
        <w:t>面卫星数不超过</w:t>
      </w:r>
      <w:r>
        <w:t xml:space="preserve"> 60</w:t>
      </w:r>
      <w:r>
        <w:t>，相位因子小于轨道面数。设计页签同时配置地面站，在地球上标注新加坡，选择仰角掩模、通信波段与太阳直方图分档数，配置以</w:t>
      </w:r>
      <w:r>
        <w:t xml:space="preserve"> 200 ms </w:t>
      </w:r>
      <w:r>
        <w:t>防抖提交。</w:t>
      </w:r>
    </w:p>
    <w:p w14:paraId="35310A66" w14:textId="77777777" w:rsidR="00D602FB" w:rsidRDefault="0009376E">
      <w:pPr>
        <w:ind w:firstLine="480"/>
      </w:pPr>
      <w:r>
        <w:t>覆盖页签显示状态地图以及可见卫星数与聚合带宽随时间的折线。太阳页签显示按光照强度分档的逐星太阳收集直方图。波段页签显示各通信波段的吞吐随仰角掩模的曲线并标出当前工作点，高频段单星吞吐更大但需要更高仰角，波段选择在带宽与可见卫星数之间权衡。一整轨过境分析给出接入窗口、覆盖占比与下次过境倒计时。</w:t>
      </w:r>
    </w:p>
    <w:p w14:paraId="3568BD41" w14:textId="77777777" w:rsidR="00D602FB" w:rsidRDefault="0009376E">
      <w:pPr>
        <w:pStyle w:val="31"/>
      </w:pPr>
      <w:bookmarkStart w:id="41" w:name="_Toc238968192"/>
      <w:r>
        <w:rPr>
          <w:rFonts w:ascii="Times New Roman" w:eastAsia="SimHei" w:hAnsi="Times New Roman" w:cs="Times New Roman"/>
        </w:rPr>
        <w:t xml:space="preserve">6.4.4 </w:t>
      </w:r>
      <w:r>
        <w:rPr>
          <w:rFonts w:ascii="Times New Roman" w:eastAsia="SimHei" w:hAnsi="Times New Roman" w:cs="Times New Roman"/>
        </w:rPr>
        <w:t>卫星孪生页</w:t>
      </w:r>
      <w:bookmarkEnd w:id="41"/>
    </w:p>
    <w:p w14:paraId="0E31240F" w14:textId="77777777" w:rsidR="00D602FB" w:rsidRDefault="0009376E">
      <w:pPr>
        <w:ind w:firstLine="480"/>
      </w:pPr>
      <w:r>
        <w:t>卫星孪生页是单星视图，界面如图</w:t>
      </w:r>
      <w:r>
        <w:t xml:space="preserve"> 15 </w:t>
      </w:r>
      <w:r>
        <w:t>所示。视口显示渲染端推流的卫星特写，地球随星下点转动，太阳与主光沿真实的天顶太阳夹角扫掠，进出地影在视口中呈现。点击服务器刀片、太阳翼、散热板或骨干部件时弹出对应的信息卡，选择状态在浏览器与渲染端之间保持一致。视频流未就绪时视口显示连接提示，离线时切换为本地</w:t>
      </w:r>
      <w:r>
        <w:t xml:space="preserve"> Three.js </w:t>
      </w:r>
      <w:r>
        <w:t>回退场景，被跟踪卫星沿</w:t>
      </w:r>
      <w:r>
        <w:t xml:space="preserve"> SGP4 </w:t>
      </w:r>
      <w:r>
        <w:t>传播的轨道环运动。</w:t>
      </w:r>
    </w:p>
    <w:p w14:paraId="0E4104D5" w14:textId="77777777" w:rsidR="00D602FB" w:rsidRDefault="0009376E">
      <w:pPr>
        <w:keepNext/>
        <w:jc w:val="center"/>
      </w:pPr>
      <w:r>
        <w:rPr>
          <w:noProof/>
        </w:rPr>
        <w:drawing>
          <wp:inline distT="0" distB="0" distL="0" distR="0" wp14:anchorId="04024C80" wp14:editId="673D847E">
            <wp:extent cx="5760000" cy="3240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6_configurator.png"/>
                    <pic:cNvPicPr/>
                  </pic:nvPicPr>
                  <pic:blipFill>
                    <a:blip r:embed="rId22"/>
                    <a:stretch>
                      <a:fillRect/>
                    </a:stretch>
                  </pic:blipFill>
                  <pic:spPr>
                    <a:xfrm>
                      <a:off x="0" y="0"/>
                      <a:ext cx="5760000" cy="3240000"/>
                    </a:xfrm>
                    <a:prstGeom prst="rect">
                      <a:avLst/>
                    </a:prstGeom>
                  </pic:spPr>
                </pic:pic>
              </a:graphicData>
            </a:graphic>
          </wp:inline>
        </w:drawing>
      </w:r>
    </w:p>
    <w:p w14:paraId="6F630763" w14:textId="77777777" w:rsidR="00D602FB" w:rsidRDefault="0009376E">
      <w:pPr>
        <w:spacing w:before="80" w:after="120"/>
        <w:jc w:val="center"/>
      </w:pPr>
      <w:r>
        <w:rPr>
          <w:rFonts w:eastAsia="SimHei"/>
          <w:b/>
          <w:sz w:val="21"/>
        </w:rPr>
        <w:t>图</w:t>
      </w:r>
      <w:r>
        <w:rPr>
          <w:rFonts w:eastAsia="SimHei"/>
          <w:b/>
          <w:sz w:val="21"/>
        </w:rPr>
        <w:t xml:space="preserve"> 15  </w:t>
      </w:r>
      <w:r>
        <w:rPr>
          <w:rFonts w:eastAsia="SimHei"/>
          <w:b/>
          <w:sz w:val="21"/>
        </w:rPr>
        <w:t>卫星孪生页界面</w:t>
      </w:r>
    </w:p>
    <w:p w14:paraId="451F6104" w14:textId="77777777" w:rsidR="00D602FB" w:rsidRDefault="0009376E">
      <w:pPr>
        <w:ind w:firstLine="480"/>
      </w:pPr>
      <w:r>
        <w:t>右侧配置器分为算力、太阳翼、散热、电池、可展开结构与姿态六个区。算力区选择</w:t>
      </w:r>
      <w:r>
        <w:t xml:space="preserve"> GPU </w:t>
      </w:r>
      <w:r>
        <w:t>并挂接作业档案选择器，作业面板显示当前作业、模型、利用率、有效算力、速率、电功耗、每卡产热、辐射功率与累计产出。太阳翼区选择电池片材料与翼段数，散热区选择涂层、散热板跨度与长宽比，面积随输入实时推导。电池区选择化学体系与电池包尺寸，容量以</w:t>
      </w:r>
      <w:r>
        <w:t xml:space="preserve"> kWh </w:t>
      </w:r>
      <w:r>
        <w:t>显示。可展开结构区控制卷展式太阳翼的展开与</w:t>
      </w:r>
      <w:r>
        <w:lastRenderedPageBreak/>
        <w:t>收起。姿态区提供对日、对地、沿速度、惯性四种指向模式与</w:t>
      </w:r>
      <w:r>
        <w:t xml:space="preserve"> X</w:t>
      </w:r>
      <w:r>
        <w:t>、</w:t>
      </w:r>
      <w:r>
        <w:t>Y</w:t>
      </w:r>
      <w:r>
        <w:t>、</w:t>
      </w:r>
      <w:r>
        <w:t xml:space="preserve">Z </w:t>
      </w:r>
      <w:r>
        <w:t>三轴动量轮，二者互斥，太阳收集读数实时显示当前入射率。设计摘要区显示功率、热与电池三项裕量。</w:t>
      </w:r>
    </w:p>
    <w:p w14:paraId="5FD9C0A0" w14:textId="77777777" w:rsidR="00D602FB" w:rsidRDefault="0009376E">
      <w:pPr>
        <w:ind w:firstLine="480"/>
      </w:pPr>
      <w:r>
        <w:t>底部遥测曲线带以</w:t>
      </w:r>
      <w:r>
        <w:t xml:space="preserve"> 120 s </w:t>
      </w:r>
      <w:r>
        <w:t>滚动窗口显示太阳输入、载荷功率、荷电状态、温度、</w:t>
      </w:r>
      <w:r>
        <w:t xml:space="preserve">GPU </w:t>
      </w:r>
      <w:r>
        <w:t>利用率与结温六个面板，地影段以底纹标注，对比进行时各变体以不同颜色叠加，温度面板按变体画出降频起始温度参考线。</w:t>
      </w:r>
    </w:p>
    <w:p w14:paraId="3FBFA2BA" w14:textId="77777777" w:rsidR="00D602FB" w:rsidRDefault="0009376E">
      <w:pPr>
        <w:pStyle w:val="31"/>
      </w:pPr>
      <w:bookmarkStart w:id="42" w:name="_Toc238968193"/>
      <w:r>
        <w:rPr>
          <w:rFonts w:ascii="Times New Roman" w:eastAsia="SimHei" w:hAnsi="Times New Roman" w:cs="Times New Roman"/>
        </w:rPr>
        <w:t xml:space="preserve">6.4.5 </w:t>
      </w:r>
      <w:r>
        <w:rPr>
          <w:rFonts w:ascii="Times New Roman" w:eastAsia="SimHei" w:hAnsi="Times New Roman" w:cs="Times New Roman"/>
        </w:rPr>
        <w:t>卫星搭建向导</w:t>
      </w:r>
      <w:bookmarkEnd w:id="42"/>
    </w:p>
    <w:p w14:paraId="35D282ED" w14:textId="77777777" w:rsidR="00D602FB" w:rsidRDefault="0009376E">
      <w:pPr>
        <w:ind w:firstLine="480"/>
      </w:pPr>
      <w:r>
        <w:t>进入卫星孪生页时首先出现四步向导。第一步选型，从</w:t>
      </w:r>
      <w:r>
        <w:t xml:space="preserve"> SpaceX Compute Bus</w:t>
      </w:r>
      <w:r>
        <w:t>、</w:t>
      </w:r>
      <w:r>
        <w:t>Redwire Payload Bay</w:t>
      </w:r>
      <w:r>
        <w:t>、</w:t>
      </w:r>
      <w:r>
        <w:t xml:space="preserve">Sophia Space TILE </w:t>
      </w:r>
      <w:r>
        <w:t>与</w:t>
      </w:r>
      <w:r>
        <w:t xml:space="preserve"> Ada Space Compute Node </w:t>
      </w:r>
      <w:r>
        <w:t>四种平台中选择，每种平台映射到一种整星构型并带有槽位数，出厂配置为该构型下已通过校验的设计预设。第二步结构设计，配置电池片材料、翼段数、电池化学与电池包，配置涂层、散热板跨度与长宽比，选择轨道指向模式。板面尺寸按真实量纲输入，翼段数</w:t>
      </w:r>
      <w:r>
        <w:t xml:space="preserve"> 1 </w:t>
      </w:r>
      <w:r>
        <w:t>到</w:t>
      </w:r>
      <w:r>
        <w:t xml:space="preserve"> 8</w:t>
      </w:r>
      <w:r>
        <w:t>，散热板跨度</w:t>
      </w:r>
      <w:r>
        <w:t xml:space="preserve"> 0.54 m </w:t>
      </w:r>
      <w:r>
        <w:t>到</w:t>
      </w:r>
      <w:r>
        <w:t xml:space="preserve"> 5.4 m</w:t>
      </w:r>
      <w:r>
        <w:t>，长宽比</w:t>
      </w:r>
      <w:r>
        <w:t xml:space="preserve"> 1.2 </w:t>
      </w:r>
      <w:r>
        <w:t>到</w:t>
      </w:r>
      <w:r>
        <w:t xml:space="preserve"> 6</w:t>
      </w:r>
      <w:r>
        <w:t>，越界时钳位。第三步载荷设计，先选卡型再点选槽位，槽位可以留空，也可以混插不同型号，再生的模型只渲染已安装卡的刀片并附卡型色标。第四步选择作业档案。</w:t>
      </w:r>
    </w:p>
    <w:p w14:paraId="67F59144" w14:textId="77777777" w:rsidR="00D602FB" w:rsidRDefault="0009376E">
      <w:pPr>
        <w:ind w:firstLine="480"/>
      </w:pPr>
      <w:r>
        <w:t>运行之前向导只修改前端草稿，每次编辑以</w:t>
      </w:r>
      <w:r>
        <w:t xml:space="preserve"> 250 ms </w:t>
      </w:r>
      <w:r>
        <w:t>防抖调用试算接口，后端在独立引擎实例上装配草稿并返回派生指标与逐档案适配判定。点击运行后，平台构型、硬件配置、逐槽位载荷、作业档案与姿态一次性原子落地，</w:t>
      </w:r>
      <w:r>
        <w:t xml:space="preserve">USD </w:t>
      </w:r>
      <w:r>
        <w:t>模型再生，渲染端重载。向导关闭后可以从顶栏的搭建入口重新打开。</w:t>
      </w:r>
    </w:p>
    <w:p w14:paraId="52D2CF5E" w14:textId="77777777" w:rsidR="00D602FB" w:rsidRDefault="0009376E">
      <w:pPr>
        <w:pStyle w:val="31"/>
      </w:pPr>
      <w:bookmarkStart w:id="43" w:name="_Toc238968194"/>
      <w:r>
        <w:rPr>
          <w:rFonts w:ascii="Times New Roman" w:eastAsia="SimHei" w:hAnsi="Times New Roman" w:cs="Times New Roman"/>
        </w:rPr>
        <w:t xml:space="preserve">6.4.6 </w:t>
      </w:r>
      <w:r>
        <w:rPr>
          <w:rFonts w:ascii="Times New Roman" w:eastAsia="SimHei" w:hAnsi="Times New Roman" w:cs="Times New Roman"/>
        </w:rPr>
        <w:t>设计库与对比面板</w:t>
      </w:r>
      <w:bookmarkEnd w:id="43"/>
    </w:p>
    <w:p w14:paraId="7C6A380A" w14:textId="77777777" w:rsidR="00D602FB" w:rsidRDefault="0009376E">
      <w:pPr>
        <w:ind w:firstLine="480"/>
      </w:pPr>
      <w:r>
        <w:t>设计库窗口列出六套整星设计，每套带有离线软件渲染的缩略图与派生参数卡。点击应用即一键切换硬件配置、可展开几何、作业档案与平台功耗，之后手动修改任何参数会把当前设计标记为自定义。</w:t>
      </w:r>
    </w:p>
    <w:p w14:paraId="11F4D13F" w14:textId="77777777" w:rsidR="00D602FB" w:rsidRDefault="0009376E">
      <w:pPr>
        <w:ind w:firstLine="480"/>
      </w:pPr>
      <w:r>
        <w:t>对比面板提供维度选择器、候选值芯片、启动与停止按钮以及逐变体实时数值表。当前值不在候选列表中时自动作为首个候选加入。启动后变体曲线以实线叠加在遥测曲线带的各面板上，图表头部显示各变体的当前读数，降频时数值以红色显示，停止后恢复在线曲线。</w:t>
      </w:r>
    </w:p>
    <w:p w14:paraId="780C09DE" w14:textId="77777777" w:rsidR="00D602FB" w:rsidRDefault="0009376E">
      <w:pPr>
        <w:pStyle w:val="31"/>
      </w:pPr>
      <w:bookmarkStart w:id="44" w:name="_Toc238968195"/>
      <w:r>
        <w:rPr>
          <w:rFonts w:ascii="Times New Roman" w:eastAsia="SimHei" w:hAnsi="Times New Roman" w:cs="Times New Roman"/>
        </w:rPr>
        <w:lastRenderedPageBreak/>
        <w:t xml:space="preserve">6.4.7 </w:t>
      </w:r>
      <w:r>
        <w:rPr>
          <w:rFonts w:ascii="Times New Roman" w:eastAsia="SimHei" w:hAnsi="Times New Roman" w:cs="Times New Roman"/>
        </w:rPr>
        <w:t>想定数据结构</w:t>
      </w:r>
      <w:bookmarkEnd w:id="44"/>
    </w:p>
    <w:p w14:paraId="00E37B65" w14:textId="77777777" w:rsidR="00D602FB" w:rsidRDefault="0009376E">
      <w:pPr>
        <w:ind w:firstLine="480"/>
      </w:pPr>
      <w:r>
        <w:t>想定由卫星配置、孪生几何、作业档案标识、轨道设计与地面站配置组成，全部以</w:t>
      </w:r>
      <w:r>
        <w:t xml:space="preserve"> JSON </w:t>
      </w:r>
      <w:r>
        <w:t>表示。卫星配置与孪生几何的结构如表</w:t>
      </w:r>
      <w:r>
        <w:t xml:space="preserve"> 35 </w:t>
      </w:r>
      <w:r>
        <w:t>所示，轨道设计与地面站配置的结构如表</w:t>
      </w:r>
      <w:r>
        <w:t xml:space="preserve"> 36 </w:t>
      </w:r>
      <w:r>
        <w:t>所示。逐槽位载荷列表为空时按统一型号与卡数处理，非空时以列表为准，卡数等于已安装槽位数。</w:t>
      </w:r>
    </w:p>
    <w:p w14:paraId="32017AFA" w14:textId="77777777" w:rsidR="00D602FB" w:rsidRDefault="0009376E">
      <w:pPr>
        <w:keepNext/>
        <w:spacing w:before="80" w:after="120"/>
        <w:jc w:val="center"/>
      </w:pPr>
      <w:r>
        <w:rPr>
          <w:rFonts w:eastAsia="SimHei"/>
          <w:b/>
          <w:sz w:val="21"/>
        </w:rPr>
        <w:t>表</w:t>
      </w:r>
      <w:r>
        <w:rPr>
          <w:rFonts w:eastAsia="SimHei"/>
          <w:b/>
          <w:sz w:val="21"/>
        </w:rPr>
        <w:t xml:space="preserve"> 35  </w:t>
      </w:r>
      <w:r>
        <w:rPr>
          <w:rFonts w:eastAsia="SimHei"/>
          <w:b/>
          <w:sz w:val="21"/>
        </w:rPr>
        <w:t>卫星配置与孪生几何</w:t>
      </w:r>
    </w:p>
    <w:tbl>
      <w:tblPr>
        <w:tblStyle w:val="aff1"/>
        <w:tblW w:w="0" w:type="auto"/>
        <w:jc w:val="center"/>
        <w:tblLayout w:type="fixed"/>
        <w:tblLook w:val="04A0" w:firstRow="1" w:lastRow="0" w:firstColumn="1" w:lastColumn="0" w:noHBand="0" w:noVBand="1"/>
      </w:tblPr>
      <w:tblGrid>
        <w:gridCol w:w="1928"/>
        <w:gridCol w:w="7030"/>
      </w:tblGrid>
      <w:tr w:rsidR="00D602FB" w14:paraId="07DE0E21" w14:textId="77777777">
        <w:trPr>
          <w:tblHeader/>
          <w:jc w:val="center"/>
        </w:trPr>
        <w:tc>
          <w:tcPr>
            <w:tcW w:w="1928" w:type="dxa"/>
            <w:shd w:val="clear" w:color="auto" w:fill="E7ECF2"/>
            <w:vAlign w:val="center"/>
          </w:tcPr>
          <w:p w14:paraId="7DD7A5E1" w14:textId="77777777" w:rsidR="00D602FB" w:rsidRDefault="0009376E">
            <w:pPr>
              <w:spacing w:after="20" w:line="276" w:lineRule="auto"/>
              <w:jc w:val="center"/>
            </w:pPr>
            <w:r>
              <w:rPr>
                <w:rFonts w:eastAsia="SimHei"/>
                <w:b/>
                <w:sz w:val="20"/>
              </w:rPr>
              <w:t>实体</w:t>
            </w:r>
          </w:p>
        </w:tc>
        <w:tc>
          <w:tcPr>
            <w:tcW w:w="7030" w:type="dxa"/>
            <w:shd w:val="clear" w:color="auto" w:fill="E7ECF2"/>
            <w:vAlign w:val="center"/>
          </w:tcPr>
          <w:p w14:paraId="5503A502" w14:textId="77777777" w:rsidR="00D602FB" w:rsidRDefault="0009376E">
            <w:pPr>
              <w:spacing w:after="20" w:line="276" w:lineRule="auto"/>
              <w:jc w:val="center"/>
            </w:pPr>
            <w:r>
              <w:rPr>
                <w:rFonts w:eastAsia="SimHei"/>
                <w:b/>
                <w:sz w:val="20"/>
              </w:rPr>
              <w:t xml:space="preserve">JSON </w:t>
            </w:r>
            <w:r>
              <w:rPr>
                <w:rFonts w:eastAsia="SimHei"/>
                <w:b/>
                <w:sz w:val="20"/>
              </w:rPr>
              <w:t>结构</w:t>
            </w:r>
          </w:p>
        </w:tc>
      </w:tr>
      <w:tr w:rsidR="00D602FB" w14:paraId="0D62EA01" w14:textId="77777777">
        <w:trPr>
          <w:jc w:val="center"/>
        </w:trPr>
        <w:tc>
          <w:tcPr>
            <w:tcW w:w="1928" w:type="dxa"/>
            <w:vAlign w:val="center"/>
          </w:tcPr>
          <w:p w14:paraId="6CD0B7A4" w14:textId="77777777" w:rsidR="00D602FB" w:rsidRDefault="0009376E">
            <w:pPr>
              <w:spacing w:after="20" w:line="276" w:lineRule="auto"/>
            </w:pPr>
            <w:r>
              <w:rPr>
                <w:sz w:val="20"/>
              </w:rPr>
              <w:t>SatelliteConfig</w:t>
            </w:r>
          </w:p>
        </w:tc>
        <w:tc>
          <w:tcPr>
            <w:tcW w:w="7030" w:type="dxa"/>
            <w:vAlign w:val="center"/>
          </w:tcPr>
          <w:p w14:paraId="1E21FC80" w14:textId="77777777" w:rsidR="00D602FB" w:rsidRDefault="0009376E">
            <w:pPr>
              <w:spacing w:after="20" w:line="276" w:lineRule="auto"/>
            </w:pPr>
            <w:r>
              <w:rPr>
                <w:sz w:val="20"/>
              </w:rPr>
              <w:t>{</w:t>
            </w:r>
          </w:p>
          <w:p w14:paraId="18E07FF6" w14:textId="77777777" w:rsidR="00D602FB" w:rsidRDefault="0009376E">
            <w:pPr>
              <w:spacing w:after="20" w:line="276" w:lineRule="auto"/>
            </w:pPr>
            <w:r>
              <w:rPr>
                <w:sz w:val="20"/>
              </w:rPr>
              <w:t xml:space="preserve">  "gpu": "H200",</w:t>
            </w:r>
          </w:p>
          <w:p w14:paraId="7799C273" w14:textId="77777777" w:rsidR="00D602FB" w:rsidRDefault="0009376E">
            <w:pPr>
              <w:spacing w:after="20" w:line="276" w:lineRule="auto"/>
            </w:pPr>
            <w:r>
              <w:rPr>
                <w:sz w:val="20"/>
              </w:rPr>
              <w:t xml:space="preserve">  "gpu_slots": ["H200", "H200", null, "B200"],</w:t>
            </w:r>
          </w:p>
          <w:p w14:paraId="60C5BDEC" w14:textId="77777777" w:rsidR="00D602FB" w:rsidRDefault="0009376E">
            <w:pPr>
              <w:spacing w:after="20" w:line="276" w:lineRule="auto"/>
            </w:pPr>
            <w:r>
              <w:rPr>
                <w:sz w:val="20"/>
              </w:rPr>
              <w:t xml:space="preserve">  "solar_material": "GaAs",</w:t>
            </w:r>
          </w:p>
          <w:p w14:paraId="1D13E239" w14:textId="77777777" w:rsidR="00D602FB" w:rsidRDefault="0009376E">
            <w:pPr>
              <w:spacing w:after="20" w:line="276" w:lineRule="auto"/>
            </w:pPr>
            <w:r>
              <w:rPr>
                <w:sz w:val="20"/>
              </w:rPr>
              <w:t xml:space="preserve">  "solar_size": "M",</w:t>
            </w:r>
          </w:p>
          <w:p w14:paraId="1EDA763B" w14:textId="77777777" w:rsidR="00D602FB" w:rsidRDefault="0009376E">
            <w:pPr>
              <w:spacing w:after="20" w:line="276" w:lineRule="auto"/>
            </w:pPr>
            <w:r>
              <w:rPr>
                <w:sz w:val="20"/>
              </w:rPr>
              <w:t xml:space="preserve">  "radiator_material": "OSR",</w:t>
            </w:r>
          </w:p>
          <w:p w14:paraId="3DF680E3" w14:textId="77777777" w:rsidR="00D602FB" w:rsidRDefault="0009376E">
            <w:pPr>
              <w:spacing w:after="20" w:line="276" w:lineRule="auto"/>
            </w:pPr>
            <w:r>
              <w:rPr>
                <w:sz w:val="20"/>
              </w:rPr>
              <w:t xml:space="preserve">  "radiator_size": "Standard",</w:t>
            </w:r>
          </w:p>
          <w:p w14:paraId="34BB5AEF" w14:textId="77777777" w:rsidR="00D602FB" w:rsidRDefault="0009376E">
            <w:pPr>
              <w:spacing w:after="20" w:line="276" w:lineRule="auto"/>
            </w:pPr>
            <w:r>
              <w:rPr>
                <w:sz w:val="20"/>
              </w:rPr>
              <w:t xml:space="preserve">  "battery_material": "LiIon",</w:t>
            </w:r>
          </w:p>
          <w:p w14:paraId="129C4DD5" w14:textId="77777777" w:rsidR="00D602FB" w:rsidRDefault="0009376E">
            <w:pPr>
              <w:spacing w:after="20" w:line="276" w:lineRule="auto"/>
            </w:pPr>
            <w:r>
              <w:rPr>
                <w:sz w:val="20"/>
              </w:rPr>
              <w:t xml:space="preserve">  "battery_size": "L"</w:t>
            </w:r>
          </w:p>
          <w:p w14:paraId="1162910A" w14:textId="77777777" w:rsidR="00D602FB" w:rsidRDefault="0009376E">
            <w:pPr>
              <w:spacing w:after="20" w:line="276" w:lineRule="auto"/>
            </w:pPr>
            <w:r>
              <w:rPr>
                <w:sz w:val="20"/>
              </w:rPr>
              <w:t>}</w:t>
            </w:r>
          </w:p>
        </w:tc>
      </w:tr>
      <w:tr w:rsidR="00D602FB" w14:paraId="62987181" w14:textId="77777777">
        <w:trPr>
          <w:jc w:val="center"/>
        </w:trPr>
        <w:tc>
          <w:tcPr>
            <w:tcW w:w="1928" w:type="dxa"/>
            <w:vAlign w:val="center"/>
          </w:tcPr>
          <w:p w14:paraId="26B7D2C6" w14:textId="77777777" w:rsidR="00D602FB" w:rsidRDefault="0009376E">
            <w:pPr>
              <w:spacing w:after="20" w:line="276" w:lineRule="auto"/>
            </w:pPr>
            <w:r>
              <w:rPr>
                <w:sz w:val="20"/>
              </w:rPr>
              <w:t>TwinGeometry</w:t>
            </w:r>
          </w:p>
        </w:tc>
        <w:tc>
          <w:tcPr>
            <w:tcW w:w="7030" w:type="dxa"/>
            <w:vAlign w:val="center"/>
          </w:tcPr>
          <w:p w14:paraId="751DC86C" w14:textId="77777777" w:rsidR="00D602FB" w:rsidRDefault="0009376E">
            <w:pPr>
              <w:spacing w:after="20" w:line="276" w:lineRule="auto"/>
            </w:pPr>
            <w:r>
              <w:rPr>
                <w:sz w:val="20"/>
              </w:rPr>
              <w:t>{</w:t>
            </w:r>
          </w:p>
          <w:p w14:paraId="129ED6EA" w14:textId="77777777" w:rsidR="00D602FB" w:rsidRDefault="0009376E">
            <w:pPr>
              <w:spacing w:after="20" w:line="276" w:lineRule="auto"/>
            </w:pPr>
            <w:r>
              <w:rPr>
                <w:sz w:val="20"/>
              </w:rPr>
              <w:t xml:space="preserve">  "architecture": "truss",</w:t>
            </w:r>
          </w:p>
          <w:p w14:paraId="72A79643" w14:textId="77777777" w:rsidR="00D602FB" w:rsidRDefault="0009376E">
            <w:pPr>
              <w:spacing w:after="20" w:line="276" w:lineRule="auto"/>
            </w:pPr>
            <w:r>
              <w:rPr>
                <w:sz w:val="20"/>
              </w:rPr>
              <w:t xml:space="preserve">  "solar_clusters_per_side": 5,</w:t>
            </w:r>
          </w:p>
          <w:p w14:paraId="223C7E94" w14:textId="77777777" w:rsidR="00D602FB" w:rsidRDefault="0009376E">
            <w:pPr>
              <w:spacing w:after="20" w:line="276" w:lineRule="auto"/>
            </w:pPr>
            <w:r>
              <w:rPr>
                <w:sz w:val="20"/>
              </w:rPr>
              <w:t xml:space="preserve">  "radiator_long": 1.9,</w:t>
            </w:r>
          </w:p>
          <w:p w14:paraId="05D0BF86" w14:textId="77777777" w:rsidR="00D602FB" w:rsidRDefault="0009376E">
            <w:pPr>
              <w:spacing w:after="20" w:line="276" w:lineRule="auto"/>
            </w:pPr>
            <w:r>
              <w:rPr>
                <w:sz w:val="20"/>
              </w:rPr>
              <w:t xml:space="preserve">  "radiator_ratio": 2.5,</w:t>
            </w:r>
          </w:p>
          <w:p w14:paraId="34501D4B" w14:textId="77777777" w:rsidR="00D602FB" w:rsidRDefault="0009376E">
            <w:pPr>
              <w:spacing w:after="20" w:line="276" w:lineRule="auto"/>
            </w:pPr>
            <w:r>
              <w:rPr>
                <w:sz w:val="20"/>
              </w:rPr>
              <w:t xml:space="preserve">  "version": 12</w:t>
            </w:r>
          </w:p>
          <w:p w14:paraId="0080A722" w14:textId="77777777" w:rsidR="00D602FB" w:rsidRDefault="0009376E">
            <w:pPr>
              <w:spacing w:after="20" w:line="276" w:lineRule="auto"/>
            </w:pPr>
            <w:r>
              <w:rPr>
                <w:sz w:val="20"/>
              </w:rPr>
              <w:t>}</w:t>
            </w:r>
          </w:p>
        </w:tc>
      </w:tr>
    </w:tbl>
    <w:p w14:paraId="0D475DE0" w14:textId="77777777" w:rsidR="00D602FB" w:rsidRDefault="00D602FB">
      <w:pPr>
        <w:spacing w:after="80"/>
      </w:pPr>
    </w:p>
    <w:p w14:paraId="05E90A8F" w14:textId="77777777" w:rsidR="00D602FB" w:rsidRDefault="0009376E">
      <w:pPr>
        <w:keepNext/>
        <w:spacing w:before="80" w:after="120"/>
        <w:jc w:val="center"/>
      </w:pPr>
      <w:r>
        <w:rPr>
          <w:rFonts w:eastAsia="SimHei"/>
          <w:b/>
          <w:sz w:val="21"/>
        </w:rPr>
        <w:t>表</w:t>
      </w:r>
      <w:r>
        <w:rPr>
          <w:rFonts w:eastAsia="SimHei"/>
          <w:b/>
          <w:sz w:val="21"/>
        </w:rPr>
        <w:t xml:space="preserve"> 36  </w:t>
      </w:r>
      <w:r>
        <w:rPr>
          <w:rFonts w:eastAsia="SimHei"/>
          <w:b/>
          <w:sz w:val="21"/>
        </w:rPr>
        <w:t>轨道设计与地面站配置</w:t>
      </w:r>
    </w:p>
    <w:tbl>
      <w:tblPr>
        <w:tblStyle w:val="aff1"/>
        <w:tblW w:w="0" w:type="auto"/>
        <w:jc w:val="center"/>
        <w:tblLayout w:type="fixed"/>
        <w:tblLook w:val="04A0" w:firstRow="1" w:lastRow="0" w:firstColumn="1" w:lastColumn="0" w:noHBand="0" w:noVBand="1"/>
      </w:tblPr>
      <w:tblGrid>
        <w:gridCol w:w="1928"/>
        <w:gridCol w:w="7030"/>
      </w:tblGrid>
      <w:tr w:rsidR="00D602FB" w14:paraId="181D07F0" w14:textId="77777777">
        <w:trPr>
          <w:tblHeader/>
          <w:jc w:val="center"/>
        </w:trPr>
        <w:tc>
          <w:tcPr>
            <w:tcW w:w="1928" w:type="dxa"/>
            <w:shd w:val="clear" w:color="auto" w:fill="E7ECF2"/>
            <w:vAlign w:val="center"/>
          </w:tcPr>
          <w:p w14:paraId="5846BB8E" w14:textId="77777777" w:rsidR="00D602FB" w:rsidRDefault="0009376E">
            <w:pPr>
              <w:spacing w:after="20" w:line="276" w:lineRule="auto"/>
              <w:jc w:val="center"/>
            </w:pPr>
            <w:r>
              <w:rPr>
                <w:rFonts w:eastAsia="SimHei"/>
                <w:b/>
                <w:sz w:val="20"/>
              </w:rPr>
              <w:t>实体</w:t>
            </w:r>
          </w:p>
        </w:tc>
        <w:tc>
          <w:tcPr>
            <w:tcW w:w="7030" w:type="dxa"/>
            <w:shd w:val="clear" w:color="auto" w:fill="E7ECF2"/>
            <w:vAlign w:val="center"/>
          </w:tcPr>
          <w:p w14:paraId="2C962BDA" w14:textId="77777777" w:rsidR="00D602FB" w:rsidRDefault="0009376E">
            <w:pPr>
              <w:spacing w:after="20" w:line="276" w:lineRule="auto"/>
              <w:jc w:val="center"/>
            </w:pPr>
            <w:r>
              <w:rPr>
                <w:rFonts w:eastAsia="SimHei"/>
                <w:b/>
                <w:sz w:val="20"/>
              </w:rPr>
              <w:t xml:space="preserve">JSON </w:t>
            </w:r>
            <w:r>
              <w:rPr>
                <w:rFonts w:eastAsia="SimHei"/>
                <w:b/>
                <w:sz w:val="20"/>
              </w:rPr>
              <w:t>结构</w:t>
            </w:r>
          </w:p>
        </w:tc>
      </w:tr>
      <w:tr w:rsidR="00D602FB" w14:paraId="53FC9AFB" w14:textId="77777777">
        <w:trPr>
          <w:jc w:val="center"/>
        </w:trPr>
        <w:tc>
          <w:tcPr>
            <w:tcW w:w="1928" w:type="dxa"/>
            <w:vAlign w:val="center"/>
          </w:tcPr>
          <w:p w14:paraId="2CC64F71" w14:textId="77777777" w:rsidR="00D602FB" w:rsidRDefault="0009376E">
            <w:pPr>
              <w:spacing w:after="20" w:line="276" w:lineRule="auto"/>
            </w:pPr>
            <w:r>
              <w:rPr>
                <w:sz w:val="20"/>
              </w:rPr>
              <w:t>OrbitDesign</w:t>
            </w:r>
          </w:p>
        </w:tc>
        <w:tc>
          <w:tcPr>
            <w:tcW w:w="7030" w:type="dxa"/>
            <w:vAlign w:val="center"/>
          </w:tcPr>
          <w:p w14:paraId="4EE25FF1" w14:textId="77777777" w:rsidR="00D602FB" w:rsidRDefault="0009376E">
            <w:pPr>
              <w:spacing w:after="20" w:line="276" w:lineRule="auto"/>
            </w:pPr>
            <w:r>
              <w:rPr>
                <w:sz w:val="20"/>
              </w:rPr>
              <w:t>{</w:t>
            </w:r>
          </w:p>
          <w:p w14:paraId="5D877BBD" w14:textId="77777777" w:rsidR="00D602FB" w:rsidRDefault="0009376E">
            <w:pPr>
              <w:spacing w:after="20" w:line="276" w:lineRule="auto"/>
            </w:pPr>
            <w:r>
              <w:rPr>
                <w:sz w:val="20"/>
              </w:rPr>
              <w:t xml:space="preserve">  "a_km": 6928.1, "e": 0.001, "inc_deg": 53.0,</w:t>
            </w:r>
          </w:p>
          <w:p w14:paraId="31A2DDAC" w14:textId="77777777" w:rsidR="00D602FB" w:rsidRDefault="0009376E">
            <w:pPr>
              <w:spacing w:after="20" w:line="276" w:lineRule="auto"/>
            </w:pPr>
            <w:r>
              <w:rPr>
                <w:sz w:val="20"/>
              </w:rPr>
              <w:t xml:space="preserve">  "raan_deg": 0.0, "argp_deg": 0.0, "m_deg": 0.0,</w:t>
            </w:r>
          </w:p>
          <w:p w14:paraId="501EEB6C" w14:textId="77777777" w:rsidR="00D602FB" w:rsidRDefault="0009376E">
            <w:pPr>
              <w:spacing w:after="20" w:line="276" w:lineRule="auto"/>
            </w:pPr>
            <w:r>
              <w:rPr>
                <w:sz w:val="20"/>
              </w:rPr>
              <w:t xml:space="preserve">  "planes": 6, "sats_per_plane": 11, "phasing": 1</w:t>
            </w:r>
          </w:p>
          <w:p w14:paraId="4D3A6334" w14:textId="77777777" w:rsidR="00D602FB" w:rsidRDefault="0009376E">
            <w:pPr>
              <w:spacing w:after="20" w:line="276" w:lineRule="auto"/>
            </w:pPr>
            <w:r>
              <w:rPr>
                <w:sz w:val="20"/>
              </w:rPr>
              <w:t>}</w:t>
            </w:r>
          </w:p>
        </w:tc>
      </w:tr>
      <w:tr w:rsidR="00D602FB" w14:paraId="139AE785" w14:textId="77777777">
        <w:trPr>
          <w:jc w:val="center"/>
        </w:trPr>
        <w:tc>
          <w:tcPr>
            <w:tcW w:w="1928" w:type="dxa"/>
            <w:vAlign w:val="center"/>
          </w:tcPr>
          <w:p w14:paraId="1CD267E7" w14:textId="77777777" w:rsidR="00D602FB" w:rsidRDefault="0009376E">
            <w:pPr>
              <w:spacing w:after="20" w:line="276" w:lineRule="auto"/>
            </w:pPr>
            <w:r>
              <w:rPr>
                <w:sz w:val="20"/>
              </w:rPr>
              <w:t>GroundTarget</w:t>
            </w:r>
          </w:p>
        </w:tc>
        <w:tc>
          <w:tcPr>
            <w:tcW w:w="7030" w:type="dxa"/>
            <w:vAlign w:val="center"/>
          </w:tcPr>
          <w:p w14:paraId="4EE8BECA" w14:textId="77777777" w:rsidR="00D602FB" w:rsidRDefault="0009376E">
            <w:pPr>
              <w:spacing w:after="20" w:line="276" w:lineRule="auto"/>
            </w:pPr>
            <w:r>
              <w:rPr>
                <w:sz w:val="20"/>
              </w:rPr>
              <w:t>{</w:t>
            </w:r>
          </w:p>
          <w:p w14:paraId="51EC3C39" w14:textId="77777777" w:rsidR="00D602FB" w:rsidRDefault="0009376E">
            <w:pPr>
              <w:spacing w:after="20" w:line="276" w:lineRule="auto"/>
            </w:pPr>
            <w:r>
              <w:rPr>
                <w:sz w:val="20"/>
              </w:rPr>
              <w:t xml:space="preserve">  "enabled": true, "name": "Singapore",</w:t>
            </w:r>
          </w:p>
          <w:p w14:paraId="6ECF45AC" w14:textId="77777777" w:rsidR="00D602FB" w:rsidRDefault="0009376E">
            <w:pPr>
              <w:spacing w:after="20" w:line="276" w:lineRule="auto"/>
            </w:pPr>
            <w:r>
              <w:rPr>
                <w:sz w:val="20"/>
              </w:rPr>
              <w:t xml:space="preserve">  "lat": 1.3521, "lon": 103.8198,</w:t>
            </w:r>
          </w:p>
          <w:p w14:paraId="20B0D810" w14:textId="77777777" w:rsidR="00D602FB" w:rsidRDefault="0009376E">
            <w:pPr>
              <w:spacing w:after="20" w:line="276" w:lineRule="auto"/>
            </w:pPr>
            <w:r>
              <w:rPr>
                <w:sz w:val="20"/>
              </w:rPr>
              <w:t xml:space="preserve">  "elevation_mask_deg": 10, "band": "X", "solar_bin": 10</w:t>
            </w:r>
          </w:p>
          <w:p w14:paraId="3B5DABF7" w14:textId="77777777" w:rsidR="00D602FB" w:rsidRDefault="0009376E">
            <w:pPr>
              <w:spacing w:after="20" w:line="276" w:lineRule="auto"/>
            </w:pPr>
            <w:r>
              <w:rPr>
                <w:sz w:val="20"/>
              </w:rPr>
              <w:t>}</w:t>
            </w:r>
          </w:p>
        </w:tc>
      </w:tr>
    </w:tbl>
    <w:p w14:paraId="38B0830D" w14:textId="77777777" w:rsidR="00D602FB" w:rsidRDefault="00D602FB">
      <w:pPr>
        <w:spacing w:after="80"/>
      </w:pPr>
    </w:p>
    <w:p w14:paraId="66A06A3A" w14:textId="77777777" w:rsidR="00D602FB" w:rsidRDefault="0009376E">
      <w:pPr>
        <w:pStyle w:val="21"/>
      </w:pPr>
      <w:bookmarkStart w:id="45" w:name="_Toc238968196"/>
      <w:r>
        <w:rPr>
          <w:rFonts w:ascii="Times New Roman" w:eastAsia="SimHei" w:hAnsi="Times New Roman" w:cs="Times New Roman"/>
        </w:rPr>
        <w:lastRenderedPageBreak/>
        <w:t xml:space="preserve">6.5 </w:t>
      </w:r>
      <w:r>
        <w:rPr>
          <w:rFonts w:ascii="Times New Roman" w:eastAsia="SimHei" w:hAnsi="Times New Roman" w:cs="Times New Roman"/>
        </w:rPr>
        <w:t>三维渲染分系统</w:t>
      </w:r>
      <w:bookmarkEnd w:id="45"/>
    </w:p>
    <w:p w14:paraId="3318317A" w14:textId="77777777" w:rsidR="00D602FB" w:rsidRDefault="0009376E">
      <w:pPr>
        <w:pStyle w:val="31"/>
      </w:pPr>
      <w:bookmarkStart w:id="46" w:name="_Toc238968197"/>
      <w:r>
        <w:rPr>
          <w:rFonts w:ascii="Times New Roman" w:eastAsia="SimHei" w:hAnsi="Times New Roman" w:cs="Times New Roman"/>
        </w:rPr>
        <w:t xml:space="preserve">6.5.1 </w:t>
      </w:r>
      <w:r>
        <w:rPr>
          <w:rFonts w:ascii="Times New Roman" w:eastAsia="SimHei" w:hAnsi="Times New Roman" w:cs="Times New Roman"/>
        </w:rPr>
        <w:t>宿主与扩展</w:t>
      </w:r>
      <w:bookmarkEnd w:id="46"/>
    </w:p>
    <w:p w14:paraId="422ED935" w14:textId="77777777" w:rsidR="00D602FB" w:rsidRDefault="0009376E">
      <w:pPr>
        <w:ind w:firstLine="480"/>
      </w:pPr>
      <w:r>
        <w:t>渲染端以</w:t>
      </w:r>
      <w:r>
        <w:t xml:space="preserve"> Omniverse Kit </w:t>
      </w:r>
      <w:r>
        <w:t>为宿主应用，由</w:t>
      </w:r>
      <w:r>
        <w:t xml:space="preserve"> kit </w:t>
      </w:r>
      <w:r>
        <w:t>配置文件定义</w:t>
      </w:r>
      <w:r>
        <w:t xml:space="preserve"> RTX </w:t>
      </w:r>
      <w:r>
        <w:t>渲染器、每秒</w:t>
      </w:r>
      <w:r>
        <w:t xml:space="preserve"> 30 </w:t>
      </w:r>
      <w:r>
        <w:t>帧的更新节奏与推流层，分辨率为</w:t>
      </w:r>
      <w:r>
        <w:t xml:space="preserve"> 1280×720</w:t>
      </w:r>
      <w:r>
        <w:t>。宿主向扩展提供帧事件流、</w:t>
      </w:r>
      <w:r>
        <w:t xml:space="preserve">USD </w:t>
      </w:r>
      <w:r>
        <w:t>舞台与上下文、</w:t>
      </w:r>
      <w:r>
        <w:t xml:space="preserve">RTX </w:t>
      </w:r>
      <w:r>
        <w:t>渲染器与</w:t>
      </w:r>
      <w:r>
        <w:t xml:space="preserve"> WebRTC </w:t>
      </w:r>
      <w:r>
        <w:t>推流层四种引擎服务。业务全部写在扩展中，扩展在启动时向宿主注册，清单如表</w:t>
      </w:r>
      <w:r>
        <w:t xml:space="preserve"> 37 </w:t>
      </w:r>
      <w:r>
        <w:t>所示。</w:t>
      </w:r>
    </w:p>
    <w:p w14:paraId="1A4F8F76" w14:textId="77777777" w:rsidR="00D602FB" w:rsidRDefault="0009376E">
      <w:pPr>
        <w:keepNext/>
        <w:spacing w:before="80" w:after="120"/>
        <w:jc w:val="center"/>
      </w:pPr>
      <w:r>
        <w:rPr>
          <w:rFonts w:eastAsia="SimHei"/>
          <w:b/>
          <w:sz w:val="21"/>
        </w:rPr>
        <w:t>表</w:t>
      </w:r>
      <w:r>
        <w:rPr>
          <w:rFonts w:eastAsia="SimHei"/>
          <w:b/>
          <w:sz w:val="21"/>
        </w:rPr>
        <w:t xml:space="preserve"> 37  </w:t>
      </w:r>
      <w:r>
        <w:rPr>
          <w:rFonts w:eastAsia="SimHei"/>
          <w:b/>
          <w:sz w:val="21"/>
        </w:rPr>
        <w:t>渲染端扩展</w:t>
      </w:r>
    </w:p>
    <w:tbl>
      <w:tblPr>
        <w:tblStyle w:val="aff1"/>
        <w:tblW w:w="0" w:type="auto"/>
        <w:jc w:val="center"/>
        <w:tblLayout w:type="fixed"/>
        <w:tblLook w:val="04A0" w:firstRow="1" w:lastRow="0" w:firstColumn="1" w:lastColumn="0" w:noHBand="0" w:noVBand="1"/>
      </w:tblPr>
      <w:tblGrid>
        <w:gridCol w:w="2494"/>
        <w:gridCol w:w="794"/>
        <w:gridCol w:w="5669"/>
      </w:tblGrid>
      <w:tr w:rsidR="00D602FB" w14:paraId="3447C63F" w14:textId="77777777">
        <w:trPr>
          <w:tblHeader/>
          <w:jc w:val="center"/>
        </w:trPr>
        <w:tc>
          <w:tcPr>
            <w:tcW w:w="2494" w:type="dxa"/>
            <w:shd w:val="clear" w:color="auto" w:fill="E7ECF2"/>
            <w:vAlign w:val="center"/>
          </w:tcPr>
          <w:p w14:paraId="793F6719" w14:textId="77777777" w:rsidR="00D602FB" w:rsidRDefault="0009376E">
            <w:pPr>
              <w:spacing w:after="20" w:line="276" w:lineRule="auto"/>
              <w:jc w:val="center"/>
            </w:pPr>
            <w:r>
              <w:rPr>
                <w:rFonts w:eastAsia="SimHei"/>
                <w:b/>
                <w:sz w:val="19"/>
              </w:rPr>
              <w:t>扩展</w:t>
            </w:r>
          </w:p>
        </w:tc>
        <w:tc>
          <w:tcPr>
            <w:tcW w:w="794" w:type="dxa"/>
            <w:shd w:val="clear" w:color="auto" w:fill="E7ECF2"/>
            <w:vAlign w:val="center"/>
          </w:tcPr>
          <w:p w14:paraId="106323FE" w14:textId="77777777" w:rsidR="00D602FB" w:rsidRDefault="0009376E">
            <w:pPr>
              <w:spacing w:after="20" w:line="276" w:lineRule="auto"/>
              <w:jc w:val="center"/>
            </w:pPr>
            <w:r>
              <w:rPr>
                <w:rFonts w:eastAsia="SimHei"/>
                <w:b/>
                <w:sz w:val="19"/>
              </w:rPr>
              <w:t>状态</w:t>
            </w:r>
          </w:p>
        </w:tc>
        <w:tc>
          <w:tcPr>
            <w:tcW w:w="5669" w:type="dxa"/>
            <w:shd w:val="clear" w:color="auto" w:fill="E7ECF2"/>
            <w:vAlign w:val="center"/>
          </w:tcPr>
          <w:p w14:paraId="46688F21" w14:textId="77777777" w:rsidR="00D602FB" w:rsidRDefault="0009376E">
            <w:pPr>
              <w:spacing w:after="20" w:line="276" w:lineRule="auto"/>
              <w:jc w:val="center"/>
            </w:pPr>
            <w:r>
              <w:rPr>
                <w:rFonts w:eastAsia="SimHei"/>
                <w:b/>
                <w:sz w:val="19"/>
              </w:rPr>
              <w:t>职责</w:t>
            </w:r>
          </w:p>
        </w:tc>
      </w:tr>
      <w:tr w:rsidR="00D602FB" w14:paraId="6161AF4E" w14:textId="77777777">
        <w:trPr>
          <w:jc w:val="center"/>
        </w:trPr>
        <w:tc>
          <w:tcPr>
            <w:tcW w:w="2494" w:type="dxa"/>
            <w:vAlign w:val="center"/>
          </w:tcPr>
          <w:p w14:paraId="408D2FE2" w14:textId="77777777" w:rsidR="00D602FB" w:rsidRDefault="0009376E">
            <w:pPr>
              <w:spacing w:after="20" w:line="276" w:lineRule="auto"/>
            </w:pPr>
            <w:r>
              <w:rPr>
                <w:sz w:val="19"/>
              </w:rPr>
              <w:t>space.demo.scene</w:t>
            </w:r>
          </w:p>
        </w:tc>
        <w:tc>
          <w:tcPr>
            <w:tcW w:w="794" w:type="dxa"/>
            <w:vAlign w:val="center"/>
          </w:tcPr>
          <w:p w14:paraId="0372D882" w14:textId="77777777" w:rsidR="00D602FB" w:rsidRDefault="0009376E">
            <w:pPr>
              <w:spacing w:after="20" w:line="276" w:lineRule="auto"/>
              <w:jc w:val="center"/>
            </w:pPr>
            <w:r>
              <w:rPr>
                <w:sz w:val="19"/>
              </w:rPr>
              <w:t>在役</w:t>
            </w:r>
          </w:p>
        </w:tc>
        <w:tc>
          <w:tcPr>
            <w:tcW w:w="5669" w:type="dxa"/>
            <w:vAlign w:val="center"/>
          </w:tcPr>
          <w:p w14:paraId="67E899D0" w14:textId="77777777" w:rsidR="00D602FB" w:rsidRDefault="0009376E">
            <w:pPr>
              <w:spacing w:after="20" w:line="276" w:lineRule="auto"/>
            </w:pPr>
            <w:r>
              <w:rPr>
                <w:sz w:val="19"/>
              </w:rPr>
              <w:t>编排中枢，</w:t>
            </w:r>
            <w:r>
              <w:rPr>
                <w:sz w:val="19"/>
              </w:rPr>
              <w:t xml:space="preserve">5 Hz </w:t>
            </w:r>
            <w:r>
              <w:rPr>
                <w:sz w:val="19"/>
              </w:rPr>
              <w:t>轮询后端，舞台整体切换，逐帧驱动地球、太阳、灯光、三轴姿态、卷展翼与星座点云，任务编排，几何热重载</w:t>
            </w:r>
          </w:p>
        </w:tc>
      </w:tr>
      <w:tr w:rsidR="00D602FB" w14:paraId="47CD85BD" w14:textId="77777777">
        <w:trPr>
          <w:jc w:val="center"/>
        </w:trPr>
        <w:tc>
          <w:tcPr>
            <w:tcW w:w="2494" w:type="dxa"/>
            <w:vAlign w:val="center"/>
          </w:tcPr>
          <w:p w14:paraId="7B8F2F01" w14:textId="77777777" w:rsidR="00D602FB" w:rsidRDefault="0009376E">
            <w:pPr>
              <w:spacing w:after="20" w:line="276" w:lineRule="auto"/>
            </w:pPr>
            <w:r>
              <w:rPr>
                <w:sz w:val="19"/>
              </w:rPr>
              <w:t>space.demo.core</w:t>
            </w:r>
          </w:p>
        </w:tc>
        <w:tc>
          <w:tcPr>
            <w:tcW w:w="794" w:type="dxa"/>
            <w:vAlign w:val="center"/>
          </w:tcPr>
          <w:p w14:paraId="3F0B3A3E" w14:textId="77777777" w:rsidR="00D602FB" w:rsidRDefault="0009376E">
            <w:pPr>
              <w:spacing w:after="20" w:line="276" w:lineRule="auto"/>
              <w:jc w:val="center"/>
            </w:pPr>
            <w:r>
              <w:rPr>
                <w:sz w:val="19"/>
              </w:rPr>
              <w:t>在役</w:t>
            </w:r>
          </w:p>
        </w:tc>
        <w:tc>
          <w:tcPr>
            <w:tcW w:w="5669" w:type="dxa"/>
            <w:vAlign w:val="center"/>
          </w:tcPr>
          <w:p w14:paraId="2CC6202F" w14:textId="77777777" w:rsidR="00D602FB" w:rsidRDefault="0009376E">
            <w:pPr>
              <w:spacing w:after="20" w:line="276" w:lineRule="auto"/>
            </w:pPr>
            <w:r>
              <w:rPr>
                <w:sz w:val="19"/>
              </w:rPr>
              <w:t>启动时打开初始舞台</w:t>
            </w:r>
          </w:p>
        </w:tc>
      </w:tr>
      <w:tr w:rsidR="00D602FB" w14:paraId="3AC138DF" w14:textId="77777777">
        <w:trPr>
          <w:jc w:val="center"/>
        </w:trPr>
        <w:tc>
          <w:tcPr>
            <w:tcW w:w="2494" w:type="dxa"/>
            <w:vAlign w:val="center"/>
          </w:tcPr>
          <w:p w14:paraId="32907542" w14:textId="77777777" w:rsidR="00D602FB" w:rsidRDefault="0009376E">
            <w:pPr>
              <w:spacing w:after="20" w:line="276" w:lineRule="auto"/>
            </w:pPr>
            <w:r>
              <w:rPr>
                <w:sz w:val="19"/>
              </w:rPr>
              <w:t>space.demo.selection</w:t>
            </w:r>
          </w:p>
        </w:tc>
        <w:tc>
          <w:tcPr>
            <w:tcW w:w="794" w:type="dxa"/>
            <w:vAlign w:val="center"/>
          </w:tcPr>
          <w:p w14:paraId="6AEF3765" w14:textId="77777777" w:rsidR="00D602FB" w:rsidRDefault="0009376E">
            <w:pPr>
              <w:spacing w:after="20" w:line="276" w:lineRule="auto"/>
              <w:jc w:val="center"/>
            </w:pPr>
            <w:r>
              <w:rPr>
                <w:sz w:val="19"/>
              </w:rPr>
              <w:t>在役</w:t>
            </w:r>
          </w:p>
        </w:tc>
        <w:tc>
          <w:tcPr>
            <w:tcW w:w="5669" w:type="dxa"/>
            <w:vAlign w:val="center"/>
          </w:tcPr>
          <w:p w14:paraId="762D1666" w14:textId="77777777" w:rsidR="00D602FB" w:rsidRDefault="0009376E">
            <w:pPr>
              <w:spacing w:after="20" w:line="276" w:lineRule="auto"/>
            </w:pPr>
            <w:r>
              <w:rPr>
                <w:sz w:val="19"/>
              </w:rPr>
              <w:t>订阅</w:t>
            </w:r>
            <w:r>
              <w:rPr>
                <w:sz w:val="19"/>
              </w:rPr>
              <w:t xml:space="preserve"> USD </w:t>
            </w:r>
            <w:r>
              <w:rPr>
                <w:sz w:val="19"/>
              </w:rPr>
              <w:t>拾取事件并上报后端</w:t>
            </w:r>
          </w:p>
        </w:tc>
      </w:tr>
      <w:tr w:rsidR="00D602FB" w14:paraId="1FB5D2F0" w14:textId="77777777">
        <w:trPr>
          <w:jc w:val="center"/>
        </w:trPr>
        <w:tc>
          <w:tcPr>
            <w:tcW w:w="2494" w:type="dxa"/>
            <w:vAlign w:val="center"/>
          </w:tcPr>
          <w:p w14:paraId="21AF998E" w14:textId="77777777" w:rsidR="00D602FB" w:rsidRDefault="0009376E">
            <w:pPr>
              <w:spacing w:after="20" w:line="276" w:lineRule="auto"/>
            </w:pPr>
            <w:r>
              <w:rPr>
                <w:sz w:val="19"/>
              </w:rPr>
              <w:t>space.demo.messaging</w:t>
            </w:r>
          </w:p>
        </w:tc>
        <w:tc>
          <w:tcPr>
            <w:tcW w:w="794" w:type="dxa"/>
            <w:vAlign w:val="center"/>
          </w:tcPr>
          <w:p w14:paraId="68A2AE8E" w14:textId="77777777" w:rsidR="00D602FB" w:rsidRDefault="0009376E">
            <w:pPr>
              <w:spacing w:after="20" w:line="276" w:lineRule="auto"/>
              <w:jc w:val="center"/>
            </w:pPr>
            <w:r>
              <w:rPr>
                <w:sz w:val="19"/>
              </w:rPr>
              <w:t>在役</w:t>
            </w:r>
          </w:p>
        </w:tc>
        <w:tc>
          <w:tcPr>
            <w:tcW w:w="5669" w:type="dxa"/>
            <w:vAlign w:val="center"/>
          </w:tcPr>
          <w:p w14:paraId="440F72D9" w14:textId="77777777" w:rsidR="00D602FB" w:rsidRDefault="0009376E">
            <w:pPr>
              <w:spacing w:after="20" w:line="276" w:lineRule="auto"/>
            </w:pPr>
            <w:r>
              <w:rPr>
                <w:sz w:val="19"/>
              </w:rPr>
              <w:t>浏览器与渲染端之间的控制消息通道</w:t>
            </w:r>
          </w:p>
        </w:tc>
      </w:tr>
      <w:tr w:rsidR="00D602FB" w14:paraId="3F0D98AC" w14:textId="77777777">
        <w:trPr>
          <w:jc w:val="center"/>
        </w:trPr>
        <w:tc>
          <w:tcPr>
            <w:tcW w:w="2494" w:type="dxa"/>
            <w:vAlign w:val="center"/>
          </w:tcPr>
          <w:p w14:paraId="1D6A0E71" w14:textId="77777777" w:rsidR="00D602FB" w:rsidRDefault="0009376E">
            <w:pPr>
              <w:spacing w:after="20" w:line="276" w:lineRule="auto"/>
            </w:pPr>
            <w:r>
              <w:rPr>
                <w:sz w:val="19"/>
              </w:rPr>
              <w:t>space.demo.setup</w:t>
            </w:r>
          </w:p>
        </w:tc>
        <w:tc>
          <w:tcPr>
            <w:tcW w:w="794" w:type="dxa"/>
            <w:vAlign w:val="center"/>
          </w:tcPr>
          <w:p w14:paraId="08B8C2F2" w14:textId="77777777" w:rsidR="00D602FB" w:rsidRDefault="0009376E">
            <w:pPr>
              <w:spacing w:after="20" w:line="276" w:lineRule="auto"/>
              <w:jc w:val="center"/>
            </w:pPr>
            <w:r>
              <w:rPr>
                <w:sz w:val="19"/>
              </w:rPr>
              <w:t>在役</w:t>
            </w:r>
          </w:p>
        </w:tc>
        <w:tc>
          <w:tcPr>
            <w:tcW w:w="5669" w:type="dxa"/>
            <w:vAlign w:val="center"/>
          </w:tcPr>
          <w:p w14:paraId="331B72BD" w14:textId="77777777" w:rsidR="00D602FB" w:rsidRDefault="0009376E">
            <w:pPr>
              <w:spacing w:after="20" w:line="276" w:lineRule="auto"/>
            </w:pPr>
            <w:r>
              <w:rPr>
                <w:sz w:val="19"/>
              </w:rPr>
              <w:t>窗口布局与启动</w:t>
            </w:r>
          </w:p>
        </w:tc>
      </w:tr>
      <w:tr w:rsidR="00D602FB" w14:paraId="623212E6" w14:textId="77777777">
        <w:trPr>
          <w:jc w:val="center"/>
        </w:trPr>
        <w:tc>
          <w:tcPr>
            <w:tcW w:w="2494" w:type="dxa"/>
            <w:vAlign w:val="center"/>
          </w:tcPr>
          <w:p w14:paraId="07A6DA6D" w14:textId="77777777" w:rsidR="00D602FB" w:rsidRDefault="0009376E">
            <w:pPr>
              <w:spacing w:after="20" w:line="276" w:lineRule="auto"/>
            </w:pPr>
            <w:r>
              <w:rPr>
                <w:sz w:val="19"/>
              </w:rPr>
              <w:t>space.demo.camera</w:t>
            </w:r>
            <w:r>
              <w:rPr>
                <w:sz w:val="19"/>
              </w:rPr>
              <w:t>、</w:t>
            </w:r>
            <w:r>
              <w:rPr>
                <w:sz w:val="19"/>
              </w:rPr>
              <w:t>timeline</w:t>
            </w:r>
            <w:r>
              <w:rPr>
                <w:sz w:val="19"/>
              </w:rPr>
              <w:t>、</w:t>
            </w:r>
            <w:r>
              <w:rPr>
                <w:sz w:val="19"/>
              </w:rPr>
              <w:t>task_maritime</w:t>
            </w:r>
          </w:p>
        </w:tc>
        <w:tc>
          <w:tcPr>
            <w:tcW w:w="794" w:type="dxa"/>
            <w:vAlign w:val="center"/>
          </w:tcPr>
          <w:p w14:paraId="27163634" w14:textId="77777777" w:rsidR="00D602FB" w:rsidRDefault="0009376E">
            <w:pPr>
              <w:spacing w:after="20" w:line="276" w:lineRule="auto"/>
              <w:jc w:val="center"/>
            </w:pPr>
            <w:r>
              <w:rPr>
                <w:sz w:val="19"/>
              </w:rPr>
              <w:t>预留</w:t>
            </w:r>
          </w:p>
        </w:tc>
        <w:tc>
          <w:tcPr>
            <w:tcW w:w="5669" w:type="dxa"/>
            <w:vAlign w:val="center"/>
          </w:tcPr>
          <w:p w14:paraId="1A2A41FC" w14:textId="77777777" w:rsidR="00D602FB" w:rsidRDefault="0009376E">
            <w:pPr>
              <w:spacing w:after="20" w:line="276" w:lineRule="auto"/>
            </w:pPr>
            <w:r>
              <w:rPr>
                <w:sz w:val="19"/>
              </w:rPr>
              <w:t>命名相机、时钟镜像与任务叠加层，职责目前由场景扩展承担</w:t>
            </w:r>
          </w:p>
        </w:tc>
      </w:tr>
    </w:tbl>
    <w:p w14:paraId="360BDDCB" w14:textId="77777777" w:rsidR="00D602FB" w:rsidRDefault="00D602FB">
      <w:pPr>
        <w:spacing w:after="80"/>
      </w:pPr>
    </w:p>
    <w:p w14:paraId="00487F3B" w14:textId="77777777" w:rsidR="00D602FB" w:rsidRDefault="0009376E">
      <w:pPr>
        <w:pStyle w:val="31"/>
      </w:pPr>
      <w:bookmarkStart w:id="47" w:name="_Toc238968198"/>
      <w:r>
        <w:rPr>
          <w:rFonts w:ascii="Times New Roman" w:eastAsia="SimHei" w:hAnsi="Times New Roman" w:cs="Times New Roman"/>
        </w:rPr>
        <w:t xml:space="preserve">6.5.2 </w:t>
      </w:r>
      <w:r>
        <w:rPr>
          <w:rFonts w:ascii="Times New Roman" w:eastAsia="SimHei" w:hAnsi="Times New Roman" w:cs="Times New Roman"/>
        </w:rPr>
        <w:t>舞台与单位</w:t>
      </w:r>
      <w:bookmarkEnd w:id="47"/>
    </w:p>
    <w:p w14:paraId="78459CAC" w14:textId="77777777" w:rsidR="00D602FB" w:rsidRDefault="0009376E">
      <w:pPr>
        <w:ind w:firstLine="480"/>
      </w:pPr>
      <w:r>
        <w:t>总览舞台与卫星特写舞台以完全替换方式切换，各自独立，特写视角不残留总览资源。两类舞台的单位制不同，总览舞台以</w:t>
      </w:r>
      <w:r>
        <w:t xml:space="preserve"> 100 km </w:t>
      </w:r>
      <w:r>
        <w:t>为一个单位，便于地球与轨道联合显示；特写舞台以</w:t>
      </w:r>
      <w:r>
        <w:t xml:space="preserve"> 1 cm </w:t>
      </w:r>
      <w:r>
        <w:t>为一个单位，根节点缩放</w:t>
      </w:r>
      <w:r>
        <w:t xml:space="preserve"> 180 </w:t>
      </w:r>
      <w:r>
        <w:t>倍，资产的</w:t>
      </w:r>
      <w:r>
        <w:t xml:space="preserve"> 1 m </w:t>
      </w:r>
      <w:r>
        <w:t>对应舞台的</w:t>
      </w:r>
      <w:r>
        <w:t xml:space="preserve"> 1.8 m</w:t>
      </w:r>
      <w:r>
        <w:t>。舞台清单如表</w:t>
      </w:r>
      <w:r>
        <w:t xml:space="preserve"> 38 </w:t>
      </w:r>
      <w:r>
        <w:t>所示。</w:t>
      </w:r>
    </w:p>
    <w:p w14:paraId="21987311" w14:textId="77777777" w:rsidR="00D602FB" w:rsidRDefault="0009376E">
      <w:pPr>
        <w:keepNext/>
        <w:spacing w:before="80" w:after="120"/>
        <w:jc w:val="center"/>
      </w:pPr>
      <w:r>
        <w:rPr>
          <w:rFonts w:eastAsia="SimHei"/>
          <w:b/>
          <w:sz w:val="21"/>
        </w:rPr>
        <w:t>表</w:t>
      </w:r>
      <w:r>
        <w:rPr>
          <w:rFonts w:eastAsia="SimHei"/>
          <w:b/>
          <w:sz w:val="21"/>
        </w:rPr>
        <w:t xml:space="preserve"> 38  USD </w:t>
      </w:r>
      <w:r>
        <w:rPr>
          <w:rFonts w:eastAsia="SimHei"/>
          <w:b/>
          <w:sz w:val="21"/>
        </w:rPr>
        <w:t>舞台</w:t>
      </w:r>
    </w:p>
    <w:tbl>
      <w:tblPr>
        <w:tblStyle w:val="aff1"/>
        <w:tblW w:w="0" w:type="auto"/>
        <w:jc w:val="center"/>
        <w:tblLayout w:type="fixed"/>
        <w:tblLook w:val="04A0" w:firstRow="1" w:lastRow="0" w:firstColumn="1" w:lastColumn="0" w:noHBand="0" w:noVBand="1"/>
      </w:tblPr>
      <w:tblGrid>
        <w:gridCol w:w="1701"/>
        <w:gridCol w:w="4876"/>
        <w:gridCol w:w="2381"/>
      </w:tblGrid>
      <w:tr w:rsidR="00D602FB" w14:paraId="2C54DBFB" w14:textId="77777777">
        <w:trPr>
          <w:tblHeader/>
          <w:jc w:val="center"/>
        </w:trPr>
        <w:tc>
          <w:tcPr>
            <w:tcW w:w="1701" w:type="dxa"/>
            <w:shd w:val="clear" w:color="auto" w:fill="E7ECF2"/>
            <w:vAlign w:val="center"/>
          </w:tcPr>
          <w:p w14:paraId="70830959" w14:textId="77777777" w:rsidR="00D602FB" w:rsidRDefault="0009376E">
            <w:pPr>
              <w:spacing w:after="20" w:line="276" w:lineRule="auto"/>
              <w:jc w:val="center"/>
            </w:pPr>
            <w:r>
              <w:rPr>
                <w:rFonts w:eastAsia="SimHei"/>
                <w:b/>
                <w:sz w:val="21"/>
              </w:rPr>
              <w:t>舞台</w:t>
            </w:r>
          </w:p>
        </w:tc>
        <w:tc>
          <w:tcPr>
            <w:tcW w:w="4876" w:type="dxa"/>
            <w:shd w:val="clear" w:color="auto" w:fill="E7ECF2"/>
            <w:vAlign w:val="center"/>
          </w:tcPr>
          <w:p w14:paraId="6E0A81AE" w14:textId="77777777" w:rsidR="00D602FB" w:rsidRDefault="0009376E">
            <w:pPr>
              <w:spacing w:after="20" w:line="276" w:lineRule="auto"/>
              <w:jc w:val="center"/>
            </w:pPr>
            <w:r>
              <w:rPr>
                <w:rFonts w:eastAsia="SimHei"/>
                <w:b/>
                <w:sz w:val="21"/>
              </w:rPr>
              <w:t>内容</w:t>
            </w:r>
          </w:p>
        </w:tc>
        <w:tc>
          <w:tcPr>
            <w:tcW w:w="2381" w:type="dxa"/>
            <w:shd w:val="clear" w:color="auto" w:fill="E7ECF2"/>
            <w:vAlign w:val="center"/>
          </w:tcPr>
          <w:p w14:paraId="241DF536" w14:textId="77777777" w:rsidR="00D602FB" w:rsidRDefault="0009376E">
            <w:pPr>
              <w:spacing w:after="20" w:line="276" w:lineRule="auto"/>
              <w:jc w:val="center"/>
            </w:pPr>
            <w:r>
              <w:rPr>
                <w:rFonts w:eastAsia="SimHei"/>
                <w:b/>
                <w:sz w:val="21"/>
              </w:rPr>
              <w:t>单位</w:t>
            </w:r>
          </w:p>
        </w:tc>
      </w:tr>
      <w:tr w:rsidR="00D602FB" w14:paraId="3BDEF085" w14:textId="77777777">
        <w:trPr>
          <w:jc w:val="center"/>
        </w:trPr>
        <w:tc>
          <w:tcPr>
            <w:tcW w:w="1701" w:type="dxa"/>
            <w:vAlign w:val="center"/>
          </w:tcPr>
          <w:p w14:paraId="4E87EAF9" w14:textId="77777777" w:rsidR="00D602FB" w:rsidRDefault="0009376E">
            <w:pPr>
              <w:spacing w:after="20" w:line="276" w:lineRule="auto"/>
            </w:pPr>
            <w:r>
              <w:rPr>
                <w:sz w:val="21"/>
              </w:rPr>
              <w:t>总览舞台</w:t>
            </w:r>
          </w:p>
        </w:tc>
        <w:tc>
          <w:tcPr>
            <w:tcW w:w="4876" w:type="dxa"/>
            <w:vAlign w:val="center"/>
          </w:tcPr>
          <w:p w14:paraId="4F4E348A" w14:textId="77777777" w:rsidR="00D602FB" w:rsidRDefault="0009376E">
            <w:pPr>
              <w:spacing w:after="20" w:line="276" w:lineRule="auto"/>
            </w:pPr>
            <w:r>
              <w:rPr>
                <w:sz w:val="21"/>
              </w:rPr>
              <w:t>地球、星野、星座点云、轨道环、地面站标记</w:t>
            </w:r>
          </w:p>
        </w:tc>
        <w:tc>
          <w:tcPr>
            <w:tcW w:w="2381" w:type="dxa"/>
            <w:vAlign w:val="center"/>
          </w:tcPr>
          <w:p w14:paraId="0642630F" w14:textId="77777777" w:rsidR="00D602FB" w:rsidRDefault="0009376E">
            <w:pPr>
              <w:spacing w:after="20" w:line="276" w:lineRule="auto"/>
            </w:pPr>
            <w:r>
              <w:rPr>
                <w:sz w:val="21"/>
              </w:rPr>
              <w:t xml:space="preserve">1 </w:t>
            </w:r>
            <w:r>
              <w:rPr>
                <w:sz w:val="21"/>
              </w:rPr>
              <w:t>单位为</w:t>
            </w:r>
            <w:r>
              <w:rPr>
                <w:sz w:val="21"/>
              </w:rPr>
              <w:t xml:space="preserve"> 100 km</w:t>
            </w:r>
          </w:p>
        </w:tc>
      </w:tr>
      <w:tr w:rsidR="00D602FB" w14:paraId="64DC8C9A" w14:textId="77777777">
        <w:trPr>
          <w:jc w:val="center"/>
        </w:trPr>
        <w:tc>
          <w:tcPr>
            <w:tcW w:w="1701" w:type="dxa"/>
            <w:vAlign w:val="center"/>
          </w:tcPr>
          <w:p w14:paraId="72BDEF63" w14:textId="77777777" w:rsidR="00D602FB" w:rsidRDefault="0009376E">
            <w:pPr>
              <w:spacing w:after="20" w:line="276" w:lineRule="auto"/>
            </w:pPr>
            <w:r>
              <w:rPr>
                <w:sz w:val="21"/>
              </w:rPr>
              <w:t>卫星特写舞台</w:t>
            </w:r>
          </w:p>
        </w:tc>
        <w:tc>
          <w:tcPr>
            <w:tcW w:w="4876" w:type="dxa"/>
            <w:vAlign w:val="center"/>
          </w:tcPr>
          <w:p w14:paraId="7B959755" w14:textId="77777777" w:rsidR="00D602FB" w:rsidRDefault="0009376E">
            <w:pPr>
              <w:spacing w:after="20" w:line="276" w:lineRule="auto"/>
            </w:pPr>
            <w:r>
              <w:rPr>
                <w:sz w:val="21"/>
              </w:rPr>
              <w:t>灯光与相机层引用整星模型层，地球球体、云层球、太阳盘与星野</w:t>
            </w:r>
          </w:p>
        </w:tc>
        <w:tc>
          <w:tcPr>
            <w:tcW w:w="2381" w:type="dxa"/>
            <w:vAlign w:val="center"/>
          </w:tcPr>
          <w:p w14:paraId="34DB8726" w14:textId="77777777" w:rsidR="00D602FB" w:rsidRDefault="0009376E">
            <w:pPr>
              <w:spacing w:after="20" w:line="276" w:lineRule="auto"/>
            </w:pPr>
            <w:r>
              <w:rPr>
                <w:sz w:val="21"/>
              </w:rPr>
              <w:t xml:space="preserve">1 </w:t>
            </w:r>
            <w:r>
              <w:rPr>
                <w:sz w:val="21"/>
              </w:rPr>
              <w:t>单位为</w:t>
            </w:r>
            <w:r>
              <w:rPr>
                <w:sz w:val="21"/>
              </w:rPr>
              <w:t xml:space="preserve"> 1 cm</w:t>
            </w:r>
            <w:r>
              <w:rPr>
                <w:sz w:val="21"/>
              </w:rPr>
              <w:t>，根节点缩放</w:t>
            </w:r>
            <w:r>
              <w:rPr>
                <w:sz w:val="21"/>
              </w:rPr>
              <w:t xml:space="preserve"> 180</w:t>
            </w:r>
          </w:p>
        </w:tc>
      </w:tr>
      <w:tr w:rsidR="00D602FB" w14:paraId="5FF9D2D4" w14:textId="77777777">
        <w:trPr>
          <w:jc w:val="center"/>
        </w:trPr>
        <w:tc>
          <w:tcPr>
            <w:tcW w:w="1701" w:type="dxa"/>
            <w:vAlign w:val="center"/>
          </w:tcPr>
          <w:p w14:paraId="7C0ADAF1" w14:textId="77777777" w:rsidR="00D602FB" w:rsidRDefault="0009376E">
            <w:pPr>
              <w:spacing w:after="20" w:line="276" w:lineRule="auto"/>
            </w:pPr>
            <w:r>
              <w:rPr>
                <w:sz w:val="21"/>
              </w:rPr>
              <w:t>任务舞台</w:t>
            </w:r>
          </w:p>
        </w:tc>
        <w:tc>
          <w:tcPr>
            <w:tcW w:w="4876" w:type="dxa"/>
            <w:vAlign w:val="center"/>
          </w:tcPr>
          <w:p w14:paraId="477E3813" w14:textId="77777777" w:rsidR="00D602FB" w:rsidRDefault="0009376E">
            <w:pPr>
              <w:spacing w:after="20" w:line="276" w:lineRule="auto"/>
            </w:pPr>
            <w:r>
              <w:rPr>
                <w:sz w:val="21"/>
              </w:rPr>
              <w:t>海事任务叠加层</w:t>
            </w:r>
          </w:p>
        </w:tc>
        <w:tc>
          <w:tcPr>
            <w:tcW w:w="2381" w:type="dxa"/>
            <w:vAlign w:val="center"/>
          </w:tcPr>
          <w:p w14:paraId="503A19BA" w14:textId="77777777" w:rsidR="00D602FB" w:rsidRDefault="0009376E">
            <w:pPr>
              <w:spacing w:after="20" w:line="276" w:lineRule="auto"/>
            </w:pPr>
            <w:r>
              <w:rPr>
                <w:sz w:val="21"/>
              </w:rPr>
              <w:t>与特写舞台相同</w:t>
            </w:r>
          </w:p>
        </w:tc>
      </w:tr>
    </w:tbl>
    <w:p w14:paraId="0E19FC31" w14:textId="77777777" w:rsidR="00D602FB" w:rsidRDefault="00D602FB">
      <w:pPr>
        <w:spacing w:after="80"/>
      </w:pPr>
    </w:p>
    <w:p w14:paraId="15EC89DE" w14:textId="77777777" w:rsidR="00D602FB" w:rsidRDefault="0009376E">
      <w:pPr>
        <w:ind w:firstLine="480"/>
      </w:pPr>
      <w:r>
        <w:t>两条渲染约定贯穿全部扩展。第一，逐帧动画只写入</w:t>
      </w:r>
      <w:r>
        <w:t xml:space="preserve"> USD </w:t>
      </w:r>
      <w:r>
        <w:t>会话层，磁盘上的模型文件始终干净，几何热重载与逐帧写入永不冲突。第二，太阳板、散热板与服务器等重资产走类原型与可实例化引用，渲染端只组合一次。</w:t>
      </w:r>
    </w:p>
    <w:p w14:paraId="2E71C79E" w14:textId="77777777" w:rsidR="00D602FB" w:rsidRDefault="0009376E">
      <w:pPr>
        <w:pStyle w:val="31"/>
      </w:pPr>
      <w:bookmarkStart w:id="48" w:name="_Toc238968199"/>
      <w:r>
        <w:rPr>
          <w:rFonts w:ascii="Times New Roman" w:eastAsia="SimHei" w:hAnsi="Times New Roman" w:cs="Times New Roman"/>
        </w:rPr>
        <w:lastRenderedPageBreak/>
        <w:t xml:space="preserve">6.5.3 </w:t>
      </w:r>
      <w:r>
        <w:rPr>
          <w:rFonts w:ascii="Times New Roman" w:eastAsia="SimHei" w:hAnsi="Times New Roman" w:cs="Times New Roman"/>
        </w:rPr>
        <w:t>逐帧驱动与时间锚定</w:t>
      </w:r>
      <w:bookmarkEnd w:id="48"/>
    </w:p>
    <w:p w14:paraId="5E03B431" w14:textId="77777777" w:rsidR="00D602FB" w:rsidRDefault="0009376E">
      <w:pPr>
        <w:ind w:firstLine="480"/>
      </w:pPr>
      <w:r>
        <w:t>场景扩展同时注册两个时钟源。轮询协程以</w:t>
      </w:r>
      <w:r>
        <w:t xml:space="preserve"> 5 Hz </w:t>
      </w:r>
      <w:r>
        <w:t>拉取态势并更新仿真时间与墙钟的锚点，帧回调以每秒约</w:t>
      </w:r>
      <w:r>
        <w:t xml:space="preserve"> 30 </w:t>
      </w:r>
      <w:r>
        <w:t>帧的节奏按锚点加墙钟增量推算当前仿真时间。特写舞台按时间常数</w:t>
      </w:r>
      <w:r>
        <w:t xml:space="preserve"> 0.35 s </w:t>
      </w:r>
      <w:r>
        <w:t>指数缓动逼近目标，经度沿最短弧过渡，跳变大于</w:t>
      </w:r>
      <w:r>
        <w:t xml:space="preserve"> 20° </w:t>
      </w:r>
      <w:r>
        <w:t>纬度或</w:t>
      </w:r>
      <w:r>
        <w:t xml:space="preserve"> 40° </w:t>
      </w:r>
      <w:r>
        <w:t>经度时直接吸附，避免镜头甩动。总览舞台按锚点外插重算星座相位，地球自转按墙钟推进。运行标志翻转或仿真时间跳变超过</w:t>
      </w:r>
      <w:r>
        <w:t xml:space="preserve"> 1.5 s </w:t>
      </w:r>
      <w:r>
        <w:t>时强制重新锚定。</w:t>
      </w:r>
    </w:p>
    <w:p w14:paraId="4F2493B1" w14:textId="77777777" w:rsidR="00D602FB" w:rsidRDefault="0009376E">
      <w:pPr>
        <w:ind w:firstLine="480"/>
      </w:pPr>
      <w:r>
        <w:t>特写舞台中，地球球体的旋转由星下点驱动，太阳盘与主光按天顶太阳夹角扫掠，卫星本体按指向模式缓动到目标姿态，动量轮起转时逐帧积分姿态角，卷展翼按展开度从根部锚点拉伸。几何版本号变化时以强制方式重载模型层，重载顺序保证渲染端不会读到写入一半的文件。</w:t>
      </w:r>
    </w:p>
    <w:p w14:paraId="4942C99D" w14:textId="77777777" w:rsidR="00D602FB" w:rsidRDefault="0009376E">
      <w:pPr>
        <w:pStyle w:val="31"/>
      </w:pPr>
      <w:bookmarkStart w:id="49" w:name="_Toc238968200"/>
      <w:r>
        <w:rPr>
          <w:rFonts w:ascii="Times New Roman" w:eastAsia="SimHei" w:hAnsi="Times New Roman" w:cs="Times New Roman"/>
        </w:rPr>
        <w:t xml:space="preserve">6.5.4 </w:t>
      </w:r>
      <w:r>
        <w:rPr>
          <w:rFonts w:ascii="Times New Roman" w:eastAsia="SimHei" w:hAnsi="Times New Roman" w:cs="Times New Roman"/>
        </w:rPr>
        <w:t>推流与视口三态</w:t>
      </w:r>
      <w:bookmarkEnd w:id="49"/>
    </w:p>
    <w:p w14:paraId="223D5D7C" w14:textId="77777777" w:rsidR="00D602FB" w:rsidRDefault="0009376E">
      <w:pPr>
        <w:ind w:firstLine="480"/>
      </w:pPr>
      <w:r>
        <w:t>推流层以</w:t>
      </w:r>
      <w:r>
        <w:t xml:space="preserve"> WebRTC </w:t>
      </w:r>
      <w:r>
        <w:t>向浏览器推送</w:t>
      </w:r>
      <w:r>
        <w:t xml:space="preserve"> 720p </w:t>
      </w:r>
      <w:r>
        <w:t>视频与输入事件。浏览器视口有三种状态。视频流就绪时显示渲染端画面；连接中显示提示；离线时显示本地</w:t>
      </w:r>
      <w:r>
        <w:t xml:space="preserve"> Three.js </w:t>
      </w:r>
      <w:r>
        <w:t>回退场景，回退场景同样按</w:t>
      </w:r>
      <w:r>
        <w:t xml:space="preserve"> SGP4 </w:t>
      </w:r>
      <w:r>
        <w:t>传播的轨道运动。渲染端窗口最小化时操作系统会挂起渲染循环，编码器无帧可编，因此本地调试时渲染端窗口保持可见，无人值守部署时以无窗口模式启动。</w:t>
      </w:r>
    </w:p>
    <w:p w14:paraId="27382288" w14:textId="77777777" w:rsidR="00D602FB" w:rsidRDefault="0009376E">
      <w:pPr>
        <w:pStyle w:val="21"/>
      </w:pPr>
      <w:bookmarkStart w:id="50" w:name="_Toc238968201"/>
      <w:r>
        <w:rPr>
          <w:rFonts w:ascii="Times New Roman" w:eastAsia="SimHei" w:hAnsi="Times New Roman" w:cs="Times New Roman"/>
        </w:rPr>
        <w:t xml:space="preserve">6.6 </w:t>
      </w:r>
      <w:r>
        <w:rPr>
          <w:rFonts w:ascii="Times New Roman" w:eastAsia="SimHei" w:hAnsi="Times New Roman" w:cs="Times New Roman"/>
        </w:rPr>
        <w:t>三维资产分系统</w:t>
      </w:r>
      <w:bookmarkEnd w:id="50"/>
    </w:p>
    <w:p w14:paraId="2F9195FF" w14:textId="77777777" w:rsidR="00D602FB" w:rsidRDefault="0009376E">
      <w:pPr>
        <w:pStyle w:val="31"/>
      </w:pPr>
      <w:bookmarkStart w:id="51" w:name="_Toc238968202"/>
      <w:r>
        <w:rPr>
          <w:rFonts w:ascii="Times New Roman" w:eastAsia="SimHei" w:hAnsi="Times New Roman" w:cs="Times New Roman"/>
        </w:rPr>
        <w:t xml:space="preserve">6.6.1 </w:t>
      </w:r>
      <w:r>
        <w:rPr>
          <w:rFonts w:ascii="Times New Roman" w:eastAsia="SimHei" w:hAnsi="Times New Roman" w:cs="Times New Roman"/>
        </w:rPr>
        <w:t>参数化模型生成</w:t>
      </w:r>
      <w:bookmarkEnd w:id="51"/>
    </w:p>
    <w:p w14:paraId="7F342243" w14:textId="77777777" w:rsidR="00D602FB" w:rsidRDefault="0009376E">
      <w:pPr>
        <w:ind w:firstLine="480"/>
      </w:pPr>
      <w:r>
        <w:t>整星模型由参数化生成器按几何参数文件生成。生成器以骨干资产为主干，骨干包含竖直桁架、两端推进器模块、中部储箱与反作用轮组件以及四个象限机架，每个机架三个开放槽位，共</w:t>
      </w:r>
      <w:r>
        <w:t xml:space="preserve"> 12 </w:t>
      </w:r>
      <w:r>
        <w:t>个服务器刀片槽位。太阳翼沿</w:t>
      </w:r>
      <w:r>
        <w:t xml:space="preserve"> ±Y </w:t>
      </w:r>
      <w:r>
        <w:t>方向由若干</w:t>
      </w:r>
      <w:r>
        <w:t xml:space="preserve"> 2×2 </w:t>
      </w:r>
      <w:r>
        <w:t>板簇拼接展开，电池面朝向太阳，板簇只向两侧增加。散热板沿</w:t>
      </w:r>
      <w:r>
        <w:t xml:space="preserve"> ±Z </w:t>
      </w:r>
      <w:r>
        <w:t>方向展开，与太阳翼垂直，大小与比例可调。生成器支持的六种整星构型如表</w:t>
      </w:r>
      <w:r>
        <w:t xml:space="preserve"> 39 </w:t>
      </w:r>
      <w:r>
        <w:t>所示。</w:t>
      </w:r>
    </w:p>
    <w:p w14:paraId="0E136140" w14:textId="77777777" w:rsidR="00D602FB" w:rsidRDefault="0009376E">
      <w:pPr>
        <w:keepNext/>
        <w:spacing w:before="80" w:after="120"/>
        <w:jc w:val="center"/>
      </w:pPr>
      <w:r>
        <w:rPr>
          <w:rFonts w:eastAsia="SimHei"/>
          <w:b/>
          <w:sz w:val="21"/>
        </w:rPr>
        <w:t>表</w:t>
      </w:r>
      <w:r>
        <w:rPr>
          <w:rFonts w:eastAsia="SimHei"/>
          <w:b/>
          <w:sz w:val="21"/>
        </w:rPr>
        <w:t xml:space="preserve"> 39  </w:t>
      </w:r>
      <w:r>
        <w:rPr>
          <w:rFonts w:eastAsia="SimHei"/>
          <w:b/>
          <w:sz w:val="21"/>
        </w:rPr>
        <w:t>整星构型</w:t>
      </w:r>
    </w:p>
    <w:tbl>
      <w:tblPr>
        <w:tblStyle w:val="aff1"/>
        <w:tblW w:w="0" w:type="auto"/>
        <w:jc w:val="center"/>
        <w:tblLayout w:type="fixed"/>
        <w:tblLook w:val="04A0" w:firstRow="1" w:lastRow="0" w:firstColumn="1" w:lastColumn="0" w:noHBand="0" w:noVBand="1"/>
      </w:tblPr>
      <w:tblGrid>
        <w:gridCol w:w="1474"/>
        <w:gridCol w:w="1247"/>
        <w:gridCol w:w="3175"/>
        <w:gridCol w:w="1474"/>
        <w:gridCol w:w="1587"/>
      </w:tblGrid>
      <w:tr w:rsidR="00D602FB" w14:paraId="5CBB86D3" w14:textId="77777777">
        <w:trPr>
          <w:tblHeader/>
          <w:jc w:val="center"/>
        </w:trPr>
        <w:tc>
          <w:tcPr>
            <w:tcW w:w="1474" w:type="dxa"/>
            <w:shd w:val="clear" w:color="auto" w:fill="E7ECF2"/>
            <w:vAlign w:val="center"/>
          </w:tcPr>
          <w:p w14:paraId="18867FF0" w14:textId="77777777" w:rsidR="00D602FB" w:rsidRDefault="0009376E">
            <w:pPr>
              <w:spacing w:after="20" w:line="276" w:lineRule="auto"/>
              <w:jc w:val="center"/>
            </w:pPr>
            <w:r>
              <w:rPr>
                <w:rFonts w:eastAsia="SimHei"/>
                <w:b/>
                <w:sz w:val="19"/>
              </w:rPr>
              <w:t>构型</w:t>
            </w:r>
          </w:p>
        </w:tc>
        <w:tc>
          <w:tcPr>
            <w:tcW w:w="1247" w:type="dxa"/>
            <w:shd w:val="clear" w:color="auto" w:fill="E7ECF2"/>
            <w:vAlign w:val="center"/>
          </w:tcPr>
          <w:p w14:paraId="7AE6C9B0" w14:textId="77777777" w:rsidR="00D602FB" w:rsidRDefault="0009376E">
            <w:pPr>
              <w:spacing w:after="20" w:line="276" w:lineRule="auto"/>
              <w:jc w:val="center"/>
            </w:pPr>
            <w:r>
              <w:rPr>
                <w:rFonts w:eastAsia="SimHei"/>
                <w:b/>
                <w:sz w:val="19"/>
              </w:rPr>
              <w:t>标识</w:t>
            </w:r>
          </w:p>
        </w:tc>
        <w:tc>
          <w:tcPr>
            <w:tcW w:w="3175" w:type="dxa"/>
            <w:shd w:val="clear" w:color="auto" w:fill="E7ECF2"/>
            <w:vAlign w:val="center"/>
          </w:tcPr>
          <w:p w14:paraId="02D46B4A" w14:textId="77777777" w:rsidR="00D602FB" w:rsidRDefault="0009376E">
            <w:pPr>
              <w:spacing w:after="20" w:line="276" w:lineRule="auto"/>
              <w:jc w:val="center"/>
            </w:pPr>
            <w:r>
              <w:rPr>
                <w:rFonts w:eastAsia="SimHei"/>
                <w:b/>
                <w:sz w:val="19"/>
              </w:rPr>
              <w:t>说明</w:t>
            </w:r>
          </w:p>
        </w:tc>
        <w:tc>
          <w:tcPr>
            <w:tcW w:w="1474" w:type="dxa"/>
            <w:shd w:val="clear" w:color="auto" w:fill="E7ECF2"/>
            <w:vAlign w:val="center"/>
          </w:tcPr>
          <w:p w14:paraId="2A249D39" w14:textId="77777777" w:rsidR="00D602FB" w:rsidRDefault="0009376E">
            <w:pPr>
              <w:spacing w:after="20" w:line="276" w:lineRule="auto"/>
              <w:jc w:val="center"/>
            </w:pPr>
            <w:r>
              <w:rPr>
                <w:rFonts w:eastAsia="SimHei"/>
                <w:b/>
                <w:sz w:val="19"/>
              </w:rPr>
              <w:t>太阳翼面积</w:t>
            </w:r>
          </w:p>
        </w:tc>
        <w:tc>
          <w:tcPr>
            <w:tcW w:w="1587" w:type="dxa"/>
            <w:shd w:val="clear" w:color="auto" w:fill="E7ECF2"/>
            <w:vAlign w:val="center"/>
          </w:tcPr>
          <w:p w14:paraId="59B0550C" w14:textId="77777777" w:rsidR="00D602FB" w:rsidRDefault="0009376E">
            <w:pPr>
              <w:spacing w:after="20" w:line="276" w:lineRule="auto"/>
              <w:jc w:val="center"/>
            </w:pPr>
            <w:r>
              <w:rPr>
                <w:rFonts w:eastAsia="SimHei"/>
                <w:b/>
                <w:sz w:val="19"/>
              </w:rPr>
              <w:t>散热板</w:t>
            </w:r>
          </w:p>
        </w:tc>
      </w:tr>
      <w:tr w:rsidR="00D602FB" w14:paraId="1213EB88" w14:textId="77777777">
        <w:trPr>
          <w:jc w:val="center"/>
        </w:trPr>
        <w:tc>
          <w:tcPr>
            <w:tcW w:w="1474" w:type="dxa"/>
            <w:vAlign w:val="center"/>
          </w:tcPr>
          <w:p w14:paraId="213021D9" w14:textId="77777777" w:rsidR="00D602FB" w:rsidRDefault="0009376E">
            <w:pPr>
              <w:spacing w:after="20" w:line="276" w:lineRule="auto"/>
            </w:pPr>
            <w:r>
              <w:rPr>
                <w:sz w:val="19"/>
              </w:rPr>
              <w:t>单桁架</w:t>
            </w:r>
          </w:p>
        </w:tc>
        <w:tc>
          <w:tcPr>
            <w:tcW w:w="1247" w:type="dxa"/>
            <w:vAlign w:val="center"/>
          </w:tcPr>
          <w:p w14:paraId="4E8F4977" w14:textId="77777777" w:rsidR="00D602FB" w:rsidRDefault="0009376E">
            <w:pPr>
              <w:spacing w:after="20" w:line="276" w:lineRule="auto"/>
            </w:pPr>
            <w:r>
              <w:rPr>
                <w:sz w:val="19"/>
              </w:rPr>
              <w:t>truss</w:t>
            </w:r>
          </w:p>
        </w:tc>
        <w:tc>
          <w:tcPr>
            <w:tcW w:w="3175" w:type="dxa"/>
            <w:vAlign w:val="center"/>
          </w:tcPr>
          <w:p w14:paraId="6A022695" w14:textId="77777777" w:rsidR="00D602FB" w:rsidRDefault="0009376E">
            <w:pPr>
              <w:spacing w:after="20" w:line="276" w:lineRule="auto"/>
            </w:pPr>
            <w:r>
              <w:rPr>
                <w:sz w:val="19"/>
              </w:rPr>
              <w:t>竖直桁架，</w:t>
            </w:r>
            <w:r>
              <w:rPr>
                <w:sz w:val="19"/>
              </w:rPr>
              <w:t xml:space="preserve">12 </w:t>
            </w:r>
            <w:r>
              <w:rPr>
                <w:sz w:val="19"/>
              </w:rPr>
              <w:t>个刀片槽位</w:t>
            </w:r>
          </w:p>
        </w:tc>
        <w:tc>
          <w:tcPr>
            <w:tcW w:w="1474" w:type="dxa"/>
            <w:vAlign w:val="center"/>
          </w:tcPr>
          <w:p w14:paraId="6F8EFF7D" w14:textId="77777777" w:rsidR="00D602FB" w:rsidRDefault="0009376E">
            <w:pPr>
              <w:spacing w:after="20" w:line="276" w:lineRule="auto"/>
              <w:jc w:val="center"/>
            </w:pPr>
            <w:r>
              <w:rPr>
                <w:sz w:val="19"/>
              </w:rPr>
              <w:t>板簇数推导</w:t>
            </w:r>
          </w:p>
        </w:tc>
        <w:tc>
          <w:tcPr>
            <w:tcW w:w="1587" w:type="dxa"/>
            <w:vAlign w:val="center"/>
          </w:tcPr>
          <w:p w14:paraId="5BEC44B0" w14:textId="77777777" w:rsidR="00D602FB" w:rsidRDefault="0009376E">
            <w:pPr>
              <w:spacing w:after="20" w:line="276" w:lineRule="auto"/>
              <w:jc w:val="center"/>
            </w:pPr>
            <w:r>
              <w:rPr>
                <w:sz w:val="19"/>
              </w:rPr>
              <w:t>两块双面</w:t>
            </w:r>
          </w:p>
        </w:tc>
      </w:tr>
      <w:tr w:rsidR="00D602FB" w14:paraId="50EB6C0B" w14:textId="77777777">
        <w:trPr>
          <w:jc w:val="center"/>
        </w:trPr>
        <w:tc>
          <w:tcPr>
            <w:tcW w:w="1474" w:type="dxa"/>
            <w:vAlign w:val="center"/>
          </w:tcPr>
          <w:p w14:paraId="213F80D9" w14:textId="77777777" w:rsidR="00D602FB" w:rsidRDefault="0009376E">
            <w:pPr>
              <w:spacing w:after="20" w:line="276" w:lineRule="auto"/>
            </w:pPr>
            <w:r>
              <w:rPr>
                <w:sz w:val="19"/>
              </w:rPr>
              <w:t>双桁架塔</w:t>
            </w:r>
          </w:p>
        </w:tc>
        <w:tc>
          <w:tcPr>
            <w:tcW w:w="1247" w:type="dxa"/>
            <w:vAlign w:val="center"/>
          </w:tcPr>
          <w:p w14:paraId="1C3EC067" w14:textId="77777777" w:rsidR="00D602FB" w:rsidRDefault="0009376E">
            <w:pPr>
              <w:spacing w:after="20" w:line="276" w:lineRule="auto"/>
            </w:pPr>
            <w:r>
              <w:rPr>
                <w:sz w:val="19"/>
              </w:rPr>
              <w:t>twin_truss</w:t>
            </w:r>
          </w:p>
        </w:tc>
        <w:tc>
          <w:tcPr>
            <w:tcW w:w="3175" w:type="dxa"/>
            <w:vAlign w:val="center"/>
          </w:tcPr>
          <w:p w14:paraId="2E67F268" w14:textId="77777777" w:rsidR="00D602FB" w:rsidRDefault="0009376E">
            <w:pPr>
              <w:spacing w:after="20" w:line="276" w:lineRule="auto"/>
            </w:pPr>
            <w:r>
              <w:rPr>
                <w:sz w:val="19"/>
              </w:rPr>
              <w:t>两段骨干叠成</w:t>
            </w:r>
            <w:r>
              <w:rPr>
                <w:sz w:val="19"/>
              </w:rPr>
              <w:t xml:space="preserve"> 24 </w:t>
            </w:r>
            <w:r>
              <w:rPr>
                <w:sz w:val="19"/>
              </w:rPr>
              <w:t>槽位塔</w:t>
            </w:r>
          </w:p>
        </w:tc>
        <w:tc>
          <w:tcPr>
            <w:tcW w:w="1474" w:type="dxa"/>
            <w:vAlign w:val="center"/>
          </w:tcPr>
          <w:p w14:paraId="64CB4217" w14:textId="77777777" w:rsidR="00D602FB" w:rsidRDefault="0009376E">
            <w:pPr>
              <w:spacing w:after="20" w:line="276" w:lineRule="auto"/>
              <w:jc w:val="center"/>
            </w:pPr>
            <w:r>
              <w:rPr>
                <w:sz w:val="19"/>
              </w:rPr>
              <w:t>板簇数推导</w:t>
            </w:r>
          </w:p>
        </w:tc>
        <w:tc>
          <w:tcPr>
            <w:tcW w:w="1587" w:type="dxa"/>
            <w:vAlign w:val="center"/>
          </w:tcPr>
          <w:p w14:paraId="64B3630A" w14:textId="77777777" w:rsidR="00D602FB" w:rsidRDefault="0009376E">
            <w:pPr>
              <w:spacing w:after="20" w:line="276" w:lineRule="auto"/>
              <w:jc w:val="center"/>
            </w:pPr>
            <w:r>
              <w:rPr>
                <w:sz w:val="19"/>
              </w:rPr>
              <w:t>两块双面</w:t>
            </w:r>
          </w:p>
        </w:tc>
      </w:tr>
      <w:tr w:rsidR="00D602FB" w14:paraId="702DBD1A" w14:textId="77777777">
        <w:trPr>
          <w:jc w:val="center"/>
        </w:trPr>
        <w:tc>
          <w:tcPr>
            <w:tcW w:w="1474" w:type="dxa"/>
            <w:vAlign w:val="center"/>
          </w:tcPr>
          <w:p w14:paraId="729CD409" w14:textId="77777777" w:rsidR="00D602FB" w:rsidRDefault="0009376E">
            <w:pPr>
              <w:spacing w:after="20" w:line="276" w:lineRule="auto"/>
            </w:pPr>
            <w:r>
              <w:rPr>
                <w:sz w:val="19"/>
              </w:rPr>
              <w:t>毯式翼</w:t>
            </w:r>
          </w:p>
        </w:tc>
        <w:tc>
          <w:tcPr>
            <w:tcW w:w="1247" w:type="dxa"/>
            <w:vAlign w:val="center"/>
          </w:tcPr>
          <w:p w14:paraId="057F48A5" w14:textId="77777777" w:rsidR="00D602FB" w:rsidRDefault="0009376E">
            <w:pPr>
              <w:spacing w:after="20" w:line="276" w:lineRule="auto"/>
            </w:pPr>
            <w:r>
              <w:rPr>
                <w:sz w:val="19"/>
              </w:rPr>
              <w:t>blanket</w:t>
            </w:r>
          </w:p>
        </w:tc>
        <w:tc>
          <w:tcPr>
            <w:tcW w:w="3175" w:type="dxa"/>
            <w:vAlign w:val="center"/>
          </w:tcPr>
          <w:p w14:paraId="7F12A0A7" w14:textId="77777777" w:rsidR="00D602FB" w:rsidRDefault="0009376E">
            <w:pPr>
              <w:spacing w:after="20" w:line="276" w:lineRule="auto"/>
            </w:pPr>
            <w:r>
              <w:rPr>
                <w:sz w:val="19"/>
              </w:rPr>
              <w:t>单排长条毯式翼</w:t>
            </w:r>
          </w:p>
        </w:tc>
        <w:tc>
          <w:tcPr>
            <w:tcW w:w="1474" w:type="dxa"/>
            <w:vAlign w:val="center"/>
          </w:tcPr>
          <w:p w14:paraId="08AA2826" w14:textId="77777777" w:rsidR="00D602FB" w:rsidRDefault="0009376E">
            <w:pPr>
              <w:spacing w:after="20" w:line="276" w:lineRule="auto"/>
              <w:jc w:val="center"/>
            </w:pPr>
            <w:r>
              <w:rPr>
                <w:sz w:val="19"/>
              </w:rPr>
              <w:t>板簇数推导</w:t>
            </w:r>
          </w:p>
        </w:tc>
        <w:tc>
          <w:tcPr>
            <w:tcW w:w="1587" w:type="dxa"/>
            <w:vAlign w:val="center"/>
          </w:tcPr>
          <w:p w14:paraId="02D2E87D" w14:textId="77777777" w:rsidR="00D602FB" w:rsidRDefault="0009376E">
            <w:pPr>
              <w:spacing w:after="20" w:line="276" w:lineRule="auto"/>
              <w:jc w:val="center"/>
            </w:pPr>
            <w:r>
              <w:rPr>
                <w:sz w:val="19"/>
              </w:rPr>
              <w:t>两块双面</w:t>
            </w:r>
          </w:p>
        </w:tc>
      </w:tr>
      <w:tr w:rsidR="00D602FB" w14:paraId="076DE785" w14:textId="77777777">
        <w:trPr>
          <w:jc w:val="center"/>
        </w:trPr>
        <w:tc>
          <w:tcPr>
            <w:tcW w:w="1474" w:type="dxa"/>
            <w:vAlign w:val="center"/>
          </w:tcPr>
          <w:p w14:paraId="25BC8968" w14:textId="77777777" w:rsidR="00D602FB" w:rsidRDefault="0009376E">
            <w:pPr>
              <w:spacing w:after="20" w:line="276" w:lineRule="auto"/>
            </w:pPr>
            <w:r>
              <w:rPr>
                <w:sz w:val="19"/>
              </w:rPr>
              <w:t>十字翼小卫星</w:t>
            </w:r>
          </w:p>
        </w:tc>
        <w:tc>
          <w:tcPr>
            <w:tcW w:w="1247" w:type="dxa"/>
            <w:vAlign w:val="center"/>
          </w:tcPr>
          <w:p w14:paraId="4CF02808" w14:textId="77777777" w:rsidR="00D602FB" w:rsidRDefault="0009376E">
            <w:pPr>
              <w:spacing w:after="20" w:line="276" w:lineRule="auto"/>
            </w:pPr>
            <w:r>
              <w:rPr>
                <w:sz w:val="19"/>
              </w:rPr>
              <w:t>lumid</w:t>
            </w:r>
          </w:p>
        </w:tc>
        <w:tc>
          <w:tcPr>
            <w:tcW w:w="3175" w:type="dxa"/>
            <w:vAlign w:val="center"/>
          </w:tcPr>
          <w:p w14:paraId="343C9F29" w14:textId="77777777" w:rsidR="00D602FB" w:rsidRDefault="0009376E">
            <w:pPr>
              <w:spacing w:after="20" w:line="276" w:lineRule="auto"/>
            </w:pPr>
            <w:r>
              <w:rPr>
                <w:sz w:val="19"/>
              </w:rPr>
              <w:t>自带十字翼的小卫星壳体</w:t>
            </w:r>
          </w:p>
        </w:tc>
        <w:tc>
          <w:tcPr>
            <w:tcW w:w="1474" w:type="dxa"/>
            <w:vAlign w:val="center"/>
          </w:tcPr>
          <w:p w14:paraId="14B2C316" w14:textId="77777777" w:rsidR="00D602FB" w:rsidRDefault="0009376E">
            <w:pPr>
              <w:spacing w:after="20" w:line="276" w:lineRule="auto"/>
              <w:jc w:val="center"/>
            </w:pPr>
            <w:r>
              <w:rPr>
                <w:sz w:val="19"/>
              </w:rPr>
              <w:t>固定</w:t>
            </w:r>
            <w:r>
              <w:rPr>
                <w:sz w:val="19"/>
              </w:rPr>
              <w:t xml:space="preserve"> 9.5 m²</w:t>
            </w:r>
          </w:p>
        </w:tc>
        <w:tc>
          <w:tcPr>
            <w:tcW w:w="1587" w:type="dxa"/>
            <w:vAlign w:val="center"/>
          </w:tcPr>
          <w:p w14:paraId="28F2D8A5" w14:textId="77777777" w:rsidR="00D602FB" w:rsidRDefault="0009376E">
            <w:pPr>
              <w:spacing w:after="20" w:line="276" w:lineRule="auto"/>
              <w:jc w:val="center"/>
            </w:pPr>
            <w:r>
              <w:rPr>
                <w:sz w:val="19"/>
              </w:rPr>
              <w:t>两块双面</w:t>
            </w:r>
          </w:p>
        </w:tc>
      </w:tr>
      <w:tr w:rsidR="00D602FB" w14:paraId="1AD16406" w14:textId="77777777">
        <w:trPr>
          <w:jc w:val="center"/>
        </w:trPr>
        <w:tc>
          <w:tcPr>
            <w:tcW w:w="1474" w:type="dxa"/>
            <w:vAlign w:val="center"/>
          </w:tcPr>
          <w:p w14:paraId="1E5787ED" w14:textId="77777777" w:rsidR="00D602FB" w:rsidRDefault="0009376E">
            <w:pPr>
              <w:spacing w:after="20" w:line="276" w:lineRule="auto"/>
            </w:pPr>
            <w:r>
              <w:rPr>
                <w:sz w:val="19"/>
              </w:rPr>
              <w:lastRenderedPageBreak/>
              <w:t>风车翼通信星</w:t>
            </w:r>
          </w:p>
        </w:tc>
        <w:tc>
          <w:tcPr>
            <w:tcW w:w="1247" w:type="dxa"/>
            <w:vAlign w:val="center"/>
          </w:tcPr>
          <w:p w14:paraId="1F0641D4" w14:textId="77777777" w:rsidR="00D602FB" w:rsidRDefault="0009376E">
            <w:pPr>
              <w:spacing w:after="20" w:line="276" w:lineRule="auto"/>
            </w:pPr>
            <w:r>
              <w:rPr>
                <w:sz w:val="19"/>
              </w:rPr>
              <w:t>dish</w:t>
            </w:r>
          </w:p>
        </w:tc>
        <w:tc>
          <w:tcPr>
            <w:tcW w:w="3175" w:type="dxa"/>
            <w:vAlign w:val="center"/>
          </w:tcPr>
          <w:p w14:paraId="4E18145E" w14:textId="77777777" w:rsidR="00D602FB" w:rsidRDefault="0009376E">
            <w:pPr>
              <w:spacing w:after="20" w:line="276" w:lineRule="auto"/>
            </w:pPr>
            <w:r>
              <w:rPr>
                <w:sz w:val="19"/>
              </w:rPr>
              <w:t>抛物面天线与风车翼</w:t>
            </w:r>
          </w:p>
        </w:tc>
        <w:tc>
          <w:tcPr>
            <w:tcW w:w="1474" w:type="dxa"/>
            <w:vAlign w:val="center"/>
          </w:tcPr>
          <w:p w14:paraId="0CD23663" w14:textId="77777777" w:rsidR="00D602FB" w:rsidRDefault="0009376E">
            <w:pPr>
              <w:spacing w:after="20" w:line="276" w:lineRule="auto"/>
              <w:jc w:val="center"/>
            </w:pPr>
            <w:r>
              <w:rPr>
                <w:sz w:val="19"/>
              </w:rPr>
              <w:t>固定</w:t>
            </w:r>
            <w:r>
              <w:rPr>
                <w:sz w:val="19"/>
              </w:rPr>
              <w:t xml:space="preserve"> 18.0 m²</w:t>
            </w:r>
          </w:p>
        </w:tc>
        <w:tc>
          <w:tcPr>
            <w:tcW w:w="1587" w:type="dxa"/>
            <w:vAlign w:val="center"/>
          </w:tcPr>
          <w:p w14:paraId="777D3E71" w14:textId="77777777" w:rsidR="00D602FB" w:rsidRDefault="0009376E">
            <w:pPr>
              <w:spacing w:after="20" w:line="276" w:lineRule="auto"/>
              <w:jc w:val="center"/>
            </w:pPr>
            <w:r>
              <w:rPr>
                <w:sz w:val="19"/>
              </w:rPr>
              <w:t>两块双面</w:t>
            </w:r>
          </w:p>
        </w:tc>
      </w:tr>
      <w:tr w:rsidR="00D602FB" w14:paraId="6412EAF9" w14:textId="77777777">
        <w:trPr>
          <w:jc w:val="center"/>
        </w:trPr>
        <w:tc>
          <w:tcPr>
            <w:tcW w:w="1474" w:type="dxa"/>
            <w:vAlign w:val="center"/>
          </w:tcPr>
          <w:p w14:paraId="6DF6EE1A" w14:textId="77777777" w:rsidR="00D602FB" w:rsidRDefault="0009376E">
            <w:pPr>
              <w:spacing w:after="20" w:line="276" w:lineRule="auto"/>
            </w:pPr>
            <w:r>
              <w:rPr>
                <w:sz w:val="19"/>
              </w:rPr>
              <w:t>扁平载荷舱</w:t>
            </w:r>
          </w:p>
        </w:tc>
        <w:tc>
          <w:tcPr>
            <w:tcW w:w="1247" w:type="dxa"/>
            <w:vAlign w:val="center"/>
          </w:tcPr>
          <w:p w14:paraId="351956EE" w14:textId="77777777" w:rsidR="00D602FB" w:rsidRDefault="0009376E">
            <w:pPr>
              <w:spacing w:after="20" w:line="276" w:lineRule="auto"/>
            </w:pPr>
            <w:r>
              <w:rPr>
                <w:sz w:val="19"/>
              </w:rPr>
              <w:t>redwire</w:t>
            </w:r>
          </w:p>
        </w:tc>
        <w:tc>
          <w:tcPr>
            <w:tcW w:w="3175" w:type="dxa"/>
            <w:vAlign w:val="center"/>
          </w:tcPr>
          <w:p w14:paraId="2828A920" w14:textId="77777777" w:rsidR="00D602FB" w:rsidRDefault="0009376E">
            <w:pPr>
              <w:spacing w:after="20" w:line="276" w:lineRule="auto"/>
            </w:pPr>
            <w:r>
              <w:rPr>
                <w:sz w:val="19"/>
              </w:rPr>
              <w:t>舱体自带</w:t>
            </w:r>
            <w:r>
              <w:rPr>
                <w:sz w:val="19"/>
              </w:rPr>
              <w:t xml:space="preserve"> 7 </w:t>
            </w:r>
            <w:r>
              <w:rPr>
                <w:sz w:val="19"/>
              </w:rPr>
              <w:t>个</w:t>
            </w:r>
            <w:r>
              <w:rPr>
                <w:sz w:val="19"/>
              </w:rPr>
              <w:t xml:space="preserve"> GPU </w:t>
            </w:r>
            <w:r>
              <w:rPr>
                <w:sz w:val="19"/>
              </w:rPr>
              <w:t>模块，平板卷展翼与舱面平行</w:t>
            </w:r>
          </w:p>
        </w:tc>
        <w:tc>
          <w:tcPr>
            <w:tcW w:w="1474" w:type="dxa"/>
            <w:vAlign w:val="center"/>
          </w:tcPr>
          <w:p w14:paraId="3AED0119" w14:textId="77777777" w:rsidR="00D602FB" w:rsidRDefault="0009376E">
            <w:pPr>
              <w:spacing w:after="20" w:line="276" w:lineRule="auto"/>
              <w:jc w:val="center"/>
            </w:pPr>
            <w:r>
              <w:rPr>
                <w:sz w:val="19"/>
              </w:rPr>
              <w:t>板簇数推导</w:t>
            </w:r>
          </w:p>
        </w:tc>
        <w:tc>
          <w:tcPr>
            <w:tcW w:w="1587" w:type="dxa"/>
            <w:vAlign w:val="center"/>
          </w:tcPr>
          <w:p w14:paraId="314FF912" w14:textId="77777777" w:rsidR="00D602FB" w:rsidRDefault="0009376E">
            <w:pPr>
              <w:spacing w:after="20" w:line="276" w:lineRule="auto"/>
              <w:jc w:val="center"/>
            </w:pPr>
            <w:r>
              <w:rPr>
                <w:sz w:val="19"/>
              </w:rPr>
              <w:t>单块双面</w:t>
            </w:r>
          </w:p>
        </w:tc>
      </w:tr>
    </w:tbl>
    <w:p w14:paraId="44CD3E94" w14:textId="77777777" w:rsidR="00D602FB" w:rsidRDefault="00D602FB">
      <w:pPr>
        <w:spacing w:after="80"/>
      </w:pPr>
    </w:p>
    <w:p w14:paraId="10E691BB" w14:textId="77777777" w:rsidR="00D602FB" w:rsidRDefault="0009376E">
      <w:pPr>
        <w:ind w:firstLine="480"/>
      </w:pPr>
      <w:r>
        <w:t>面积由几何参数推导并与生成器常数一致。一个板簇的面积约为</w:t>
      </w:r>
      <w:r>
        <w:t xml:space="preserve"> 3.76 m²</w:t>
      </w:r>
      <w:r>
        <w:t>，太阳翼面积为每侧板簇数乘以</w:t>
      </w:r>
      <w:r>
        <w:t xml:space="preserve"> 2 </w:t>
      </w:r>
      <w:r>
        <w:t>再乘以板簇面积。散热板长边为跨度参数乘以</w:t>
      </w:r>
      <w:r>
        <w:t xml:space="preserve"> 1.8</w:t>
      </w:r>
      <w:r>
        <w:t>，短边为跨度除以长宽比再乘以</w:t>
      </w:r>
      <w:r>
        <w:t xml:space="preserve"> 1.8</w:t>
      </w:r>
      <w:r>
        <w:t>，面积为两块板双面之和。已安装</w:t>
      </w:r>
      <w:r>
        <w:t xml:space="preserve"> GPU </w:t>
      </w:r>
      <w:r>
        <w:t>的刀片在前缘附加一条卡型色标，色标与前端槽位配色同步。</w:t>
      </w:r>
    </w:p>
    <w:p w14:paraId="78715DDD" w14:textId="77777777" w:rsidR="00D602FB" w:rsidRDefault="0009376E">
      <w:pPr>
        <w:pStyle w:val="31"/>
      </w:pPr>
      <w:bookmarkStart w:id="52" w:name="_Toc238968203"/>
      <w:r>
        <w:rPr>
          <w:rFonts w:ascii="Times New Roman" w:eastAsia="SimHei" w:hAnsi="Times New Roman" w:cs="Times New Roman"/>
        </w:rPr>
        <w:t xml:space="preserve">6.6.2 </w:t>
      </w:r>
      <w:r>
        <w:rPr>
          <w:rFonts w:ascii="Times New Roman" w:eastAsia="SimHei" w:hAnsi="Times New Roman" w:cs="Times New Roman"/>
        </w:rPr>
        <w:t>几何参数与热重载管线</w:t>
      </w:r>
      <w:bookmarkEnd w:id="52"/>
    </w:p>
    <w:p w14:paraId="302AEA90" w14:textId="77777777" w:rsidR="00D602FB" w:rsidRDefault="0009376E">
      <w:pPr>
        <w:ind w:firstLine="480"/>
      </w:pPr>
      <w:r>
        <w:t>几何指令的处理顺序为：后端写入几何参数文件并加锁，以子进程调用生成器再生模型层，落盘成功后版本号加一，渲染端在下一轮询周期发现版本变化后强制重载模型层。版本号只在落盘成功后递增，渲染端永远不会重载到半成品。启动时从磁盘恢复几何不递增版本号。</w:t>
      </w:r>
    </w:p>
    <w:p w14:paraId="797552C7" w14:textId="77777777" w:rsidR="00D602FB" w:rsidRDefault="0009376E">
      <w:pPr>
        <w:pStyle w:val="31"/>
      </w:pPr>
      <w:bookmarkStart w:id="53" w:name="_Toc238968204"/>
      <w:r>
        <w:rPr>
          <w:rFonts w:ascii="Times New Roman" w:eastAsia="SimHei" w:hAnsi="Times New Roman" w:cs="Times New Roman"/>
        </w:rPr>
        <w:t xml:space="preserve">6.6.3 </w:t>
      </w:r>
      <w:r>
        <w:rPr>
          <w:rFonts w:ascii="Times New Roman" w:eastAsia="SimHei" w:hAnsi="Times New Roman" w:cs="Times New Roman"/>
        </w:rPr>
        <w:t>离线软件渲染器与资产规范</w:t>
      </w:r>
      <w:bookmarkEnd w:id="53"/>
    </w:p>
    <w:p w14:paraId="24F58C8A" w14:textId="77777777" w:rsidR="00D602FB" w:rsidRDefault="0009376E">
      <w:pPr>
        <w:ind w:firstLine="480"/>
      </w:pPr>
      <w:r>
        <w:t>离线软件渲染器以</w:t>
      </w:r>
      <w:r>
        <w:t xml:space="preserve"> pxr</w:t>
      </w:r>
      <w:r>
        <w:t>、</w:t>
      </w:r>
      <w:r>
        <w:t xml:space="preserve">numpy </w:t>
      </w:r>
      <w:r>
        <w:t>与</w:t>
      </w:r>
      <w:r>
        <w:t xml:space="preserve"> PIL </w:t>
      </w:r>
      <w:r>
        <w:t>实现，不依赖图形接口，以画家算法与平直着色光栅化任意舞台，用于设计库与平台目录的缩略图以及几何核对图。渲染时间随三角形数线性增长，缩略图使用盒体替身。缩略图按几何指纹与管线版本缓存并随仓库入库。</w:t>
      </w:r>
    </w:p>
    <w:p w14:paraId="7B1D4180" w14:textId="77777777" w:rsidR="00D602FB" w:rsidRDefault="0009376E">
      <w:pPr>
        <w:ind w:firstLine="480"/>
      </w:pPr>
      <w:r>
        <w:t>原始资产按内部、公开与厂商三类存放，经转换、结构标准化、资产校验与场景优化后进入生产目录。资产只接受</w:t>
      </w:r>
      <w:r>
        <w:t xml:space="preserve"> CC0</w:t>
      </w:r>
      <w:r>
        <w:t>、</w:t>
      </w:r>
      <w:r>
        <w:t>CC-BY</w:t>
      </w:r>
      <w:r>
        <w:t>、公有领域、</w:t>
      </w:r>
      <w:r>
        <w:t xml:space="preserve">MIT </w:t>
      </w:r>
      <w:r>
        <w:t>与</w:t>
      </w:r>
      <w:r>
        <w:t xml:space="preserve"> NVIDIA SimReady </w:t>
      </w:r>
      <w:r>
        <w:t>许可，禁止仅限非商用的资产，每条来源与许可记录在资产清单中。体积较大的骨干、太阳板、散热板与舱体资产不进入版本库，在本地保留。</w:t>
      </w:r>
    </w:p>
    <w:p w14:paraId="2C66D49F" w14:textId="77777777" w:rsidR="00D602FB" w:rsidRDefault="0009376E">
      <w:pPr>
        <w:pStyle w:val="21"/>
      </w:pPr>
      <w:bookmarkStart w:id="54" w:name="_Toc238968205"/>
      <w:r>
        <w:rPr>
          <w:rFonts w:ascii="Times New Roman" w:eastAsia="SimHei" w:hAnsi="Times New Roman" w:cs="Times New Roman"/>
        </w:rPr>
        <w:t xml:space="preserve">6.7 </w:t>
      </w:r>
      <w:r>
        <w:rPr>
          <w:rFonts w:ascii="Times New Roman" w:eastAsia="SimHei" w:hAnsi="Times New Roman" w:cs="Times New Roman"/>
        </w:rPr>
        <w:t>验证设计</w:t>
      </w:r>
      <w:bookmarkEnd w:id="54"/>
    </w:p>
    <w:p w14:paraId="7FF79AD2" w14:textId="77777777" w:rsidR="00D602FB" w:rsidRDefault="0009376E">
      <w:pPr>
        <w:pStyle w:val="31"/>
      </w:pPr>
      <w:bookmarkStart w:id="55" w:name="_Toc238968206"/>
      <w:r>
        <w:rPr>
          <w:rFonts w:ascii="Times New Roman" w:eastAsia="SimHei" w:hAnsi="Times New Roman" w:cs="Times New Roman"/>
        </w:rPr>
        <w:t xml:space="preserve">6.7.1 </w:t>
      </w:r>
      <w:r>
        <w:rPr>
          <w:rFonts w:ascii="Times New Roman" w:eastAsia="SimHei" w:hAnsi="Times New Roman" w:cs="Times New Roman"/>
        </w:rPr>
        <w:t>验证器</w:t>
      </w:r>
      <w:bookmarkEnd w:id="55"/>
    </w:p>
    <w:p w14:paraId="58FB59EE" w14:textId="77777777" w:rsidR="00D602FB" w:rsidRDefault="0009376E">
      <w:pPr>
        <w:ind w:firstLine="480"/>
      </w:pPr>
      <w:r>
        <w:t>六个验证器与两条对标管线守护物理正确性，清单如表</w:t>
      </w:r>
      <w:r>
        <w:t xml:space="preserve"> 40 </w:t>
      </w:r>
      <w:r>
        <w:t>所示。每个验证器运行后打印通过与失败汇总，失败时以非零码退出。依赖后端的验证器默认连接</w:t>
      </w:r>
      <w:r>
        <w:t xml:space="preserve"> 8001 </w:t>
      </w:r>
      <w:r>
        <w:t>端口，传入端口参数即可指向隔离的实例。</w:t>
      </w:r>
    </w:p>
    <w:p w14:paraId="3DB5F22D" w14:textId="77777777" w:rsidR="00D602FB" w:rsidRDefault="0009376E">
      <w:pPr>
        <w:keepNext/>
        <w:spacing w:before="80" w:after="120"/>
        <w:jc w:val="center"/>
      </w:pPr>
      <w:r>
        <w:rPr>
          <w:rFonts w:eastAsia="SimHei"/>
          <w:b/>
          <w:sz w:val="21"/>
        </w:rPr>
        <w:lastRenderedPageBreak/>
        <w:t>表</w:t>
      </w:r>
      <w:r>
        <w:rPr>
          <w:rFonts w:eastAsia="SimHei"/>
          <w:b/>
          <w:sz w:val="21"/>
        </w:rPr>
        <w:t xml:space="preserve"> 40  </w:t>
      </w:r>
      <w:r>
        <w:rPr>
          <w:rFonts w:eastAsia="SimHei"/>
          <w:b/>
          <w:sz w:val="21"/>
        </w:rPr>
        <w:t>验证器清单</w:t>
      </w:r>
    </w:p>
    <w:tbl>
      <w:tblPr>
        <w:tblStyle w:val="aff1"/>
        <w:tblW w:w="0" w:type="auto"/>
        <w:jc w:val="center"/>
        <w:tblLayout w:type="fixed"/>
        <w:tblLook w:val="04A0" w:firstRow="1" w:lastRow="0" w:firstColumn="1" w:lastColumn="0" w:noHBand="0" w:noVBand="1"/>
      </w:tblPr>
      <w:tblGrid>
        <w:gridCol w:w="2381"/>
        <w:gridCol w:w="3628"/>
        <w:gridCol w:w="1474"/>
        <w:gridCol w:w="1474"/>
      </w:tblGrid>
      <w:tr w:rsidR="00D602FB" w14:paraId="2E3F723B" w14:textId="77777777">
        <w:trPr>
          <w:tblHeader/>
          <w:jc w:val="center"/>
        </w:trPr>
        <w:tc>
          <w:tcPr>
            <w:tcW w:w="2381" w:type="dxa"/>
            <w:shd w:val="clear" w:color="auto" w:fill="E7ECF2"/>
            <w:vAlign w:val="center"/>
          </w:tcPr>
          <w:p w14:paraId="081885B6" w14:textId="77777777" w:rsidR="00D602FB" w:rsidRDefault="0009376E">
            <w:pPr>
              <w:spacing w:after="20" w:line="276" w:lineRule="auto"/>
              <w:jc w:val="center"/>
            </w:pPr>
            <w:r>
              <w:rPr>
                <w:rFonts w:eastAsia="SimHei"/>
                <w:b/>
                <w:sz w:val="19"/>
              </w:rPr>
              <w:t>脚本</w:t>
            </w:r>
          </w:p>
        </w:tc>
        <w:tc>
          <w:tcPr>
            <w:tcW w:w="3628" w:type="dxa"/>
            <w:shd w:val="clear" w:color="auto" w:fill="E7ECF2"/>
            <w:vAlign w:val="center"/>
          </w:tcPr>
          <w:p w14:paraId="2FCE5708" w14:textId="77777777" w:rsidR="00D602FB" w:rsidRDefault="0009376E">
            <w:pPr>
              <w:spacing w:after="20" w:line="276" w:lineRule="auto"/>
              <w:jc w:val="center"/>
            </w:pPr>
            <w:r>
              <w:rPr>
                <w:rFonts w:eastAsia="SimHei"/>
                <w:b/>
                <w:sz w:val="19"/>
              </w:rPr>
              <w:t>覆盖内容</w:t>
            </w:r>
          </w:p>
        </w:tc>
        <w:tc>
          <w:tcPr>
            <w:tcW w:w="1474" w:type="dxa"/>
            <w:shd w:val="clear" w:color="auto" w:fill="E7ECF2"/>
            <w:vAlign w:val="center"/>
          </w:tcPr>
          <w:p w14:paraId="19EDA56D" w14:textId="77777777" w:rsidR="00D602FB" w:rsidRDefault="0009376E">
            <w:pPr>
              <w:spacing w:after="20" w:line="276" w:lineRule="auto"/>
              <w:jc w:val="center"/>
            </w:pPr>
            <w:r>
              <w:rPr>
                <w:rFonts w:eastAsia="SimHei"/>
                <w:b/>
                <w:sz w:val="19"/>
              </w:rPr>
              <w:t>检查项</w:t>
            </w:r>
          </w:p>
        </w:tc>
        <w:tc>
          <w:tcPr>
            <w:tcW w:w="1474" w:type="dxa"/>
            <w:shd w:val="clear" w:color="auto" w:fill="E7ECF2"/>
            <w:vAlign w:val="center"/>
          </w:tcPr>
          <w:p w14:paraId="4CF00011" w14:textId="77777777" w:rsidR="00D602FB" w:rsidRDefault="0009376E">
            <w:pPr>
              <w:spacing w:after="20" w:line="276" w:lineRule="auto"/>
              <w:jc w:val="center"/>
            </w:pPr>
            <w:r>
              <w:rPr>
                <w:rFonts w:eastAsia="SimHei"/>
                <w:b/>
                <w:sz w:val="19"/>
              </w:rPr>
              <w:t>依赖</w:t>
            </w:r>
          </w:p>
        </w:tc>
      </w:tr>
      <w:tr w:rsidR="00D602FB" w14:paraId="30CCF075" w14:textId="77777777">
        <w:trPr>
          <w:jc w:val="center"/>
        </w:trPr>
        <w:tc>
          <w:tcPr>
            <w:tcW w:w="2381" w:type="dxa"/>
            <w:vAlign w:val="center"/>
          </w:tcPr>
          <w:p w14:paraId="530E040B" w14:textId="77777777" w:rsidR="00D602FB" w:rsidRDefault="0009376E">
            <w:pPr>
              <w:spacing w:after="20" w:line="276" w:lineRule="auto"/>
            </w:pPr>
            <w:r>
              <w:rPr>
                <w:sz w:val="19"/>
              </w:rPr>
              <w:t>validate_physics.py</w:t>
            </w:r>
          </w:p>
        </w:tc>
        <w:tc>
          <w:tcPr>
            <w:tcW w:w="3628" w:type="dxa"/>
            <w:vAlign w:val="center"/>
          </w:tcPr>
          <w:p w14:paraId="5BBE0631" w14:textId="77777777" w:rsidR="00D602FB" w:rsidRDefault="0009376E">
            <w:pPr>
              <w:spacing w:after="20" w:line="276" w:lineRule="auto"/>
            </w:pPr>
            <w:r>
              <w:rPr>
                <w:sz w:val="19"/>
              </w:rPr>
              <w:t>六个设计预设的整轨功率与热平衡</w:t>
            </w:r>
          </w:p>
        </w:tc>
        <w:tc>
          <w:tcPr>
            <w:tcW w:w="1474" w:type="dxa"/>
            <w:vAlign w:val="center"/>
          </w:tcPr>
          <w:p w14:paraId="24006ABB" w14:textId="77777777" w:rsidR="00D602FB" w:rsidRDefault="0009376E">
            <w:pPr>
              <w:spacing w:after="20" w:line="276" w:lineRule="auto"/>
            </w:pPr>
            <w:r>
              <w:rPr>
                <w:sz w:val="19"/>
              </w:rPr>
              <w:t xml:space="preserve">6 </w:t>
            </w:r>
            <w:r>
              <w:rPr>
                <w:sz w:val="19"/>
              </w:rPr>
              <w:t>预设</w:t>
            </w:r>
            <w:r>
              <w:rPr>
                <w:sz w:val="19"/>
              </w:rPr>
              <w:t xml:space="preserve"> × 9 </w:t>
            </w:r>
            <w:r>
              <w:rPr>
                <w:sz w:val="19"/>
              </w:rPr>
              <w:t>项</w:t>
            </w:r>
          </w:p>
        </w:tc>
        <w:tc>
          <w:tcPr>
            <w:tcW w:w="1474" w:type="dxa"/>
            <w:vAlign w:val="center"/>
          </w:tcPr>
          <w:p w14:paraId="3F0B551C" w14:textId="77777777" w:rsidR="00D602FB" w:rsidRDefault="0009376E">
            <w:pPr>
              <w:spacing w:after="20" w:line="276" w:lineRule="auto"/>
            </w:pPr>
            <w:r>
              <w:rPr>
                <w:sz w:val="19"/>
              </w:rPr>
              <w:t>需后端运行</w:t>
            </w:r>
          </w:p>
        </w:tc>
      </w:tr>
      <w:tr w:rsidR="00D602FB" w14:paraId="668B9A8D" w14:textId="77777777">
        <w:trPr>
          <w:jc w:val="center"/>
        </w:trPr>
        <w:tc>
          <w:tcPr>
            <w:tcW w:w="2381" w:type="dxa"/>
            <w:vAlign w:val="center"/>
          </w:tcPr>
          <w:p w14:paraId="413197D0" w14:textId="77777777" w:rsidR="00D602FB" w:rsidRDefault="0009376E">
            <w:pPr>
              <w:spacing w:after="20" w:line="276" w:lineRule="auto"/>
            </w:pPr>
            <w:r>
              <w:rPr>
                <w:sz w:val="19"/>
              </w:rPr>
              <w:t>validate_attitude_solar.py</w:t>
            </w:r>
          </w:p>
        </w:tc>
        <w:tc>
          <w:tcPr>
            <w:tcW w:w="3628" w:type="dxa"/>
            <w:vAlign w:val="center"/>
          </w:tcPr>
          <w:p w14:paraId="2699E234" w14:textId="77777777" w:rsidR="00D602FB" w:rsidRDefault="0009376E">
            <w:pPr>
              <w:spacing w:after="20" w:line="276" w:lineRule="auto"/>
            </w:pPr>
            <w:r>
              <w:rPr>
                <w:sz w:val="19"/>
              </w:rPr>
              <w:t>逐姿态模式的整轨光照扫描、地影门控、电池容量推导</w:t>
            </w:r>
          </w:p>
        </w:tc>
        <w:tc>
          <w:tcPr>
            <w:tcW w:w="1474" w:type="dxa"/>
            <w:vAlign w:val="center"/>
          </w:tcPr>
          <w:p w14:paraId="78879DFC" w14:textId="77777777" w:rsidR="00D602FB" w:rsidRDefault="0009376E">
            <w:pPr>
              <w:spacing w:after="20" w:line="276" w:lineRule="auto"/>
            </w:pPr>
            <w:r>
              <w:rPr>
                <w:sz w:val="19"/>
              </w:rPr>
              <w:t xml:space="preserve">16 </w:t>
            </w:r>
            <w:r>
              <w:rPr>
                <w:sz w:val="19"/>
              </w:rPr>
              <w:t>项</w:t>
            </w:r>
          </w:p>
        </w:tc>
        <w:tc>
          <w:tcPr>
            <w:tcW w:w="1474" w:type="dxa"/>
            <w:vAlign w:val="center"/>
          </w:tcPr>
          <w:p w14:paraId="05C4B620" w14:textId="77777777" w:rsidR="00D602FB" w:rsidRDefault="0009376E">
            <w:pPr>
              <w:spacing w:after="20" w:line="276" w:lineRule="auto"/>
            </w:pPr>
            <w:r>
              <w:rPr>
                <w:sz w:val="19"/>
              </w:rPr>
              <w:t>需后端运行</w:t>
            </w:r>
          </w:p>
        </w:tc>
      </w:tr>
      <w:tr w:rsidR="00D602FB" w14:paraId="18185B00" w14:textId="77777777">
        <w:trPr>
          <w:jc w:val="center"/>
        </w:trPr>
        <w:tc>
          <w:tcPr>
            <w:tcW w:w="2381" w:type="dxa"/>
            <w:vAlign w:val="center"/>
          </w:tcPr>
          <w:p w14:paraId="14B50484" w14:textId="77777777" w:rsidR="00D602FB" w:rsidRDefault="0009376E">
            <w:pPr>
              <w:spacing w:after="20" w:line="276" w:lineRule="auto"/>
            </w:pPr>
            <w:r>
              <w:rPr>
                <w:sz w:val="19"/>
              </w:rPr>
              <w:t>validate_compare.py</w:t>
            </w:r>
          </w:p>
        </w:tc>
        <w:tc>
          <w:tcPr>
            <w:tcW w:w="3628" w:type="dxa"/>
            <w:vAlign w:val="center"/>
          </w:tcPr>
          <w:p w14:paraId="7F7B0800" w14:textId="77777777" w:rsidR="00D602FB" w:rsidRDefault="0009376E">
            <w:pPr>
              <w:spacing w:after="20" w:line="276" w:lineRule="auto"/>
            </w:pPr>
            <w:r>
              <w:rPr>
                <w:sz w:val="19"/>
              </w:rPr>
              <w:t>离线对比孪生与在线引擎的一致性、锁步与守恒律</w:t>
            </w:r>
          </w:p>
        </w:tc>
        <w:tc>
          <w:tcPr>
            <w:tcW w:w="1474" w:type="dxa"/>
            <w:vAlign w:val="center"/>
          </w:tcPr>
          <w:p w14:paraId="2DEEF637" w14:textId="77777777" w:rsidR="00D602FB" w:rsidRDefault="0009376E">
            <w:pPr>
              <w:spacing w:after="20" w:line="276" w:lineRule="auto"/>
            </w:pPr>
            <w:r>
              <w:rPr>
                <w:sz w:val="19"/>
              </w:rPr>
              <w:t xml:space="preserve">14 </w:t>
            </w:r>
            <w:r>
              <w:rPr>
                <w:sz w:val="19"/>
              </w:rPr>
              <w:t>项</w:t>
            </w:r>
          </w:p>
        </w:tc>
        <w:tc>
          <w:tcPr>
            <w:tcW w:w="1474" w:type="dxa"/>
            <w:vAlign w:val="center"/>
          </w:tcPr>
          <w:p w14:paraId="43686C87" w14:textId="77777777" w:rsidR="00D602FB" w:rsidRDefault="0009376E">
            <w:pPr>
              <w:spacing w:after="20" w:line="276" w:lineRule="auto"/>
            </w:pPr>
            <w:r>
              <w:rPr>
                <w:sz w:val="19"/>
              </w:rPr>
              <w:t>需后端运行</w:t>
            </w:r>
          </w:p>
        </w:tc>
      </w:tr>
      <w:tr w:rsidR="00D602FB" w14:paraId="10CE169B" w14:textId="77777777">
        <w:trPr>
          <w:jc w:val="center"/>
        </w:trPr>
        <w:tc>
          <w:tcPr>
            <w:tcW w:w="2381" w:type="dxa"/>
            <w:vAlign w:val="center"/>
          </w:tcPr>
          <w:p w14:paraId="7967CE50" w14:textId="77777777" w:rsidR="00D602FB" w:rsidRDefault="0009376E">
            <w:pPr>
              <w:spacing w:after="20" w:line="276" w:lineRule="auto"/>
            </w:pPr>
            <w:r>
              <w:rPr>
                <w:sz w:val="19"/>
              </w:rPr>
              <w:t>validate_fleet_solar.py</w:t>
            </w:r>
          </w:p>
        </w:tc>
        <w:tc>
          <w:tcPr>
            <w:tcW w:w="3628" w:type="dxa"/>
            <w:vAlign w:val="center"/>
          </w:tcPr>
          <w:p w14:paraId="1E62BF90" w14:textId="77777777" w:rsidR="00D602FB" w:rsidRDefault="0009376E">
            <w:pPr>
              <w:spacing w:after="20" w:line="276" w:lineRule="auto"/>
            </w:pPr>
            <w:r>
              <w:rPr>
                <w:sz w:val="19"/>
              </w:rPr>
              <w:t>星座聚合发电与单星发电一致</w:t>
            </w:r>
          </w:p>
        </w:tc>
        <w:tc>
          <w:tcPr>
            <w:tcW w:w="1474" w:type="dxa"/>
            <w:vAlign w:val="center"/>
          </w:tcPr>
          <w:p w14:paraId="4D5BAB63" w14:textId="77777777" w:rsidR="00D602FB" w:rsidRDefault="0009376E">
            <w:pPr>
              <w:spacing w:after="20" w:line="276" w:lineRule="auto"/>
            </w:pPr>
            <w:r>
              <w:rPr>
                <w:sz w:val="19"/>
              </w:rPr>
              <w:t>回归</w:t>
            </w:r>
          </w:p>
        </w:tc>
        <w:tc>
          <w:tcPr>
            <w:tcW w:w="1474" w:type="dxa"/>
            <w:vAlign w:val="center"/>
          </w:tcPr>
          <w:p w14:paraId="50CAD805" w14:textId="77777777" w:rsidR="00D602FB" w:rsidRDefault="0009376E">
            <w:pPr>
              <w:spacing w:after="20" w:line="276" w:lineRule="auto"/>
            </w:pPr>
            <w:r>
              <w:rPr>
                <w:sz w:val="19"/>
              </w:rPr>
              <w:t>需后端运行</w:t>
            </w:r>
          </w:p>
        </w:tc>
      </w:tr>
      <w:tr w:rsidR="00D602FB" w14:paraId="13A6ED70" w14:textId="77777777">
        <w:trPr>
          <w:jc w:val="center"/>
        </w:trPr>
        <w:tc>
          <w:tcPr>
            <w:tcW w:w="2381" w:type="dxa"/>
            <w:vAlign w:val="center"/>
          </w:tcPr>
          <w:p w14:paraId="4D45E32B" w14:textId="77777777" w:rsidR="00D602FB" w:rsidRDefault="0009376E">
            <w:pPr>
              <w:spacing w:after="20" w:line="276" w:lineRule="auto"/>
            </w:pPr>
            <w:r>
              <w:rPr>
                <w:sz w:val="19"/>
              </w:rPr>
              <w:t>validate_llm_perf.py</w:t>
            </w:r>
          </w:p>
        </w:tc>
        <w:tc>
          <w:tcPr>
            <w:tcW w:w="3628" w:type="dxa"/>
            <w:vAlign w:val="center"/>
          </w:tcPr>
          <w:p w14:paraId="0D28BE91" w14:textId="77777777" w:rsidR="00D602FB" w:rsidRDefault="0009376E">
            <w:pPr>
              <w:spacing w:after="20" w:line="276" w:lineRule="auto"/>
            </w:pPr>
            <w:r>
              <w:rPr>
                <w:sz w:val="19"/>
              </w:rPr>
              <w:t xml:space="preserve">LLM </w:t>
            </w:r>
            <w:r>
              <w:rPr>
                <w:sz w:val="19"/>
              </w:rPr>
              <w:t>工作点解析求解器，锚点精确复现</w:t>
            </w:r>
          </w:p>
        </w:tc>
        <w:tc>
          <w:tcPr>
            <w:tcW w:w="1474" w:type="dxa"/>
            <w:vAlign w:val="center"/>
          </w:tcPr>
          <w:p w14:paraId="6F238143" w14:textId="77777777" w:rsidR="00D602FB" w:rsidRDefault="0009376E">
            <w:pPr>
              <w:spacing w:after="20" w:line="276" w:lineRule="auto"/>
            </w:pPr>
            <w:r>
              <w:rPr>
                <w:sz w:val="19"/>
              </w:rPr>
              <w:t xml:space="preserve">52 </w:t>
            </w:r>
            <w:r>
              <w:rPr>
                <w:sz w:val="19"/>
              </w:rPr>
              <w:t>项</w:t>
            </w:r>
          </w:p>
        </w:tc>
        <w:tc>
          <w:tcPr>
            <w:tcW w:w="1474" w:type="dxa"/>
            <w:vAlign w:val="center"/>
          </w:tcPr>
          <w:p w14:paraId="4022D735" w14:textId="77777777" w:rsidR="00D602FB" w:rsidRDefault="0009376E">
            <w:pPr>
              <w:spacing w:after="20" w:line="276" w:lineRule="auto"/>
            </w:pPr>
            <w:r>
              <w:rPr>
                <w:sz w:val="19"/>
              </w:rPr>
              <w:t>无</w:t>
            </w:r>
          </w:p>
        </w:tc>
      </w:tr>
      <w:tr w:rsidR="00D602FB" w14:paraId="534E360E" w14:textId="77777777">
        <w:trPr>
          <w:jc w:val="center"/>
        </w:trPr>
        <w:tc>
          <w:tcPr>
            <w:tcW w:w="2381" w:type="dxa"/>
            <w:vAlign w:val="center"/>
          </w:tcPr>
          <w:p w14:paraId="05EFABB8" w14:textId="77777777" w:rsidR="00D602FB" w:rsidRDefault="0009376E">
            <w:pPr>
              <w:spacing w:after="20" w:line="276" w:lineRule="auto"/>
            </w:pPr>
            <w:r>
              <w:rPr>
                <w:sz w:val="19"/>
              </w:rPr>
              <w:t>validate_llm_engine.py</w:t>
            </w:r>
          </w:p>
        </w:tc>
        <w:tc>
          <w:tcPr>
            <w:tcW w:w="3628" w:type="dxa"/>
            <w:vAlign w:val="center"/>
          </w:tcPr>
          <w:p w14:paraId="569B7700" w14:textId="77777777" w:rsidR="00D602FB" w:rsidRDefault="0009376E">
            <w:pPr>
              <w:spacing w:after="20" w:line="276" w:lineRule="auto"/>
            </w:pPr>
            <w:r>
              <w:rPr>
                <w:sz w:val="19"/>
              </w:rPr>
              <w:t>热与吞吐闭环场景</w:t>
            </w:r>
          </w:p>
        </w:tc>
        <w:tc>
          <w:tcPr>
            <w:tcW w:w="1474" w:type="dxa"/>
            <w:vAlign w:val="center"/>
          </w:tcPr>
          <w:p w14:paraId="25312DF1" w14:textId="77777777" w:rsidR="00D602FB" w:rsidRDefault="0009376E">
            <w:pPr>
              <w:spacing w:after="20" w:line="276" w:lineRule="auto"/>
            </w:pPr>
            <w:r>
              <w:rPr>
                <w:sz w:val="19"/>
              </w:rPr>
              <w:t xml:space="preserve">32 </w:t>
            </w:r>
            <w:r>
              <w:rPr>
                <w:sz w:val="19"/>
              </w:rPr>
              <w:t>项</w:t>
            </w:r>
          </w:p>
        </w:tc>
        <w:tc>
          <w:tcPr>
            <w:tcW w:w="1474" w:type="dxa"/>
            <w:vAlign w:val="center"/>
          </w:tcPr>
          <w:p w14:paraId="6ABC4273" w14:textId="77777777" w:rsidR="00D602FB" w:rsidRDefault="0009376E">
            <w:pPr>
              <w:spacing w:after="20" w:line="276" w:lineRule="auto"/>
            </w:pPr>
            <w:r>
              <w:rPr>
                <w:sz w:val="19"/>
              </w:rPr>
              <w:t>无</w:t>
            </w:r>
          </w:p>
        </w:tc>
      </w:tr>
      <w:tr w:rsidR="00D602FB" w14:paraId="7CF5590F" w14:textId="77777777">
        <w:trPr>
          <w:jc w:val="center"/>
        </w:trPr>
        <w:tc>
          <w:tcPr>
            <w:tcW w:w="2381" w:type="dxa"/>
            <w:vAlign w:val="center"/>
          </w:tcPr>
          <w:p w14:paraId="7A7C8FB9" w14:textId="77777777" w:rsidR="00D602FB" w:rsidRDefault="0009376E">
            <w:pPr>
              <w:spacing w:after="20" w:line="276" w:lineRule="auto"/>
            </w:pPr>
            <w:r>
              <w:rPr>
                <w:sz w:val="19"/>
              </w:rPr>
              <w:t>validate_elements.py</w:t>
            </w:r>
          </w:p>
        </w:tc>
        <w:tc>
          <w:tcPr>
            <w:tcW w:w="3628" w:type="dxa"/>
            <w:vAlign w:val="center"/>
          </w:tcPr>
          <w:p w14:paraId="17A2A7D7" w14:textId="77777777" w:rsidR="00D602FB" w:rsidRDefault="0009376E">
            <w:pPr>
              <w:spacing w:after="20" w:line="276" w:lineRule="auto"/>
            </w:pPr>
            <w:r>
              <w:rPr>
                <w:sz w:val="19"/>
              </w:rPr>
              <w:t>六根数与位置速度互转</w:t>
            </w:r>
          </w:p>
        </w:tc>
        <w:tc>
          <w:tcPr>
            <w:tcW w:w="1474" w:type="dxa"/>
            <w:vAlign w:val="center"/>
          </w:tcPr>
          <w:p w14:paraId="560DB1DB" w14:textId="77777777" w:rsidR="00D602FB" w:rsidRDefault="0009376E">
            <w:pPr>
              <w:spacing w:after="20" w:line="276" w:lineRule="auto"/>
            </w:pPr>
            <w:r>
              <w:rPr>
                <w:sz w:val="19"/>
              </w:rPr>
              <w:t xml:space="preserve">27 </w:t>
            </w:r>
            <w:r>
              <w:rPr>
                <w:sz w:val="19"/>
              </w:rPr>
              <w:t>项</w:t>
            </w:r>
          </w:p>
        </w:tc>
        <w:tc>
          <w:tcPr>
            <w:tcW w:w="1474" w:type="dxa"/>
            <w:vAlign w:val="center"/>
          </w:tcPr>
          <w:p w14:paraId="666CF4B9" w14:textId="77777777" w:rsidR="00D602FB" w:rsidRDefault="0009376E">
            <w:pPr>
              <w:spacing w:after="20" w:line="276" w:lineRule="auto"/>
            </w:pPr>
            <w:r>
              <w:rPr>
                <w:sz w:val="19"/>
              </w:rPr>
              <w:t>无</w:t>
            </w:r>
          </w:p>
        </w:tc>
      </w:tr>
      <w:tr w:rsidR="00D602FB" w14:paraId="6A95CC87" w14:textId="77777777">
        <w:trPr>
          <w:jc w:val="center"/>
        </w:trPr>
        <w:tc>
          <w:tcPr>
            <w:tcW w:w="2381" w:type="dxa"/>
            <w:vAlign w:val="center"/>
          </w:tcPr>
          <w:p w14:paraId="6B669E51" w14:textId="77777777" w:rsidR="00D602FB" w:rsidRDefault="0009376E">
            <w:pPr>
              <w:spacing w:after="20" w:line="276" w:lineRule="auto"/>
            </w:pPr>
            <w:r>
              <w:rPr>
                <w:sz w:val="19"/>
              </w:rPr>
              <w:t>tools/stk_benchmark</w:t>
            </w:r>
          </w:p>
        </w:tc>
        <w:tc>
          <w:tcPr>
            <w:tcW w:w="3628" w:type="dxa"/>
            <w:vAlign w:val="center"/>
          </w:tcPr>
          <w:p w14:paraId="5AD46BA8" w14:textId="77777777" w:rsidR="00D602FB" w:rsidRDefault="0009376E">
            <w:pPr>
              <w:spacing w:after="20" w:line="276" w:lineRule="auto"/>
            </w:pPr>
            <w:r>
              <w:rPr>
                <w:sz w:val="19"/>
              </w:rPr>
              <w:t>轨道、电源、热控对</w:t>
            </w:r>
            <w:r>
              <w:rPr>
                <w:sz w:val="19"/>
              </w:rPr>
              <w:t xml:space="preserve"> STK 11.6 </w:t>
            </w:r>
            <w:r>
              <w:rPr>
                <w:sz w:val="19"/>
              </w:rPr>
              <w:t>真值</w:t>
            </w:r>
          </w:p>
        </w:tc>
        <w:tc>
          <w:tcPr>
            <w:tcW w:w="1474" w:type="dxa"/>
            <w:vAlign w:val="center"/>
          </w:tcPr>
          <w:p w14:paraId="2232EAF8" w14:textId="77777777" w:rsidR="00D602FB" w:rsidRDefault="0009376E">
            <w:pPr>
              <w:spacing w:after="20" w:line="276" w:lineRule="auto"/>
            </w:pPr>
            <w:r>
              <w:rPr>
                <w:sz w:val="19"/>
              </w:rPr>
              <w:t xml:space="preserve">51 </w:t>
            </w:r>
            <w:r>
              <w:rPr>
                <w:sz w:val="19"/>
              </w:rPr>
              <w:t>项</w:t>
            </w:r>
          </w:p>
        </w:tc>
        <w:tc>
          <w:tcPr>
            <w:tcW w:w="1474" w:type="dxa"/>
            <w:vAlign w:val="center"/>
          </w:tcPr>
          <w:p w14:paraId="166CE4E4" w14:textId="77777777" w:rsidR="00D602FB" w:rsidRDefault="0009376E">
            <w:pPr>
              <w:spacing w:after="20" w:line="276" w:lineRule="auto"/>
            </w:pPr>
            <w:r>
              <w:rPr>
                <w:sz w:val="19"/>
              </w:rPr>
              <w:t xml:space="preserve">STK 11.6 </w:t>
            </w:r>
            <w:r>
              <w:rPr>
                <w:sz w:val="19"/>
              </w:rPr>
              <w:t>与</w:t>
            </w:r>
            <w:r>
              <w:rPr>
                <w:sz w:val="19"/>
              </w:rPr>
              <w:t xml:space="preserve"> SEET</w:t>
            </w:r>
          </w:p>
        </w:tc>
      </w:tr>
      <w:tr w:rsidR="00D602FB" w14:paraId="73B6C88B" w14:textId="77777777">
        <w:trPr>
          <w:jc w:val="center"/>
        </w:trPr>
        <w:tc>
          <w:tcPr>
            <w:tcW w:w="2381" w:type="dxa"/>
            <w:vAlign w:val="center"/>
          </w:tcPr>
          <w:p w14:paraId="0FD43EBF" w14:textId="77777777" w:rsidR="00D602FB" w:rsidRDefault="0009376E">
            <w:pPr>
              <w:spacing w:after="20" w:line="276" w:lineRule="auto"/>
            </w:pPr>
            <w:r>
              <w:rPr>
                <w:sz w:val="19"/>
              </w:rPr>
              <w:t>tools/comsol_benchmark</w:t>
            </w:r>
          </w:p>
        </w:tc>
        <w:tc>
          <w:tcPr>
            <w:tcW w:w="3628" w:type="dxa"/>
            <w:vAlign w:val="center"/>
          </w:tcPr>
          <w:p w14:paraId="5C77E7D9" w14:textId="77777777" w:rsidR="00D602FB" w:rsidRDefault="0009376E">
            <w:pPr>
              <w:spacing w:after="20" w:line="276" w:lineRule="auto"/>
            </w:pPr>
            <w:r>
              <w:rPr>
                <w:sz w:val="19"/>
              </w:rPr>
              <w:t>整星集总热模型对</w:t>
            </w:r>
            <w:r>
              <w:rPr>
                <w:sz w:val="19"/>
              </w:rPr>
              <w:t xml:space="preserve"> COMSOL 6.3 </w:t>
            </w:r>
            <w:r>
              <w:rPr>
                <w:sz w:val="19"/>
              </w:rPr>
              <w:t>有限元</w:t>
            </w:r>
          </w:p>
        </w:tc>
        <w:tc>
          <w:tcPr>
            <w:tcW w:w="1474" w:type="dxa"/>
            <w:vAlign w:val="center"/>
          </w:tcPr>
          <w:p w14:paraId="7F064E17" w14:textId="77777777" w:rsidR="00D602FB" w:rsidRDefault="0009376E">
            <w:pPr>
              <w:spacing w:after="20" w:line="276" w:lineRule="auto"/>
            </w:pPr>
            <w:r>
              <w:rPr>
                <w:sz w:val="19"/>
              </w:rPr>
              <w:t>两个工况</w:t>
            </w:r>
          </w:p>
        </w:tc>
        <w:tc>
          <w:tcPr>
            <w:tcW w:w="1474" w:type="dxa"/>
            <w:vAlign w:val="center"/>
          </w:tcPr>
          <w:p w14:paraId="2FEEB587" w14:textId="77777777" w:rsidR="00D602FB" w:rsidRDefault="0009376E">
            <w:pPr>
              <w:spacing w:after="20" w:line="276" w:lineRule="auto"/>
            </w:pPr>
            <w:r>
              <w:rPr>
                <w:sz w:val="19"/>
              </w:rPr>
              <w:t xml:space="preserve">COMSOL 6.3 </w:t>
            </w:r>
            <w:r>
              <w:rPr>
                <w:sz w:val="19"/>
              </w:rPr>
              <w:t>与</w:t>
            </w:r>
            <w:r>
              <w:rPr>
                <w:sz w:val="19"/>
              </w:rPr>
              <w:t xml:space="preserve"> MPh</w:t>
            </w:r>
          </w:p>
        </w:tc>
      </w:tr>
    </w:tbl>
    <w:p w14:paraId="463867CB" w14:textId="77777777" w:rsidR="00D602FB" w:rsidRDefault="00D602FB">
      <w:pPr>
        <w:spacing w:after="80"/>
      </w:pPr>
    </w:p>
    <w:p w14:paraId="7CF2B4C7" w14:textId="77777777" w:rsidR="00D602FB" w:rsidRDefault="0009376E">
      <w:pPr>
        <w:pStyle w:val="31"/>
      </w:pPr>
      <w:bookmarkStart w:id="56" w:name="_Toc238968207"/>
      <w:r>
        <w:rPr>
          <w:rFonts w:ascii="Times New Roman" w:eastAsia="SimHei" w:hAnsi="Times New Roman" w:cs="Times New Roman"/>
        </w:rPr>
        <w:t xml:space="preserve">6.7.2 </w:t>
      </w:r>
      <w:r>
        <w:rPr>
          <w:rFonts w:ascii="Times New Roman" w:eastAsia="SimHei" w:hAnsi="Times New Roman" w:cs="Times New Roman"/>
        </w:rPr>
        <w:t>对</w:t>
      </w:r>
      <w:r>
        <w:rPr>
          <w:rFonts w:ascii="Times New Roman" w:eastAsia="SimHei" w:hAnsi="Times New Roman" w:cs="Times New Roman"/>
        </w:rPr>
        <w:t xml:space="preserve"> STK 11.6 </w:t>
      </w:r>
      <w:r>
        <w:rPr>
          <w:rFonts w:ascii="Times New Roman" w:eastAsia="SimHei" w:hAnsi="Times New Roman" w:cs="Times New Roman"/>
        </w:rPr>
        <w:t>的对标</w:t>
      </w:r>
      <w:bookmarkEnd w:id="56"/>
    </w:p>
    <w:p w14:paraId="060E34ED" w14:textId="77777777" w:rsidR="00D602FB" w:rsidRDefault="0009376E">
      <w:pPr>
        <w:ind w:firstLine="480"/>
      </w:pPr>
      <w:r>
        <w:t>对标管线以本机</w:t>
      </w:r>
      <w:r>
        <w:t xml:space="preserve"> STK 11.6 </w:t>
      </w:r>
      <w:r>
        <w:t>无头引擎与空间环境与效应工具集为真值，场景与参数的唯一权威源是用例文件，</w:t>
      </w:r>
      <w:r>
        <w:t xml:space="preserve">TLE </w:t>
      </w:r>
      <w:r>
        <w:t>与引擎目录同源，时间轴为引擎的任务历元起</w:t>
      </w:r>
      <w:r>
        <w:t xml:space="preserve"> 24 h</w:t>
      </w:r>
      <w:r>
        <w:t>，步长</w:t>
      </w:r>
      <w:r>
        <w:t xml:space="preserve"> 60 s</w:t>
      </w:r>
      <w:r>
        <w:t>，用例为国际空间站类低轨、</w:t>
      </w:r>
      <w:r>
        <w:t xml:space="preserve">705 km </w:t>
      </w:r>
      <w:r>
        <w:t>太阳同步轨道与地球静止轨道三个。判据对齐文件</w:t>
      </w:r>
      <w:r>
        <w:t xml:space="preserve"> 2 </w:t>
      </w:r>
      <w:r>
        <w:t>的</w:t>
      </w:r>
      <w:r>
        <w:t xml:space="preserve"> 17 </w:t>
      </w:r>
      <w:r>
        <w:t>个测试用例。</w:t>
      </w:r>
      <w:r>
        <w:t xml:space="preserve">STK </w:t>
      </w:r>
      <w:r>
        <w:t>真值一次导出，改引擎物理后只需重跑引擎导出与判分两步。判定汇总如表</w:t>
      </w:r>
      <w:r>
        <w:t xml:space="preserve"> 41 </w:t>
      </w:r>
      <w:r>
        <w:t>所示，三个用例合计</w:t>
      </w:r>
      <w:r>
        <w:t xml:space="preserve"> 51 </w:t>
      </w:r>
      <w:r>
        <w:t>项判据全部通过。</w:t>
      </w:r>
    </w:p>
    <w:p w14:paraId="6A111AAC" w14:textId="77777777" w:rsidR="00D602FB" w:rsidRDefault="0009376E">
      <w:pPr>
        <w:keepNext/>
        <w:spacing w:before="80" w:after="120"/>
        <w:jc w:val="center"/>
      </w:pPr>
      <w:r>
        <w:rPr>
          <w:rFonts w:eastAsia="SimHei"/>
          <w:b/>
          <w:sz w:val="21"/>
        </w:rPr>
        <w:t>表</w:t>
      </w:r>
      <w:r>
        <w:rPr>
          <w:rFonts w:eastAsia="SimHei"/>
          <w:b/>
          <w:sz w:val="21"/>
        </w:rPr>
        <w:t xml:space="preserve"> 41  STK </w:t>
      </w:r>
      <w:r>
        <w:rPr>
          <w:rFonts w:eastAsia="SimHei"/>
          <w:b/>
          <w:sz w:val="21"/>
        </w:rPr>
        <w:t>对标判定汇总</w:t>
      </w:r>
    </w:p>
    <w:tbl>
      <w:tblPr>
        <w:tblStyle w:val="aff1"/>
        <w:tblW w:w="0" w:type="auto"/>
        <w:jc w:val="center"/>
        <w:tblLayout w:type="fixed"/>
        <w:tblLook w:val="04A0" w:firstRow="1" w:lastRow="0" w:firstColumn="1" w:lastColumn="0" w:noHBand="0" w:noVBand="1"/>
      </w:tblPr>
      <w:tblGrid>
        <w:gridCol w:w="680"/>
        <w:gridCol w:w="2835"/>
        <w:gridCol w:w="1928"/>
        <w:gridCol w:w="2494"/>
        <w:gridCol w:w="1020"/>
      </w:tblGrid>
      <w:tr w:rsidR="00D602FB" w14:paraId="204C27C0" w14:textId="77777777">
        <w:trPr>
          <w:tblHeader/>
          <w:jc w:val="center"/>
        </w:trPr>
        <w:tc>
          <w:tcPr>
            <w:tcW w:w="680" w:type="dxa"/>
            <w:shd w:val="clear" w:color="auto" w:fill="E7ECF2"/>
            <w:vAlign w:val="center"/>
          </w:tcPr>
          <w:p w14:paraId="2D3929A1" w14:textId="77777777" w:rsidR="00D602FB" w:rsidRDefault="0009376E">
            <w:pPr>
              <w:spacing w:after="20" w:line="276" w:lineRule="auto"/>
              <w:jc w:val="center"/>
            </w:pPr>
            <w:r>
              <w:rPr>
                <w:rFonts w:eastAsia="SimHei"/>
                <w:b/>
                <w:sz w:val="19"/>
              </w:rPr>
              <w:t>编号</w:t>
            </w:r>
          </w:p>
        </w:tc>
        <w:tc>
          <w:tcPr>
            <w:tcW w:w="2835" w:type="dxa"/>
            <w:shd w:val="clear" w:color="auto" w:fill="E7ECF2"/>
            <w:vAlign w:val="center"/>
          </w:tcPr>
          <w:p w14:paraId="04FEC39C" w14:textId="77777777" w:rsidR="00D602FB" w:rsidRDefault="0009376E">
            <w:pPr>
              <w:spacing w:after="20" w:line="276" w:lineRule="auto"/>
              <w:jc w:val="center"/>
            </w:pPr>
            <w:r>
              <w:rPr>
                <w:rFonts w:eastAsia="SimHei"/>
                <w:b/>
                <w:sz w:val="19"/>
              </w:rPr>
              <w:t>指标</w:t>
            </w:r>
          </w:p>
        </w:tc>
        <w:tc>
          <w:tcPr>
            <w:tcW w:w="1928" w:type="dxa"/>
            <w:shd w:val="clear" w:color="auto" w:fill="E7ECF2"/>
            <w:vAlign w:val="center"/>
          </w:tcPr>
          <w:p w14:paraId="3CA2DB0A" w14:textId="77777777" w:rsidR="00D602FB" w:rsidRDefault="0009376E">
            <w:pPr>
              <w:spacing w:after="20" w:line="276" w:lineRule="auto"/>
              <w:jc w:val="center"/>
            </w:pPr>
            <w:r>
              <w:rPr>
                <w:rFonts w:eastAsia="SimHei"/>
                <w:b/>
                <w:sz w:val="19"/>
              </w:rPr>
              <w:t>门限</w:t>
            </w:r>
          </w:p>
        </w:tc>
        <w:tc>
          <w:tcPr>
            <w:tcW w:w="2494" w:type="dxa"/>
            <w:shd w:val="clear" w:color="auto" w:fill="E7ECF2"/>
            <w:vAlign w:val="center"/>
          </w:tcPr>
          <w:p w14:paraId="4EB9DE48" w14:textId="77777777" w:rsidR="00D602FB" w:rsidRDefault="0009376E">
            <w:pPr>
              <w:spacing w:after="20" w:line="276" w:lineRule="auto"/>
              <w:jc w:val="center"/>
            </w:pPr>
            <w:r>
              <w:rPr>
                <w:rFonts w:eastAsia="SimHei"/>
                <w:b/>
                <w:sz w:val="19"/>
              </w:rPr>
              <w:t>三用例最大实测</w:t>
            </w:r>
          </w:p>
        </w:tc>
        <w:tc>
          <w:tcPr>
            <w:tcW w:w="1020" w:type="dxa"/>
            <w:shd w:val="clear" w:color="auto" w:fill="E7ECF2"/>
            <w:vAlign w:val="center"/>
          </w:tcPr>
          <w:p w14:paraId="4B914D38" w14:textId="77777777" w:rsidR="00D602FB" w:rsidRDefault="0009376E">
            <w:pPr>
              <w:spacing w:after="20" w:line="276" w:lineRule="auto"/>
              <w:jc w:val="center"/>
            </w:pPr>
            <w:r>
              <w:rPr>
                <w:rFonts w:eastAsia="SimHei"/>
                <w:b/>
                <w:sz w:val="19"/>
              </w:rPr>
              <w:t>判定</w:t>
            </w:r>
          </w:p>
        </w:tc>
      </w:tr>
      <w:tr w:rsidR="00D602FB" w14:paraId="54D2FC04" w14:textId="77777777">
        <w:trPr>
          <w:jc w:val="center"/>
        </w:trPr>
        <w:tc>
          <w:tcPr>
            <w:tcW w:w="680" w:type="dxa"/>
            <w:vAlign w:val="center"/>
          </w:tcPr>
          <w:p w14:paraId="249DB264" w14:textId="77777777" w:rsidR="00D602FB" w:rsidRDefault="0009376E">
            <w:pPr>
              <w:spacing w:after="20" w:line="276" w:lineRule="auto"/>
              <w:jc w:val="center"/>
            </w:pPr>
            <w:r>
              <w:rPr>
                <w:sz w:val="19"/>
              </w:rPr>
              <w:t>B1</w:t>
            </w:r>
          </w:p>
        </w:tc>
        <w:tc>
          <w:tcPr>
            <w:tcW w:w="2835" w:type="dxa"/>
            <w:vAlign w:val="center"/>
          </w:tcPr>
          <w:p w14:paraId="50D15E4D" w14:textId="77777777" w:rsidR="00D602FB" w:rsidRDefault="0009376E">
            <w:pPr>
              <w:spacing w:after="20" w:line="276" w:lineRule="auto"/>
            </w:pPr>
            <w:r>
              <w:rPr>
                <w:sz w:val="19"/>
              </w:rPr>
              <w:t xml:space="preserve">TEME </w:t>
            </w:r>
            <w:r>
              <w:rPr>
                <w:sz w:val="19"/>
              </w:rPr>
              <w:t>位置差</w:t>
            </w:r>
          </w:p>
        </w:tc>
        <w:tc>
          <w:tcPr>
            <w:tcW w:w="1928" w:type="dxa"/>
            <w:vAlign w:val="center"/>
          </w:tcPr>
          <w:p w14:paraId="0B1B7DC0" w14:textId="77777777" w:rsidR="00D602FB" w:rsidRDefault="0009376E">
            <w:pPr>
              <w:spacing w:after="20" w:line="276" w:lineRule="auto"/>
            </w:pPr>
            <w:r>
              <w:rPr>
                <w:sz w:val="19"/>
              </w:rPr>
              <w:t>≤0.001 km</w:t>
            </w:r>
          </w:p>
        </w:tc>
        <w:tc>
          <w:tcPr>
            <w:tcW w:w="2494" w:type="dxa"/>
            <w:vAlign w:val="center"/>
          </w:tcPr>
          <w:p w14:paraId="38B3F70E" w14:textId="77777777" w:rsidR="00D602FB" w:rsidRDefault="0009376E">
            <w:pPr>
              <w:spacing w:after="20" w:line="276" w:lineRule="auto"/>
            </w:pPr>
            <w:r>
              <w:rPr>
                <w:sz w:val="19"/>
              </w:rPr>
              <w:t>2.9×10⁻¹⁰ km</w:t>
            </w:r>
          </w:p>
        </w:tc>
        <w:tc>
          <w:tcPr>
            <w:tcW w:w="1020" w:type="dxa"/>
            <w:vAlign w:val="center"/>
          </w:tcPr>
          <w:p w14:paraId="6B19B8CA" w14:textId="77777777" w:rsidR="00D602FB" w:rsidRDefault="0009376E">
            <w:pPr>
              <w:spacing w:after="20" w:line="276" w:lineRule="auto"/>
              <w:jc w:val="center"/>
            </w:pPr>
            <w:r>
              <w:rPr>
                <w:sz w:val="19"/>
              </w:rPr>
              <w:t>通过</w:t>
            </w:r>
          </w:p>
        </w:tc>
      </w:tr>
      <w:tr w:rsidR="00D602FB" w14:paraId="477ED511" w14:textId="77777777">
        <w:trPr>
          <w:jc w:val="center"/>
        </w:trPr>
        <w:tc>
          <w:tcPr>
            <w:tcW w:w="680" w:type="dxa"/>
            <w:vAlign w:val="center"/>
          </w:tcPr>
          <w:p w14:paraId="3D1B0F2D" w14:textId="77777777" w:rsidR="00D602FB" w:rsidRDefault="0009376E">
            <w:pPr>
              <w:spacing w:after="20" w:line="276" w:lineRule="auto"/>
              <w:jc w:val="center"/>
            </w:pPr>
            <w:r>
              <w:rPr>
                <w:sz w:val="19"/>
              </w:rPr>
              <w:t>B1</w:t>
            </w:r>
          </w:p>
        </w:tc>
        <w:tc>
          <w:tcPr>
            <w:tcW w:w="2835" w:type="dxa"/>
            <w:vAlign w:val="center"/>
          </w:tcPr>
          <w:p w14:paraId="52221680" w14:textId="77777777" w:rsidR="00D602FB" w:rsidRDefault="0009376E">
            <w:pPr>
              <w:spacing w:after="20" w:line="276" w:lineRule="auto"/>
            </w:pPr>
            <w:r>
              <w:rPr>
                <w:sz w:val="19"/>
              </w:rPr>
              <w:t xml:space="preserve">TEME </w:t>
            </w:r>
            <w:r>
              <w:rPr>
                <w:sz w:val="19"/>
              </w:rPr>
              <w:t>速度差</w:t>
            </w:r>
          </w:p>
        </w:tc>
        <w:tc>
          <w:tcPr>
            <w:tcW w:w="1928" w:type="dxa"/>
            <w:vAlign w:val="center"/>
          </w:tcPr>
          <w:p w14:paraId="00C60E96" w14:textId="77777777" w:rsidR="00D602FB" w:rsidRDefault="0009376E">
            <w:pPr>
              <w:spacing w:after="20" w:line="276" w:lineRule="auto"/>
            </w:pPr>
            <w:r>
              <w:rPr>
                <w:sz w:val="19"/>
              </w:rPr>
              <w:t>≤10⁻⁶ km/s</w:t>
            </w:r>
          </w:p>
        </w:tc>
        <w:tc>
          <w:tcPr>
            <w:tcW w:w="2494" w:type="dxa"/>
            <w:vAlign w:val="center"/>
          </w:tcPr>
          <w:p w14:paraId="492A3B0D" w14:textId="77777777" w:rsidR="00D602FB" w:rsidRDefault="0009376E">
            <w:pPr>
              <w:spacing w:after="20" w:line="276" w:lineRule="auto"/>
            </w:pPr>
            <w:r>
              <w:rPr>
                <w:sz w:val="19"/>
              </w:rPr>
              <w:t>3.3×10⁻¹³ km/s</w:t>
            </w:r>
          </w:p>
        </w:tc>
        <w:tc>
          <w:tcPr>
            <w:tcW w:w="1020" w:type="dxa"/>
            <w:vAlign w:val="center"/>
          </w:tcPr>
          <w:p w14:paraId="74284227" w14:textId="77777777" w:rsidR="00D602FB" w:rsidRDefault="0009376E">
            <w:pPr>
              <w:spacing w:after="20" w:line="276" w:lineRule="auto"/>
              <w:jc w:val="center"/>
            </w:pPr>
            <w:r>
              <w:rPr>
                <w:sz w:val="19"/>
              </w:rPr>
              <w:t>通过</w:t>
            </w:r>
          </w:p>
        </w:tc>
      </w:tr>
      <w:tr w:rsidR="00D602FB" w14:paraId="371575E2" w14:textId="77777777">
        <w:trPr>
          <w:jc w:val="center"/>
        </w:trPr>
        <w:tc>
          <w:tcPr>
            <w:tcW w:w="680" w:type="dxa"/>
            <w:vAlign w:val="center"/>
          </w:tcPr>
          <w:p w14:paraId="67C0D39A" w14:textId="77777777" w:rsidR="00D602FB" w:rsidRDefault="0009376E">
            <w:pPr>
              <w:spacing w:after="20" w:line="276" w:lineRule="auto"/>
              <w:jc w:val="center"/>
            </w:pPr>
            <w:r>
              <w:rPr>
                <w:sz w:val="19"/>
              </w:rPr>
              <w:t>B2</w:t>
            </w:r>
          </w:p>
        </w:tc>
        <w:tc>
          <w:tcPr>
            <w:tcW w:w="2835" w:type="dxa"/>
            <w:vAlign w:val="center"/>
          </w:tcPr>
          <w:p w14:paraId="6B82A065" w14:textId="77777777" w:rsidR="00D602FB" w:rsidRDefault="0009376E">
            <w:pPr>
              <w:spacing w:after="20" w:line="276" w:lineRule="auto"/>
            </w:pPr>
            <w:r>
              <w:rPr>
                <w:sz w:val="19"/>
              </w:rPr>
              <w:t>星下点纬度差、经度差</w:t>
            </w:r>
          </w:p>
        </w:tc>
        <w:tc>
          <w:tcPr>
            <w:tcW w:w="1928" w:type="dxa"/>
            <w:vAlign w:val="center"/>
          </w:tcPr>
          <w:p w14:paraId="0D5040A6" w14:textId="77777777" w:rsidR="00D602FB" w:rsidRDefault="0009376E">
            <w:pPr>
              <w:spacing w:after="20" w:line="276" w:lineRule="auto"/>
            </w:pPr>
            <w:r>
              <w:rPr>
                <w:sz w:val="19"/>
              </w:rPr>
              <w:t>≤0.02°</w:t>
            </w:r>
          </w:p>
        </w:tc>
        <w:tc>
          <w:tcPr>
            <w:tcW w:w="2494" w:type="dxa"/>
            <w:vAlign w:val="center"/>
          </w:tcPr>
          <w:p w14:paraId="5ACCE0D1" w14:textId="77777777" w:rsidR="00D602FB" w:rsidRDefault="0009376E">
            <w:pPr>
              <w:spacing w:after="20" w:line="276" w:lineRule="auto"/>
            </w:pPr>
            <w:r>
              <w:rPr>
                <w:sz w:val="19"/>
              </w:rPr>
              <w:t>4.5×10⁻¹¹°</w:t>
            </w:r>
            <w:r>
              <w:rPr>
                <w:sz w:val="19"/>
              </w:rPr>
              <w:t>、</w:t>
            </w:r>
            <w:r>
              <w:rPr>
                <w:sz w:val="19"/>
              </w:rPr>
              <w:t>1.1×10⁻⁷°</w:t>
            </w:r>
          </w:p>
        </w:tc>
        <w:tc>
          <w:tcPr>
            <w:tcW w:w="1020" w:type="dxa"/>
            <w:vAlign w:val="center"/>
          </w:tcPr>
          <w:p w14:paraId="00D99AD4" w14:textId="77777777" w:rsidR="00D602FB" w:rsidRDefault="0009376E">
            <w:pPr>
              <w:spacing w:after="20" w:line="276" w:lineRule="auto"/>
              <w:jc w:val="center"/>
            </w:pPr>
            <w:r>
              <w:rPr>
                <w:sz w:val="19"/>
              </w:rPr>
              <w:t>通过</w:t>
            </w:r>
          </w:p>
        </w:tc>
      </w:tr>
      <w:tr w:rsidR="00D602FB" w14:paraId="39599D8F" w14:textId="77777777">
        <w:trPr>
          <w:jc w:val="center"/>
        </w:trPr>
        <w:tc>
          <w:tcPr>
            <w:tcW w:w="680" w:type="dxa"/>
            <w:vAlign w:val="center"/>
          </w:tcPr>
          <w:p w14:paraId="4D5821CA" w14:textId="77777777" w:rsidR="00D602FB" w:rsidRDefault="0009376E">
            <w:pPr>
              <w:spacing w:after="20" w:line="276" w:lineRule="auto"/>
              <w:jc w:val="center"/>
            </w:pPr>
            <w:r>
              <w:rPr>
                <w:sz w:val="19"/>
              </w:rPr>
              <w:t>B2</w:t>
            </w:r>
          </w:p>
        </w:tc>
        <w:tc>
          <w:tcPr>
            <w:tcW w:w="2835" w:type="dxa"/>
            <w:vAlign w:val="center"/>
          </w:tcPr>
          <w:p w14:paraId="49151AA6" w14:textId="77777777" w:rsidR="00D602FB" w:rsidRDefault="0009376E">
            <w:pPr>
              <w:spacing w:after="20" w:line="276" w:lineRule="auto"/>
            </w:pPr>
            <w:r>
              <w:rPr>
                <w:sz w:val="19"/>
              </w:rPr>
              <w:t>高度差</w:t>
            </w:r>
          </w:p>
        </w:tc>
        <w:tc>
          <w:tcPr>
            <w:tcW w:w="1928" w:type="dxa"/>
            <w:vAlign w:val="center"/>
          </w:tcPr>
          <w:p w14:paraId="49AC2B18" w14:textId="77777777" w:rsidR="00D602FB" w:rsidRDefault="0009376E">
            <w:pPr>
              <w:spacing w:after="20" w:line="276" w:lineRule="auto"/>
            </w:pPr>
            <w:r>
              <w:rPr>
                <w:sz w:val="19"/>
              </w:rPr>
              <w:t>≤1 km</w:t>
            </w:r>
          </w:p>
        </w:tc>
        <w:tc>
          <w:tcPr>
            <w:tcW w:w="2494" w:type="dxa"/>
            <w:vAlign w:val="center"/>
          </w:tcPr>
          <w:p w14:paraId="6CFE1AEC" w14:textId="77777777" w:rsidR="00D602FB" w:rsidRDefault="0009376E">
            <w:pPr>
              <w:spacing w:after="20" w:line="276" w:lineRule="auto"/>
            </w:pPr>
            <w:r>
              <w:rPr>
                <w:sz w:val="19"/>
              </w:rPr>
              <w:t>5.1×10⁻⁹ km</w:t>
            </w:r>
          </w:p>
        </w:tc>
        <w:tc>
          <w:tcPr>
            <w:tcW w:w="1020" w:type="dxa"/>
            <w:vAlign w:val="center"/>
          </w:tcPr>
          <w:p w14:paraId="6B5BBC74" w14:textId="77777777" w:rsidR="00D602FB" w:rsidRDefault="0009376E">
            <w:pPr>
              <w:spacing w:after="20" w:line="276" w:lineRule="auto"/>
              <w:jc w:val="center"/>
            </w:pPr>
            <w:r>
              <w:rPr>
                <w:sz w:val="19"/>
              </w:rPr>
              <w:t>通过</w:t>
            </w:r>
          </w:p>
        </w:tc>
      </w:tr>
      <w:tr w:rsidR="00D602FB" w14:paraId="6D32AF38" w14:textId="77777777">
        <w:trPr>
          <w:jc w:val="center"/>
        </w:trPr>
        <w:tc>
          <w:tcPr>
            <w:tcW w:w="680" w:type="dxa"/>
            <w:vAlign w:val="center"/>
          </w:tcPr>
          <w:p w14:paraId="3DFE54AF" w14:textId="77777777" w:rsidR="00D602FB" w:rsidRDefault="0009376E">
            <w:pPr>
              <w:spacing w:after="20" w:line="276" w:lineRule="auto"/>
              <w:jc w:val="center"/>
            </w:pPr>
            <w:r>
              <w:rPr>
                <w:sz w:val="19"/>
              </w:rPr>
              <w:t>B3</w:t>
            </w:r>
          </w:p>
        </w:tc>
        <w:tc>
          <w:tcPr>
            <w:tcW w:w="2835" w:type="dxa"/>
            <w:vAlign w:val="center"/>
          </w:tcPr>
          <w:p w14:paraId="6103A054" w14:textId="77777777" w:rsidR="00D602FB" w:rsidRDefault="0009376E">
            <w:pPr>
              <w:spacing w:after="20" w:line="276" w:lineRule="auto"/>
            </w:pPr>
            <w:r>
              <w:rPr>
                <w:sz w:val="19"/>
              </w:rPr>
              <w:t>太阳方向角差、</w:t>
            </w:r>
            <w:r>
              <w:rPr>
                <w:sz w:val="19"/>
              </w:rPr>
              <w:t xml:space="preserve">β </w:t>
            </w:r>
            <w:r>
              <w:rPr>
                <w:sz w:val="19"/>
              </w:rPr>
              <w:t>角差</w:t>
            </w:r>
          </w:p>
        </w:tc>
        <w:tc>
          <w:tcPr>
            <w:tcW w:w="1928" w:type="dxa"/>
            <w:vAlign w:val="center"/>
          </w:tcPr>
          <w:p w14:paraId="632A9FCA" w14:textId="77777777" w:rsidR="00D602FB" w:rsidRDefault="0009376E">
            <w:pPr>
              <w:spacing w:after="20" w:line="276" w:lineRule="auto"/>
            </w:pPr>
            <w:r>
              <w:rPr>
                <w:sz w:val="19"/>
              </w:rPr>
              <w:t>≤0.5°</w:t>
            </w:r>
          </w:p>
        </w:tc>
        <w:tc>
          <w:tcPr>
            <w:tcW w:w="2494" w:type="dxa"/>
            <w:vAlign w:val="center"/>
          </w:tcPr>
          <w:p w14:paraId="7540EA16" w14:textId="77777777" w:rsidR="00D602FB" w:rsidRDefault="0009376E">
            <w:pPr>
              <w:spacing w:after="20" w:line="276" w:lineRule="auto"/>
            </w:pPr>
            <w:r>
              <w:rPr>
                <w:sz w:val="19"/>
              </w:rPr>
              <w:t>0.017°</w:t>
            </w:r>
            <w:r>
              <w:rPr>
                <w:sz w:val="19"/>
              </w:rPr>
              <w:t>、</w:t>
            </w:r>
            <w:r>
              <w:rPr>
                <w:sz w:val="19"/>
              </w:rPr>
              <w:t>0.003°</w:t>
            </w:r>
          </w:p>
        </w:tc>
        <w:tc>
          <w:tcPr>
            <w:tcW w:w="1020" w:type="dxa"/>
            <w:vAlign w:val="center"/>
          </w:tcPr>
          <w:p w14:paraId="566148CC" w14:textId="77777777" w:rsidR="00D602FB" w:rsidRDefault="0009376E">
            <w:pPr>
              <w:spacing w:after="20" w:line="276" w:lineRule="auto"/>
              <w:jc w:val="center"/>
            </w:pPr>
            <w:r>
              <w:rPr>
                <w:sz w:val="19"/>
              </w:rPr>
              <w:t>通过</w:t>
            </w:r>
          </w:p>
        </w:tc>
      </w:tr>
      <w:tr w:rsidR="00D602FB" w14:paraId="7DFADD6F" w14:textId="77777777">
        <w:trPr>
          <w:jc w:val="center"/>
        </w:trPr>
        <w:tc>
          <w:tcPr>
            <w:tcW w:w="680" w:type="dxa"/>
            <w:vAlign w:val="center"/>
          </w:tcPr>
          <w:p w14:paraId="4C78F3E0" w14:textId="77777777" w:rsidR="00D602FB" w:rsidRDefault="0009376E">
            <w:pPr>
              <w:spacing w:after="20" w:line="276" w:lineRule="auto"/>
              <w:jc w:val="center"/>
            </w:pPr>
            <w:r>
              <w:rPr>
                <w:sz w:val="19"/>
              </w:rPr>
              <w:t>B4</w:t>
            </w:r>
          </w:p>
        </w:tc>
        <w:tc>
          <w:tcPr>
            <w:tcW w:w="2835" w:type="dxa"/>
            <w:vAlign w:val="center"/>
          </w:tcPr>
          <w:p w14:paraId="5730AE04" w14:textId="77777777" w:rsidR="00D602FB" w:rsidRDefault="0009376E">
            <w:pPr>
              <w:spacing w:after="20" w:line="276" w:lineRule="auto"/>
            </w:pPr>
            <w:r>
              <w:rPr>
                <w:sz w:val="19"/>
              </w:rPr>
              <w:t>日照占比差</w:t>
            </w:r>
          </w:p>
        </w:tc>
        <w:tc>
          <w:tcPr>
            <w:tcW w:w="1928" w:type="dxa"/>
            <w:vAlign w:val="center"/>
          </w:tcPr>
          <w:p w14:paraId="0190C0E6" w14:textId="77777777" w:rsidR="00D602FB" w:rsidRDefault="0009376E">
            <w:pPr>
              <w:spacing w:after="20" w:line="276" w:lineRule="auto"/>
            </w:pPr>
            <w:r>
              <w:rPr>
                <w:sz w:val="19"/>
              </w:rPr>
              <w:t xml:space="preserve">≤1 </w:t>
            </w:r>
            <w:r>
              <w:rPr>
                <w:sz w:val="19"/>
              </w:rPr>
              <w:t>个百分点</w:t>
            </w:r>
          </w:p>
        </w:tc>
        <w:tc>
          <w:tcPr>
            <w:tcW w:w="2494" w:type="dxa"/>
            <w:vAlign w:val="center"/>
          </w:tcPr>
          <w:p w14:paraId="2944EB2F" w14:textId="77777777" w:rsidR="00D602FB" w:rsidRDefault="0009376E">
            <w:pPr>
              <w:spacing w:after="20" w:line="276" w:lineRule="auto"/>
            </w:pPr>
            <w:r>
              <w:rPr>
                <w:sz w:val="19"/>
              </w:rPr>
              <w:t xml:space="preserve">0.077 </w:t>
            </w:r>
            <w:r>
              <w:rPr>
                <w:sz w:val="19"/>
              </w:rPr>
              <w:t>个百分点</w:t>
            </w:r>
          </w:p>
        </w:tc>
        <w:tc>
          <w:tcPr>
            <w:tcW w:w="1020" w:type="dxa"/>
            <w:vAlign w:val="center"/>
          </w:tcPr>
          <w:p w14:paraId="53FF2352" w14:textId="77777777" w:rsidR="00D602FB" w:rsidRDefault="0009376E">
            <w:pPr>
              <w:spacing w:after="20" w:line="276" w:lineRule="auto"/>
              <w:jc w:val="center"/>
            </w:pPr>
            <w:r>
              <w:rPr>
                <w:sz w:val="19"/>
              </w:rPr>
              <w:t>通过</w:t>
            </w:r>
          </w:p>
        </w:tc>
      </w:tr>
      <w:tr w:rsidR="00D602FB" w14:paraId="659C07D2" w14:textId="77777777">
        <w:trPr>
          <w:jc w:val="center"/>
        </w:trPr>
        <w:tc>
          <w:tcPr>
            <w:tcW w:w="680" w:type="dxa"/>
            <w:vAlign w:val="center"/>
          </w:tcPr>
          <w:p w14:paraId="1C0DEF5A" w14:textId="77777777" w:rsidR="00D602FB" w:rsidRDefault="0009376E">
            <w:pPr>
              <w:spacing w:after="20" w:line="276" w:lineRule="auto"/>
              <w:jc w:val="center"/>
            </w:pPr>
            <w:r>
              <w:rPr>
                <w:sz w:val="19"/>
              </w:rPr>
              <w:t>B4</w:t>
            </w:r>
          </w:p>
        </w:tc>
        <w:tc>
          <w:tcPr>
            <w:tcW w:w="2835" w:type="dxa"/>
            <w:vAlign w:val="center"/>
          </w:tcPr>
          <w:p w14:paraId="5DA40544" w14:textId="77777777" w:rsidR="00D602FB" w:rsidRDefault="0009376E">
            <w:pPr>
              <w:spacing w:after="20" w:line="276" w:lineRule="auto"/>
            </w:pPr>
            <w:r>
              <w:rPr>
                <w:sz w:val="19"/>
              </w:rPr>
              <w:t>地影事件时刻差</w:t>
            </w:r>
          </w:p>
        </w:tc>
        <w:tc>
          <w:tcPr>
            <w:tcW w:w="1928" w:type="dxa"/>
            <w:vAlign w:val="center"/>
          </w:tcPr>
          <w:p w14:paraId="786AFD08" w14:textId="77777777" w:rsidR="00D602FB" w:rsidRDefault="0009376E">
            <w:pPr>
              <w:spacing w:after="20" w:line="276" w:lineRule="auto"/>
            </w:pPr>
            <w:r>
              <w:rPr>
                <w:sz w:val="19"/>
              </w:rPr>
              <w:t>≤15 s</w:t>
            </w:r>
            <w:r>
              <w:rPr>
                <w:sz w:val="19"/>
              </w:rPr>
              <w:t>，无漏报误报</w:t>
            </w:r>
          </w:p>
        </w:tc>
        <w:tc>
          <w:tcPr>
            <w:tcW w:w="2494" w:type="dxa"/>
            <w:vAlign w:val="center"/>
          </w:tcPr>
          <w:p w14:paraId="3B7A1B5C" w14:textId="77777777" w:rsidR="00D602FB" w:rsidRDefault="0009376E">
            <w:pPr>
              <w:spacing w:after="20" w:line="276" w:lineRule="auto"/>
            </w:pPr>
            <w:r>
              <w:rPr>
                <w:sz w:val="19"/>
              </w:rPr>
              <w:t>4.8 s</w:t>
            </w:r>
            <w:r>
              <w:rPr>
                <w:sz w:val="19"/>
              </w:rPr>
              <w:t>，漏</w:t>
            </w:r>
            <w:r>
              <w:rPr>
                <w:sz w:val="19"/>
              </w:rPr>
              <w:t xml:space="preserve"> 0 </w:t>
            </w:r>
            <w:r>
              <w:rPr>
                <w:sz w:val="19"/>
              </w:rPr>
              <w:t>误</w:t>
            </w:r>
            <w:r>
              <w:rPr>
                <w:sz w:val="19"/>
              </w:rPr>
              <w:t xml:space="preserve"> 0</w:t>
            </w:r>
          </w:p>
        </w:tc>
        <w:tc>
          <w:tcPr>
            <w:tcW w:w="1020" w:type="dxa"/>
            <w:vAlign w:val="center"/>
          </w:tcPr>
          <w:p w14:paraId="56787136" w14:textId="77777777" w:rsidR="00D602FB" w:rsidRDefault="0009376E">
            <w:pPr>
              <w:spacing w:after="20" w:line="276" w:lineRule="auto"/>
              <w:jc w:val="center"/>
            </w:pPr>
            <w:r>
              <w:rPr>
                <w:sz w:val="19"/>
              </w:rPr>
              <w:t>通过</w:t>
            </w:r>
          </w:p>
        </w:tc>
      </w:tr>
      <w:tr w:rsidR="00D602FB" w14:paraId="5EB8C4FA" w14:textId="77777777">
        <w:trPr>
          <w:jc w:val="center"/>
        </w:trPr>
        <w:tc>
          <w:tcPr>
            <w:tcW w:w="680" w:type="dxa"/>
            <w:vAlign w:val="center"/>
          </w:tcPr>
          <w:p w14:paraId="2DE4F003" w14:textId="77777777" w:rsidR="00D602FB" w:rsidRDefault="0009376E">
            <w:pPr>
              <w:spacing w:after="20" w:line="276" w:lineRule="auto"/>
              <w:jc w:val="center"/>
            </w:pPr>
            <w:r>
              <w:rPr>
                <w:sz w:val="19"/>
              </w:rPr>
              <w:t>B5</w:t>
            </w:r>
          </w:p>
        </w:tc>
        <w:tc>
          <w:tcPr>
            <w:tcW w:w="2835" w:type="dxa"/>
            <w:vAlign w:val="center"/>
          </w:tcPr>
          <w:p w14:paraId="42D86C12" w14:textId="77777777" w:rsidR="00D602FB" w:rsidRDefault="0009376E">
            <w:pPr>
              <w:spacing w:after="20" w:line="276" w:lineRule="auto"/>
            </w:pPr>
            <w:r>
              <w:rPr>
                <w:sz w:val="19"/>
              </w:rPr>
              <w:t>接入窗口起止差，</w:t>
            </w:r>
            <w:r>
              <w:rPr>
                <w:sz w:val="19"/>
              </w:rPr>
              <w:t>0°</w:t>
            </w:r>
            <w:r>
              <w:rPr>
                <w:sz w:val="19"/>
              </w:rPr>
              <w:t>、</w:t>
            </w:r>
            <w:r>
              <w:rPr>
                <w:sz w:val="19"/>
              </w:rPr>
              <w:t>5°</w:t>
            </w:r>
            <w:r>
              <w:rPr>
                <w:sz w:val="19"/>
              </w:rPr>
              <w:t>、</w:t>
            </w:r>
            <w:r>
              <w:rPr>
                <w:sz w:val="19"/>
              </w:rPr>
              <w:t>10°</w:t>
            </w:r>
            <w:r>
              <w:rPr>
                <w:sz w:val="19"/>
              </w:rPr>
              <w:t>、</w:t>
            </w:r>
            <w:r>
              <w:rPr>
                <w:sz w:val="19"/>
              </w:rPr>
              <w:t xml:space="preserve">20° </w:t>
            </w:r>
            <w:r>
              <w:rPr>
                <w:sz w:val="19"/>
              </w:rPr>
              <w:t>掩模</w:t>
            </w:r>
          </w:p>
        </w:tc>
        <w:tc>
          <w:tcPr>
            <w:tcW w:w="1928" w:type="dxa"/>
            <w:vAlign w:val="center"/>
          </w:tcPr>
          <w:p w14:paraId="03B6C53C" w14:textId="77777777" w:rsidR="00D602FB" w:rsidRDefault="0009376E">
            <w:pPr>
              <w:spacing w:after="20" w:line="276" w:lineRule="auto"/>
            </w:pPr>
            <w:r>
              <w:rPr>
                <w:sz w:val="19"/>
              </w:rPr>
              <w:t>≤1 s</w:t>
            </w:r>
            <w:r>
              <w:rPr>
                <w:sz w:val="19"/>
              </w:rPr>
              <w:t>，无漏报误报</w:t>
            </w:r>
          </w:p>
        </w:tc>
        <w:tc>
          <w:tcPr>
            <w:tcW w:w="2494" w:type="dxa"/>
            <w:vAlign w:val="center"/>
          </w:tcPr>
          <w:p w14:paraId="15B94858" w14:textId="77777777" w:rsidR="00D602FB" w:rsidRDefault="0009376E">
            <w:pPr>
              <w:spacing w:after="20" w:line="276" w:lineRule="auto"/>
            </w:pPr>
            <w:r>
              <w:rPr>
                <w:sz w:val="19"/>
              </w:rPr>
              <w:t>1.0 s</w:t>
            </w:r>
            <w:r>
              <w:rPr>
                <w:sz w:val="19"/>
              </w:rPr>
              <w:t>，漏</w:t>
            </w:r>
            <w:r>
              <w:rPr>
                <w:sz w:val="19"/>
              </w:rPr>
              <w:t xml:space="preserve"> 0 </w:t>
            </w:r>
            <w:r>
              <w:rPr>
                <w:sz w:val="19"/>
              </w:rPr>
              <w:t>误</w:t>
            </w:r>
            <w:r>
              <w:rPr>
                <w:sz w:val="19"/>
              </w:rPr>
              <w:t xml:space="preserve"> 0</w:t>
            </w:r>
          </w:p>
        </w:tc>
        <w:tc>
          <w:tcPr>
            <w:tcW w:w="1020" w:type="dxa"/>
            <w:vAlign w:val="center"/>
          </w:tcPr>
          <w:p w14:paraId="00191EA1" w14:textId="77777777" w:rsidR="00D602FB" w:rsidRDefault="0009376E">
            <w:pPr>
              <w:spacing w:after="20" w:line="276" w:lineRule="auto"/>
              <w:jc w:val="center"/>
            </w:pPr>
            <w:r>
              <w:rPr>
                <w:sz w:val="19"/>
              </w:rPr>
              <w:t>通过</w:t>
            </w:r>
          </w:p>
        </w:tc>
      </w:tr>
      <w:tr w:rsidR="00D602FB" w14:paraId="4C6B5F86" w14:textId="77777777">
        <w:trPr>
          <w:jc w:val="center"/>
        </w:trPr>
        <w:tc>
          <w:tcPr>
            <w:tcW w:w="680" w:type="dxa"/>
            <w:vAlign w:val="center"/>
          </w:tcPr>
          <w:p w14:paraId="71699764" w14:textId="77777777" w:rsidR="00D602FB" w:rsidRDefault="0009376E">
            <w:pPr>
              <w:spacing w:after="20" w:line="276" w:lineRule="auto"/>
              <w:jc w:val="center"/>
            </w:pPr>
            <w:r>
              <w:rPr>
                <w:sz w:val="19"/>
              </w:rPr>
              <w:t>B6</w:t>
            </w:r>
          </w:p>
        </w:tc>
        <w:tc>
          <w:tcPr>
            <w:tcW w:w="2835" w:type="dxa"/>
            <w:vAlign w:val="center"/>
          </w:tcPr>
          <w:p w14:paraId="7AE1C65E" w14:textId="77777777" w:rsidR="00D602FB" w:rsidRDefault="0009376E">
            <w:pPr>
              <w:spacing w:after="20" w:line="276" w:lineRule="auto"/>
            </w:pPr>
            <w:r>
              <w:rPr>
                <w:sz w:val="19"/>
              </w:rPr>
              <w:t>光照因子电平均方根</w:t>
            </w:r>
          </w:p>
        </w:tc>
        <w:tc>
          <w:tcPr>
            <w:tcW w:w="1928" w:type="dxa"/>
            <w:vAlign w:val="center"/>
          </w:tcPr>
          <w:p w14:paraId="42840BD8" w14:textId="77777777" w:rsidR="00D602FB" w:rsidRDefault="0009376E">
            <w:pPr>
              <w:spacing w:after="20" w:line="276" w:lineRule="auto"/>
            </w:pPr>
            <w:r>
              <w:rPr>
                <w:sz w:val="19"/>
              </w:rPr>
              <w:t>≤0.02</w:t>
            </w:r>
          </w:p>
        </w:tc>
        <w:tc>
          <w:tcPr>
            <w:tcW w:w="2494" w:type="dxa"/>
            <w:vAlign w:val="center"/>
          </w:tcPr>
          <w:p w14:paraId="5EC73582" w14:textId="77777777" w:rsidR="00D602FB" w:rsidRDefault="0009376E">
            <w:pPr>
              <w:spacing w:after="20" w:line="276" w:lineRule="auto"/>
            </w:pPr>
            <w:r>
              <w:rPr>
                <w:sz w:val="19"/>
              </w:rPr>
              <w:t>0.009</w:t>
            </w:r>
          </w:p>
        </w:tc>
        <w:tc>
          <w:tcPr>
            <w:tcW w:w="1020" w:type="dxa"/>
            <w:vAlign w:val="center"/>
          </w:tcPr>
          <w:p w14:paraId="1B5CA67A" w14:textId="77777777" w:rsidR="00D602FB" w:rsidRDefault="0009376E">
            <w:pPr>
              <w:spacing w:after="20" w:line="276" w:lineRule="auto"/>
              <w:jc w:val="center"/>
            </w:pPr>
            <w:r>
              <w:rPr>
                <w:sz w:val="19"/>
              </w:rPr>
              <w:t>通过</w:t>
            </w:r>
          </w:p>
        </w:tc>
      </w:tr>
      <w:tr w:rsidR="00D602FB" w14:paraId="26332255" w14:textId="77777777">
        <w:trPr>
          <w:jc w:val="center"/>
        </w:trPr>
        <w:tc>
          <w:tcPr>
            <w:tcW w:w="680" w:type="dxa"/>
            <w:vAlign w:val="center"/>
          </w:tcPr>
          <w:p w14:paraId="4E3C8347" w14:textId="77777777" w:rsidR="00D602FB" w:rsidRDefault="0009376E">
            <w:pPr>
              <w:spacing w:after="20" w:line="276" w:lineRule="auto"/>
              <w:jc w:val="center"/>
            </w:pPr>
            <w:r>
              <w:rPr>
                <w:sz w:val="19"/>
              </w:rPr>
              <w:t>B7</w:t>
            </w:r>
          </w:p>
        </w:tc>
        <w:tc>
          <w:tcPr>
            <w:tcW w:w="2835" w:type="dxa"/>
            <w:vAlign w:val="center"/>
          </w:tcPr>
          <w:p w14:paraId="02850E58" w14:textId="77777777" w:rsidR="00D602FB" w:rsidRDefault="0009376E">
            <w:pPr>
              <w:spacing w:after="20" w:line="276" w:lineRule="auto"/>
            </w:pPr>
            <w:r>
              <w:rPr>
                <w:sz w:val="19"/>
              </w:rPr>
              <w:t>对日姿态</w:t>
            </w:r>
            <w:r>
              <w:rPr>
                <w:sz w:val="19"/>
              </w:rPr>
              <w:t xml:space="preserve"> 24 h </w:t>
            </w:r>
            <w:r>
              <w:rPr>
                <w:sz w:val="19"/>
              </w:rPr>
              <w:t>能量差</w:t>
            </w:r>
          </w:p>
        </w:tc>
        <w:tc>
          <w:tcPr>
            <w:tcW w:w="1928" w:type="dxa"/>
            <w:vAlign w:val="center"/>
          </w:tcPr>
          <w:p w14:paraId="4583E763" w14:textId="77777777" w:rsidR="00D602FB" w:rsidRDefault="0009376E">
            <w:pPr>
              <w:spacing w:after="20" w:line="276" w:lineRule="auto"/>
            </w:pPr>
            <w:r>
              <w:rPr>
                <w:sz w:val="19"/>
              </w:rPr>
              <w:t>≤2%</w:t>
            </w:r>
          </w:p>
        </w:tc>
        <w:tc>
          <w:tcPr>
            <w:tcW w:w="2494" w:type="dxa"/>
            <w:vAlign w:val="center"/>
          </w:tcPr>
          <w:p w14:paraId="70509B41" w14:textId="77777777" w:rsidR="00D602FB" w:rsidRDefault="0009376E">
            <w:pPr>
              <w:spacing w:after="20" w:line="276" w:lineRule="auto"/>
            </w:pPr>
            <w:r>
              <w:rPr>
                <w:sz w:val="19"/>
              </w:rPr>
              <w:t>0.39%</w:t>
            </w:r>
          </w:p>
        </w:tc>
        <w:tc>
          <w:tcPr>
            <w:tcW w:w="1020" w:type="dxa"/>
            <w:vAlign w:val="center"/>
          </w:tcPr>
          <w:p w14:paraId="5F60F8BC" w14:textId="77777777" w:rsidR="00D602FB" w:rsidRDefault="0009376E">
            <w:pPr>
              <w:spacing w:after="20" w:line="276" w:lineRule="auto"/>
              <w:jc w:val="center"/>
            </w:pPr>
            <w:r>
              <w:rPr>
                <w:sz w:val="19"/>
              </w:rPr>
              <w:t>通过</w:t>
            </w:r>
          </w:p>
        </w:tc>
      </w:tr>
      <w:tr w:rsidR="00D602FB" w14:paraId="68067276" w14:textId="77777777">
        <w:trPr>
          <w:jc w:val="center"/>
        </w:trPr>
        <w:tc>
          <w:tcPr>
            <w:tcW w:w="680" w:type="dxa"/>
            <w:vAlign w:val="center"/>
          </w:tcPr>
          <w:p w14:paraId="12B8EF26" w14:textId="77777777" w:rsidR="00D602FB" w:rsidRDefault="0009376E">
            <w:pPr>
              <w:spacing w:after="20" w:line="276" w:lineRule="auto"/>
              <w:jc w:val="center"/>
            </w:pPr>
            <w:r>
              <w:rPr>
                <w:sz w:val="19"/>
              </w:rPr>
              <w:t>B7</w:t>
            </w:r>
          </w:p>
        </w:tc>
        <w:tc>
          <w:tcPr>
            <w:tcW w:w="2835" w:type="dxa"/>
            <w:vAlign w:val="center"/>
          </w:tcPr>
          <w:p w14:paraId="5BBB373B" w14:textId="77777777" w:rsidR="00D602FB" w:rsidRDefault="0009376E">
            <w:pPr>
              <w:spacing w:after="20" w:line="276" w:lineRule="auto"/>
            </w:pPr>
            <w:r>
              <w:rPr>
                <w:sz w:val="19"/>
              </w:rPr>
              <w:t>对地姿态</w:t>
            </w:r>
            <w:r>
              <w:rPr>
                <w:sz w:val="19"/>
              </w:rPr>
              <w:t xml:space="preserve"> 24 h </w:t>
            </w:r>
            <w:r>
              <w:rPr>
                <w:sz w:val="19"/>
              </w:rPr>
              <w:t>能量差</w:t>
            </w:r>
          </w:p>
        </w:tc>
        <w:tc>
          <w:tcPr>
            <w:tcW w:w="1928" w:type="dxa"/>
            <w:vAlign w:val="center"/>
          </w:tcPr>
          <w:p w14:paraId="3842B5A4" w14:textId="77777777" w:rsidR="00D602FB" w:rsidRDefault="0009376E">
            <w:pPr>
              <w:spacing w:after="20" w:line="276" w:lineRule="auto"/>
            </w:pPr>
            <w:r>
              <w:rPr>
                <w:sz w:val="19"/>
              </w:rPr>
              <w:t>≤2%</w:t>
            </w:r>
          </w:p>
        </w:tc>
        <w:tc>
          <w:tcPr>
            <w:tcW w:w="2494" w:type="dxa"/>
            <w:vAlign w:val="center"/>
          </w:tcPr>
          <w:p w14:paraId="723F1AEF" w14:textId="77777777" w:rsidR="00D602FB" w:rsidRDefault="0009376E">
            <w:pPr>
              <w:spacing w:after="20" w:line="276" w:lineRule="auto"/>
            </w:pPr>
            <w:r>
              <w:rPr>
                <w:sz w:val="19"/>
              </w:rPr>
              <w:t>0.023%</w:t>
            </w:r>
          </w:p>
        </w:tc>
        <w:tc>
          <w:tcPr>
            <w:tcW w:w="1020" w:type="dxa"/>
            <w:vAlign w:val="center"/>
          </w:tcPr>
          <w:p w14:paraId="79F9322A" w14:textId="77777777" w:rsidR="00D602FB" w:rsidRDefault="0009376E">
            <w:pPr>
              <w:spacing w:after="20" w:line="276" w:lineRule="auto"/>
              <w:jc w:val="center"/>
            </w:pPr>
            <w:r>
              <w:rPr>
                <w:sz w:val="19"/>
              </w:rPr>
              <w:t>通过</w:t>
            </w:r>
          </w:p>
        </w:tc>
      </w:tr>
      <w:tr w:rsidR="00D602FB" w14:paraId="1DA10764" w14:textId="77777777">
        <w:trPr>
          <w:jc w:val="center"/>
        </w:trPr>
        <w:tc>
          <w:tcPr>
            <w:tcW w:w="680" w:type="dxa"/>
            <w:vAlign w:val="center"/>
          </w:tcPr>
          <w:p w14:paraId="5A6206C9" w14:textId="77777777" w:rsidR="00D602FB" w:rsidRDefault="0009376E">
            <w:pPr>
              <w:spacing w:after="20" w:line="276" w:lineRule="auto"/>
              <w:jc w:val="center"/>
            </w:pPr>
            <w:r>
              <w:rPr>
                <w:sz w:val="19"/>
              </w:rPr>
              <w:t>B8</w:t>
            </w:r>
          </w:p>
        </w:tc>
        <w:tc>
          <w:tcPr>
            <w:tcW w:w="2835" w:type="dxa"/>
            <w:vAlign w:val="center"/>
          </w:tcPr>
          <w:p w14:paraId="7DAB38C3" w14:textId="77777777" w:rsidR="00D602FB" w:rsidRDefault="0009376E">
            <w:pPr>
              <w:spacing w:after="20" w:line="276" w:lineRule="auto"/>
            </w:pPr>
            <w:r>
              <w:rPr>
                <w:sz w:val="19"/>
              </w:rPr>
              <w:t>荷电状态最低点差</w:t>
            </w:r>
          </w:p>
        </w:tc>
        <w:tc>
          <w:tcPr>
            <w:tcW w:w="1928" w:type="dxa"/>
            <w:vAlign w:val="center"/>
          </w:tcPr>
          <w:p w14:paraId="2CAD98B0" w14:textId="77777777" w:rsidR="00D602FB" w:rsidRDefault="0009376E">
            <w:pPr>
              <w:spacing w:after="20" w:line="276" w:lineRule="auto"/>
            </w:pPr>
            <w:r>
              <w:rPr>
                <w:sz w:val="19"/>
              </w:rPr>
              <w:t xml:space="preserve">≤5 </w:t>
            </w:r>
            <w:r>
              <w:rPr>
                <w:sz w:val="19"/>
              </w:rPr>
              <w:t>个百分点</w:t>
            </w:r>
          </w:p>
        </w:tc>
        <w:tc>
          <w:tcPr>
            <w:tcW w:w="2494" w:type="dxa"/>
            <w:vAlign w:val="center"/>
          </w:tcPr>
          <w:p w14:paraId="1AC7578E" w14:textId="77777777" w:rsidR="00D602FB" w:rsidRDefault="0009376E">
            <w:pPr>
              <w:spacing w:after="20" w:line="276" w:lineRule="auto"/>
            </w:pPr>
            <w:r>
              <w:rPr>
                <w:sz w:val="19"/>
              </w:rPr>
              <w:t xml:space="preserve">0.0 </w:t>
            </w:r>
            <w:r>
              <w:rPr>
                <w:sz w:val="19"/>
              </w:rPr>
              <w:t>个百分点</w:t>
            </w:r>
          </w:p>
        </w:tc>
        <w:tc>
          <w:tcPr>
            <w:tcW w:w="1020" w:type="dxa"/>
            <w:vAlign w:val="center"/>
          </w:tcPr>
          <w:p w14:paraId="6C769E3A" w14:textId="77777777" w:rsidR="00D602FB" w:rsidRDefault="0009376E">
            <w:pPr>
              <w:spacing w:after="20" w:line="276" w:lineRule="auto"/>
              <w:jc w:val="center"/>
            </w:pPr>
            <w:r>
              <w:rPr>
                <w:sz w:val="19"/>
              </w:rPr>
              <w:t>通过</w:t>
            </w:r>
          </w:p>
        </w:tc>
      </w:tr>
      <w:tr w:rsidR="00D602FB" w14:paraId="1C559A02" w14:textId="77777777">
        <w:trPr>
          <w:jc w:val="center"/>
        </w:trPr>
        <w:tc>
          <w:tcPr>
            <w:tcW w:w="680" w:type="dxa"/>
            <w:vAlign w:val="center"/>
          </w:tcPr>
          <w:p w14:paraId="45A54598" w14:textId="77777777" w:rsidR="00D602FB" w:rsidRDefault="0009376E">
            <w:pPr>
              <w:spacing w:after="20" w:line="276" w:lineRule="auto"/>
              <w:jc w:val="center"/>
            </w:pPr>
            <w:r>
              <w:rPr>
                <w:sz w:val="19"/>
              </w:rPr>
              <w:t>B9</w:t>
            </w:r>
          </w:p>
        </w:tc>
        <w:tc>
          <w:tcPr>
            <w:tcW w:w="2835" w:type="dxa"/>
            <w:vAlign w:val="center"/>
          </w:tcPr>
          <w:p w14:paraId="706BAFE2" w14:textId="77777777" w:rsidR="00D602FB" w:rsidRDefault="0009376E">
            <w:pPr>
              <w:spacing w:after="20" w:line="276" w:lineRule="auto"/>
            </w:pPr>
            <w:r>
              <w:rPr>
                <w:sz w:val="19"/>
              </w:rPr>
              <w:t>光照段温差均值</w:t>
            </w:r>
          </w:p>
        </w:tc>
        <w:tc>
          <w:tcPr>
            <w:tcW w:w="1928" w:type="dxa"/>
            <w:vAlign w:val="center"/>
          </w:tcPr>
          <w:p w14:paraId="6E475EDE" w14:textId="77777777" w:rsidR="00D602FB" w:rsidRDefault="0009376E">
            <w:pPr>
              <w:spacing w:after="20" w:line="276" w:lineRule="auto"/>
            </w:pPr>
            <w:r>
              <w:rPr>
                <w:sz w:val="19"/>
              </w:rPr>
              <w:t>≤10 K</w:t>
            </w:r>
          </w:p>
        </w:tc>
        <w:tc>
          <w:tcPr>
            <w:tcW w:w="2494" w:type="dxa"/>
            <w:vAlign w:val="center"/>
          </w:tcPr>
          <w:p w14:paraId="430F6EE6" w14:textId="77777777" w:rsidR="00D602FB" w:rsidRDefault="0009376E">
            <w:pPr>
              <w:spacing w:after="20" w:line="276" w:lineRule="auto"/>
            </w:pPr>
            <w:r>
              <w:rPr>
                <w:sz w:val="19"/>
              </w:rPr>
              <w:t>0.34 K</w:t>
            </w:r>
          </w:p>
        </w:tc>
        <w:tc>
          <w:tcPr>
            <w:tcW w:w="1020" w:type="dxa"/>
            <w:vAlign w:val="center"/>
          </w:tcPr>
          <w:p w14:paraId="421E37F5" w14:textId="77777777" w:rsidR="00D602FB" w:rsidRDefault="0009376E">
            <w:pPr>
              <w:spacing w:after="20" w:line="276" w:lineRule="auto"/>
              <w:jc w:val="center"/>
            </w:pPr>
            <w:r>
              <w:rPr>
                <w:sz w:val="19"/>
              </w:rPr>
              <w:t>通过</w:t>
            </w:r>
          </w:p>
        </w:tc>
      </w:tr>
      <w:tr w:rsidR="00D602FB" w14:paraId="17570D89" w14:textId="77777777">
        <w:trPr>
          <w:jc w:val="center"/>
        </w:trPr>
        <w:tc>
          <w:tcPr>
            <w:tcW w:w="680" w:type="dxa"/>
            <w:vAlign w:val="center"/>
          </w:tcPr>
          <w:p w14:paraId="1B01F6B3" w14:textId="77777777" w:rsidR="00D602FB" w:rsidRDefault="0009376E">
            <w:pPr>
              <w:spacing w:after="20" w:line="276" w:lineRule="auto"/>
              <w:jc w:val="center"/>
            </w:pPr>
            <w:r>
              <w:rPr>
                <w:sz w:val="19"/>
              </w:rPr>
              <w:t>B9</w:t>
            </w:r>
          </w:p>
        </w:tc>
        <w:tc>
          <w:tcPr>
            <w:tcW w:w="2835" w:type="dxa"/>
            <w:vAlign w:val="center"/>
          </w:tcPr>
          <w:p w14:paraId="3561FECE" w14:textId="77777777" w:rsidR="00D602FB" w:rsidRDefault="0009376E">
            <w:pPr>
              <w:spacing w:after="20" w:line="276" w:lineRule="auto"/>
            </w:pPr>
            <w:r>
              <w:rPr>
                <w:sz w:val="19"/>
              </w:rPr>
              <w:t>地影段温差均值</w:t>
            </w:r>
          </w:p>
        </w:tc>
        <w:tc>
          <w:tcPr>
            <w:tcW w:w="1928" w:type="dxa"/>
            <w:vAlign w:val="center"/>
          </w:tcPr>
          <w:p w14:paraId="0B78ED25" w14:textId="77777777" w:rsidR="00D602FB" w:rsidRDefault="0009376E">
            <w:pPr>
              <w:spacing w:after="20" w:line="276" w:lineRule="auto"/>
            </w:pPr>
            <w:r>
              <w:rPr>
                <w:sz w:val="19"/>
              </w:rPr>
              <w:t>≤10 K</w:t>
            </w:r>
          </w:p>
        </w:tc>
        <w:tc>
          <w:tcPr>
            <w:tcW w:w="2494" w:type="dxa"/>
            <w:vAlign w:val="center"/>
          </w:tcPr>
          <w:p w14:paraId="392E62C8" w14:textId="77777777" w:rsidR="00D602FB" w:rsidRDefault="0009376E">
            <w:pPr>
              <w:spacing w:after="20" w:line="276" w:lineRule="auto"/>
            </w:pPr>
            <w:r>
              <w:rPr>
                <w:sz w:val="19"/>
              </w:rPr>
              <w:t>0.31 K</w:t>
            </w:r>
          </w:p>
        </w:tc>
        <w:tc>
          <w:tcPr>
            <w:tcW w:w="1020" w:type="dxa"/>
            <w:vAlign w:val="center"/>
          </w:tcPr>
          <w:p w14:paraId="4390714A" w14:textId="77777777" w:rsidR="00D602FB" w:rsidRDefault="0009376E">
            <w:pPr>
              <w:spacing w:after="20" w:line="276" w:lineRule="auto"/>
              <w:jc w:val="center"/>
            </w:pPr>
            <w:r>
              <w:rPr>
                <w:sz w:val="19"/>
              </w:rPr>
              <w:t>通过</w:t>
            </w:r>
          </w:p>
        </w:tc>
      </w:tr>
    </w:tbl>
    <w:p w14:paraId="01AEF898" w14:textId="77777777" w:rsidR="00D602FB" w:rsidRDefault="00D602FB">
      <w:pPr>
        <w:spacing w:after="80"/>
      </w:pPr>
    </w:p>
    <w:p w14:paraId="30839F0F" w14:textId="77777777" w:rsidR="00D602FB" w:rsidRDefault="0009376E">
      <w:pPr>
        <w:keepNext/>
        <w:jc w:val="center"/>
      </w:pPr>
      <w:r>
        <w:rPr>
          <w:noProof/>
        </w:rPr>
        <w:drawing>
          <wp:inline distT="0" distB="0" distL="0" distR="0" wp14:anchorId="3E10D1BD" wp14:editId="264B12D5">
            <wp:extent cx="5760000" cy="15064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tk_position.png"/>
                    <pic:cNvPicPr/>
                  </pic:nvPicPr>
                  <pic:blipFill>
                    <a:blip r:embed="rId23"/>
                    <a:stretch>
                      <a:fillRect/>
                    </a:stretch>
                  </pic:blipFill>
                  <pic:spPr>
                    <a:xfrm>
                      <a:off x="0" y="0"/>
                      <a:ext cx="5760000" cy="1506462"/>
                    </a:xfrm>
                    <a:prstGeom prst="rect">
                      <a:avLst/>
                    </a:prstGeom>
                  </pic:spPr>
                </pic:pic>
              </a:graphicData>
            </a:graphic>
          </wp:inline>
        </w:drawing>
      </w:r>
    </w:p>
    <w:p w14:paraId="4479D300" w14:textId="77777777" w:rsidR="00D602FB" w:rsidRDefault="0009376E">
      <w:pPr>
        <w:spacing w:before="80" w:after="120"/>
        <w:jc w:val="center"/>
      </w:pPr>
      <w:r>
        <w:rPr>
          <w:rFonts w:eastAsia="SimHei"/>
          <w:b/>
          <w:sz w:val="21"/>
        </w:rPr>
        <w:t>图</w:t>
      </w:r>
      <w:r>
        <w:rPr>
          <w:rFonts w:eastAsia="SimHei"/>
          <w:b/>
          <w:sz w:val="21"/>
        </w:rPr>
        <w:t xml:space="preserve"> 16  </w:t>
      </w:r>
      <w:r>
        <w:rPr>
          <w:rFonts w:eastAsia="SimHei"/>
          <w:b/>
          <w:sz w:val="21"/>
        </w:rPr>
        <w:t>三用例</w:t>
      </w:r>
      <w:r>
        <w:rPr>
          <w:rFonts w:eastAsia="SimHei"/>
          <w:b/>
          <w:sz w:val="21"/>
        </w:rPr>
        <w:t xml:space="preserve"> 24 h SGP4 </w:t>
      </w:r>
      <w:r>
        <w:rPr>
          <w:rFonts w:eastAsia="SimHei"/>
          <w:b/>
          <w:sz w:val="21"/>
        </w:rPr>
        <w:t>位置差</w:t>
      </w:r>
    </w:p>
    <w:p w14:paraId="10A07B99" w14:textId="77777777" w:rsidR="00D602FB" w:rsidRDefault="0009376E">
      <w:pPr>
        <w:ind w:firstLine="480"/>
      </w:pPr>
      <w:r>
        <w:t>对标中记录了三条已知边界。地影计算采用球形地球，太阳同步轨道高纬地影边沿与椭球阴影相差约</w:t>
      </w:r>
      <w:r>
        <w:t xml:space="preserve"> 4 s </w:t>
      </w:r>
      <w:r>
        <w:t>到</w:t>
      </w:r>
      <w:r>
        <w:t xml:space="preserve"> 5 s</w:t>
      </w:r>
      <w:r>
        <w:t>。仰角不作大气折射修正，与</w:t>
      </w:r>
      <w:r>
        <w:t xml:space="preserve"> STK </w:t>
      </w:r>
      <w:r>
        <w:t>关闭折射时口径一致。</w:t>
      </w:r>
      <w:r>
        <w:t xml:space="preserve">STK </w:t>
      </w:r>
      <w:r>
        <w:t>的车辆温度数据是稳态平衡模型，对标时比较的是引擎公式在同一热流项下的逐时平衡温度。</w:t>
      </w:r>
    </w:p>
    <w:p w14:paraId="77B252D4" w14:textId="77777777" w:rsidR="00D602FB" w:rsidRDefault="0009376E">
      <w:pPr>
        <w:pStyle w:val="31"/>
      </w:pPr>
      <w:bookmarkStart w:id="57" w:name="_Toc238968208"/>
      <w:r>
        <w:rPr>
          <w:rFonts w:ascii="Times New Roman" w:eastAsia="SimHei" w:hAnsi="Times New Roman" w:cs="Times New Roman"/>
        </w:rPr>
        <w:t xml:space="preserve">6.7.3 </w:t>
      </w:r>
      <w:r>
        <w:rPr>
          <w:rFonts w:ascii="Times New Roman" w:eastAsia="SimHei" w:hAnsi="Times New Roman" w:cs="Times New Roman"/>
        </w:rPr>
        <w:t>对</w:t>
      </w:r>
      <w:r>
        <w:rPr>
          <w:rFonts w:ascii="Times New Roman" w:eastAsia="SimHei" w:hAnsi="Times New Roman" w:cs="Times New Roman"/>
        </w:rPr>
        <w:t xml:space="preserve"> COMSOL 6.3 </w:t>
      </w:r>
      <w:r>
        <w:rPr>
          <w:rFonts w:ascii="Times New Roman" w:eastAsia="SimHei" w:hAnsi="Times New Roman" w:cs="Times New Roman"/>
        </w:rPr>
        <w:t>的整星热对比</w:t>
      </w:r>
      <w:bookmarkEnd w:id="57"/>
    </w:p>
    <w:p w14:paraId="0F207C57" w14:textId="77777777" w:rsidR="00D602FB" w:rsidRDefault="0009376E">
      <w:pPr>
        <w:ind w:firstLine="480"/>
      </w:pPr>
      <w:r>
        <w:t>为评估单节点集总热模型的适用边界，以</w:t>
      </w:r>
      <w:r>
        <w:t xml:space="preserve"> COMSOL 6.3 </w:t>
      </w:r>
      <w:r>
        <w:t>的固体传热、面对面辐射与轨道热载荷接口建立整星有限元模型，几何取自资产包围盒与生成器常数，轨道位置与太阳矢量取引擎导出的序列，热源取引擎逐卡功耗的</w:t>
      </w:r>
      <w:r>
        <w:t xml:space="preserve"> 95%</w:t>
      </w:r>
      <w:r>
        <w:t>。两个工况为</w:t>
      </w:r>
      <w:r>
        <w:t xml:space="preserve"> 12 </w:t>
      </w:r>
      <w:r>
        <w:t>卡</w:t>
      </w:r>
      <w:r>
        <w:t xml:space="preserve"> V100 </w:t>
      </w:r>
      <w:r>
        <w:t>与</w:t>
      </w:r>
      <w:r>
        <w:t xml:space="preserve"> 12 </w:t>
      </w:r>
      <w:r>
        <w:t>卡</w:t>
      </w:r>
      <w:r>
        <w:t xml:space="preserve"> A100</w:t>
      </w:r>
      <w:r>
        <w:t>，白漆散热板，推理作业档案。第</w:t>
      </w:r>
      <w:r>
        <w:t xml:space="preserve"> 2 </w:t>
      </w:r>
      <w:r>
        <w:t>至</w:t>
      </w:r>
      <w:r>
        <w:t xml:space="preserve"> 3 </w:t>
      </w:r>
      <w:r>
        <w:t>圈的对比结果如表</w:t>
      </w:r>
      <w:r>
        <w:t xml:space="preserve"> 42 </w:t>
      </w:r>
      <w:r>
        <w:t>所示，</w:t>
      </w:r>
      <w:r>
        <w:t xml:space="preserve">V100 </w:t>
      </w:r>
      <w:r>
        <w:t>工况的温度曲线如图</w:t>
      </w:r>
      <w:r>
        <w:t xml:space="preserve"> 17 </w:t>
      </w:r>
      <w:r>
        <w:t>所示。</w:t>
      </w:r>
    </w:p>
    <w:p w14:paraId="6C4EC9AE" w14:textId="77777777" w:rsidR="00D602FB" w:rsidRDefault="0009376E">
      <w:pPr>
        <w:keepNext/>
        <w:spacing w:before="80" w:after="120"/>
        <w:jc w:val="center"/>
      </w:pPr>
      <w:r>
        <w:rPr>
          <w:rFonts w:eastAsia="SimHei"/>
          <w:b/>
          <w:sz w:val="21"/>
        </w:rPr>
        <w:t>表</w:t>
      </w:r>
      <w:r>
        <w:rPr>
          <w:rFonts w:eastAsia="SimHei"/>
          <w:b/>
          <w:sz w:val="21"/>
        </w:rPr>
        <w:t xml:space="preserve"> 42  </w:t>
      </w:r>
      <w:r>
        <w:rPr>
          <w:rFonts w:eastAsia="SimHei"/>
          <w:b/>
          <w:sz w:val="21"/>
        </w:rPr>
        <w:t>整星热模型与</w:t>
      </w:r>
      <w:r>
        <w:rPr>
          <w:rFonts w:eastAsia="SimHei"/>
          <w:b/>
          <w:sz w:val="21"/>
        </w:rPr>
        <w:t xml:space="preserve"> COMSOL </w:t>
      </w:r>
      <w:r>
        <w:rPr>
          <w:rFonts w:eastAsia="SimHei"/>
          <w:b/>
          <w:sz w:val="21"/>
        </w:rPr>
        <w:t>有限元对比，第</w:t>
      </w:r>
      <w:r>
        <w:rPr>
          <w:rFonts w:eastAsia="SimHei"/>
          <w:b/>
          <w:sz w:val="21"/>
        </w:rPr>
        <w:t xml:space="preserve"> 2 </w:t>
      </w:r>
      <w:r>
        <w:rPr>
          <w:rFonts w:eastAsia="SimHei"/>
          <w:b/>
          <w:sz w:val="21"/>
        </w:rPr>
        <w:t>至</w:t>
      </w:r>
      <w:r>
        <w:rPr>
          <w:rFonts w:eastAsia="SimHei"/>
          <w:b/>
          <w:sz w:val="21"/>
        </w:rPr>
        <w:t xml:space="preserve"> 3 </w:t>
      </w:r>
      <w:r>
        <w:rPr>
          <w:rFonts w:eastAsia="SimHei"/>
          <w:b/>
          <w:sz w:val="21"/>
        </w:rPr>
        <w:t>圈</w:t>
      </w:r>
    </w:p>
    <w:tbl>
      <w:tblPr>
        <w:tblStyle w:val="aff1"/>
        <w:tblW w:w="0" w:type="auto"/>
        <w:jc w:val="center"/>
        <w:tblLayout w:type="fixed"/>
        <w:tblLook w:val="04A0" w:firstRow="1" w:lastRow="0" w:firstColumn="1" w:lastColumn="0" w:noHBand="0" w:noVBand="1"/>
      </w:tblPr>
      <w:tblGrid>
        <w:gridCol w:w="2608"/>
        <w:gridCol w:w="1587"/>
        <w:gridCol w:w="1587"/>
        <w:gridCol w:w="1587"/>
        <w:gridCol w:w="1587"/>
      </w:tblGrid>
      <w:tr w:rsidR="00D602FB" w14:paraId="39433F34" w14:textId="77777777">
        <w:trPr>
          <w:tblHeader/>
          <w:jc w:val="center"/>
        </w:trPr>
        <w:tc>
          <w:tcPr>
            <w:tcW w:w="2608" w:type="dxa"/>
            <w:shd w:val="clear" w:color="auto" w:fill="E7ECF2"/>
            <w:vAlign w:val="center"/>
          </w:tcPr>
          <w:p w14:paraId="259BFB45" w14:textId="77777777" w:rsidR="00D602FB" w:rsidRDefault="0009376E">
            <w:pPr>
              <w:spacing w:after="20" w:line="276" w:lineRule="auto"/>
              <w:jc w:val="center"/>
            </w:pPr>
            <w:r>
              <w:rPr>
                <w:rFonts w:eastAsia="SimHei"/>
                <w:b/>
                <w:sz w:val="19"/>
              </w:rPr>
              <w:t>探针</w:t>
            </w:r>
          </w:p>
        </w:tc>
        <w:tc>
          <w:tcPr>
            <w:tcW w:w="1587" w:type="dxa"/>
            <w:shd w:val="clear" w:color="auto" w:fill="E7ECF2"/>
            <w:vAlign w:val="center"/>
          </w:tcPr>
          <w:p w14:paraId="6C033EA3" w14:textId="77777777" w:rsidR="00D602FB" w:rsidRDefault="0009376E">
            <w:pPr>
              <w:spacing w:after="20" w:line="276" w:lineRule="auto"/>
              <w:jc w:val="center"/>
            </w:pPr>
            <w:r>
              <w:rPr>
                <w:rFonts w:eastAsia="SimHei"/>
                <w:b/>
                <w:sz w:val="19"/>
              </w:rPr>
              <w:t xml:space="preserve">V100 </w:t>
            </w:r>
            <w:r>
              <w:rPr>
                <w:rFonts w:eastAsia="SimHei"/>
                <w:b/>
                <w:sz w:val="19"/>
              </w:rPr>
              <w:t>工况最大偏差</w:t>
            </w:r>
            <w:r>
              <w:rPr>
                <w:rFonts w:eastAsia="SimHei"/>
                <w:b/>
                <w:sz w:val="19"/>
              </w:rPr>
              <w:t xml:space="preserve"> ℃</w:t>
            </w:r>
          </w:p>
        </w:tc>
        <w:tc>
          <w:tcPr>
            <w:tcW w:w="1587" w:type="dxa"/>
            <w:shd w:val="clear" w:color="auto" w:fill="E7ECF2"/>
            <w:vAlign w:val="center"/>
          </w:tcPr>
          <w:p w14:paraId="5386D25F" w14:textId="77777777" w:rsidR="00D602FB" w:rsidRDefault="0009376E">
            <w:pPr>
              <w:spacing w:after="20" w:line="276" w:lineRule="auto"/>
              <w:jc w:val="center"/>
            </w:pPr>
            <w:r>
              <w:rPr>
                <w:rFonts w:eastAsia="SimHei"/>
                <w:b/>
                <w:sz w:val="19"/>
              </w:rPr>
              <w:t xml:space="preserve">V100 </w:t>
            </w:r>
            <w:r>
              <w:rPr>
                <w:rFonts w:eastAsia="SimHei"/>
                <w:b/>
                <w:sz w:val="19"/>
              </w:rPr>
              <w:t>工况平均偏差</w:t>
            </w:r>
            <w:r>
              <w:rPr>
                <w:rFonts w:eastAsia="SimHei"/>
                <w:b/>
                <w:sz w:val="19"/>
              </w:rPr>
              <w:t xml:space="preserve"> ℃</w:t>
            </w:r>
          </w:p>
        </w:tc>
        <w:tc>
          <w:tcPr>
            <w:tcW w:w="1587" w:type="dxa"/>
            <w:shd w:val="clear" w:color="auto" w:fill="E7ECF2"/>
            <w:vAlign w:val="center"/>
          </w:tcPr>
          <w:p w14:paraId="76417AB9" w14:textId="77777777" w:rsidR="00D602FB" w:rsidRDefault="0009376E">
            <w:pPr>
              <w:spacing w:after="20" w:line="276" w:lineRule="auto"/>
              <w:jc w:val="center"/>
            </w:pPr>
            <w:r>
              <w:rPr>
                <w:rFonts w:eastAsia="SimHei"/>
                <w:b/>
                <w:sz w:val="19"/>
              </w:rPr>
              <w:t xml:space="preserve">A100 </w:t>
            </w:r>
            <w:r>
              <w:rPr>
                <w:rFonts w:eastAsia="SimHei"/>
                <w:b/>
                <w:sz w:val="19"/>
              </w:rPr>
              <w:t>工况最大偏差</w:t>
            </w:r>
            <w:r>
              <w:rPr>
                <w:rFonts w:eastAsia="SimHei"/>
                <w:b/>
                <w:sz w:val="19"/>
              </w:rPr>
              <w:t xml:space="preserve"> ℃</w:t>
            </w:r>
          </w:p>
        </w:tc>
        <w:tc>
          <w:tcPr>
            <w:tcW w:w="1587" w:type="dxa"/>
            <w:shd w:val="clear" w:color="auto" w:fill="E7ECF2"/>
            <w:vAlign w:val="center"/>
          </w:tcPr>
          <w:p w14:paraId="490E00D8" w14:textId="77777777" w:rsidR="00D602FB" w:rsidRDefault="0009376E">
            <w:pPr>
              <w:spacing w:after="20" w:line="276" w:lineRule="auto"/>
              <w:jc w:val="center"/>
            </w:pPr>
            <w:r>
              <w:rPr>
                <w:rFonts w:eastAsia="SimHei"/>
                <w:b/>
                <w:sz w:val="19"/>
              </w:rPr>
              <w:t xml:space="preserve">A100 </w:t>
            </w:r>
            <w:r>
              <w:rPr>
                <w:rFonts w:eastAsia="SimHei"/>
                <w:b/>
                <w:sz w:val="19"/>
              </w:rPr>
              <w:t>工况平均偏差</w:t>
            </w:r>
            <w:r>
              <w:rPr>
                <w:rFonts w:eastAsia="SimHei"/>
                <w:b/>
                <w:sz w:val="19"/>
              </w:rPr>
              <w:t xml:space="preserve"> ℃</w:t>
            </w:r>
          </w:p>
        </w:tc>
      </w:tr>
      <w:tr w:rsidR="00D602FB" w14:paraId="51A3C62B" w14:textId="77777777">
        <w:trPr>
          <w:jc w:val="center"/>
        </w:trPr>
        <w:tc>
          <w:tcPr>
            <w:tcW w:w="2608" w:type="dxa"/>
            <w:vAlign w:val="center"/>
          </w:tcPr>
          <w:p w14:paraId="63DC7479" w14:textId="77777777" w:rsidR="00D602FB" w:rsidRDefault="0009376E">
            <w:pPr>
              <w:spacing w:after="20" w:line="276" w:lineRule="auto"/>
            </w:pPr>
            <w:r>
              <w:rPr>
                <w:sz w:val="19"/>
              </w:rPr>
              <w:t>散热板面积加权均温</w:t>
            </w:r>
          </w:p>
        </w:tc>
        <w:tc>
          <w:tcPr>
            <w:tcW w:w="1587" w:type="dxa"/>
            <w:vAlign w:val="center"/>
          </w:tcPr>
          <w:p w14:paraId="1B6D23D8" w14:textId="77777777" w:rsidR="00D602FB" w:rsidRDefault="0009376E">
            <w:pPr>
              <w:spacing w:after="20" w:line="276" w:lineRule="auto"/>
              <w:jc w:val="center"/>
            </w:pPr>
            <w:r>
              <w:rPr>
                <w:sz w:val="19"/>
              </w:rPr>
              <w:t>12.0</w:t>
            </w:r>
          </w:p>
        </w:tc>
        <w:tc>
          <w:tcPr>
            <w:tcW w:w="1587" w:type="dxa"/>
            <w:vAlign w:val="center"/>
          </w:tcPr>
          <w:p w14:paraId="4504DFCC" w14:textId="77777777" w:rsidR="00D602FB" w:rsidRDefault="0009376E">
            <w:pPr>
              <w:spacing w:after="20" w:line="276" w:lineRule="auto"/>
              <w:jc w:val="center"/>
            </w:pPr>
            <w:r>
              <w:rPr>
                <w:sz w:val="19"/>
              </w:rPr>
              <w:t>−9.1</w:t>
            </w:r>
          </w:p>
        </w:tc>
        <w:tc>
          <w:tcPr>
            <w:tcW w:w="1587" w:type="dxa"/>
            <w:vAlign w:val="center"/>
          </w:tcPr>
          <w:p w14:paraId="670A7624" w14:textId="77777777" w:rsidR="00D602FB" w:rsidRDefault="0009376E">
            <w:pPr>
              <w:spacing w:after="20" w:line="276" w:lineRule="auto"/>
              <w:jc w:val="center"/>
            </w:pPr>
            <w:r>
              <w:rPr>
                <w:sz w:val="19"/>
              </w:rPr>
              <w:t>16.1</w:t>
            </w:r>
          </w:p>
        </w:tc>
        <w:tc>
          <w:tcPr>
            <w:tcW w:w="1587" w:type="dxa"/>
            <w:vAlign w:val="center"/>
          </w:tcPr>
          <w:p w14:paraId="17632589" w14:textId="77777777" w:rsidR="00D602FB" w:rsidRDefault="0009376E">
            <w:pPr>
              <w:spacing w:after="20" w:line="276" w:lineRule="auto"/>
              <w:jc w:val="center"/>
            </w:pPr>
            <w:r>
              <w:rPr>
                <w:sz w:val="19"/>
              </w:rPr>
              <w:t>−12.1</w:t>
            </w:r>
          </w:p>
        </w:tc>
      </w:tr>
      <w:tr w:rsidR="00D602FB" w14:paraId="2B88BFD7" w14:textId="77777777">
        <w:trPr>
          <w:jc w:val="center"/>
        </w:trPr>
        <w:tc>
          <w:tcPr>
            <w:tcW w:w="2608" w:type="dxa"/>
            <w:vAlign w:val="center"/>
          </w:tcPr>
          <w:p w14:paraId="12F651D1" w14:textId="77777777" w:rsidR="00D602FB" w:rsidRDefault="0009376E">
            <w:pPr>
              <w:spacing w:after="20" w:line="276" w:lineRule="auto"/>
            </w:pPr>
            <w:r>
              <w:rPr>
                <w:sz w:val="19"/>
              </w:rPr>
              <w:t>散热板最高温</w:t>
            </w:r>
          </w:p>
        </w:tc>
        <w:tc>
          <w:tcPr>
            <w:tcW w:w="1587" w:type="dxa"/>
            <w:vAlign w:val="center"/>
          </w:tcPr>
          <w:p w14:paraId="0EAD6B83" w14:textId="77777777" w:rsidR="00D602FB" w:rsidRDefault="0009376E">
            <w:pPr>
              <w:spacing w:after="20" w:line="276" w:lineRule="auto"/>
              <w:jc w:val="center"/>
            </w:pPr>
            <w:r>
              <w:rPr>
                <w:sz w:val="19"/>
              </w:rPr>
              <w:t>7.6</w:t>
            </w:r>
          </w:p>
        </w:tc>
        <w:tc>
          <w:tcPr>
            <w:tcW w:w="1587" w:type="dxa"/>
            <w:vAlign w:val="center"/>
          </w:tcPr>
          <w:p w14:paraId="2E0236FD" w14:textId="77777777" w:rsidR="00D602FB" w:rsidRDefault="0009376E">
            <w:pPr>
              <w:spacing w:after="20" w:line="276" w:lineRule="auto"/>
              <w:jc w:val="center"/>
            </w:pPr>
            <w:r>
              <w:rPr>
                <w:sz w:val="19"/>
              </w:rPr>
              <w:t>−5.1</w:t>
            </w:r>
          </w:p>
        </w:tc>
        <w:tc>
          <w:tcPr>
            <w:tcW w:w="1587" w:type="dxa"/>
            <w:vAlign w:val="center"/>
          </w:tcPr>
          <w:p w14:paraId="26045CCE" w14:textId="77777777" w:rsidR="00D602FB" w:rsidRDefault="0009376E">
            <w:pPr>
              <w:spacing w:after="20" w:line="276" w:lineRule="auto"/>
              <w:jc w:val="center"/>
            </w:pPr>
            <w:r>
              <w:rPr>
                <w:sz w:val="19"/>
              </w:rPr>
              <w:t>10.5</w:t>
            </w:r>
          </w:p>
        </w:tc>
        <w:tc>
          <w:tcPr>
            <w:tcW w:w="1587" w:type="dxa"/>
            <w:vAlign w:val="center"/>
          </w:tcPr>
          <w:p w14:paraId="10691CF6" w14:textId="77777777" w:rsidR="00D602FB" w:rsidRDefault="0009376E">
            <w:pPr>
              <w:spacing w:after="20" w:line="276" w:lineRule="auto"/>
              <w:jc w:val="center"/>
            </w:pPr>
            <w:r>
              <w:rPr>
                <w:sz w:val="19"/>
              </w:rPr>
              <w:t>−7.0</w:t>
            </w:r>
          </w:p>
        </w:tc>
      </w:tr>
      <w:tr w:rsidR="00D602FB" w14:paraId="7D12FFAA" w14:textId="77777777">
        <w:trPr>
          <w:jc w:val="center"/>
        </w:trPr>
        <w:tc>
          <w:tcPr>
            <w:tcW w:w="2608" w:type="dxa"/>
            <w:vAlign w:val="center"/>
          </w:tcPr>
          <w:p w14:paraId="383476F8" w14:textId="77777777" w:rsidR="00D602FB" w:rsidRDefault="0009376E">
            <w:pPr>
              <w:spacing w:after="20" w:line="276" w:lineRule="auto"/>
            </w:pPr>
            <w:r>
              <w:rPr>
                <w:sz w:val="19"/>
              </w:rPr>
              <w:t xml:space="preserve">GPU </w:t>
            </w:r>
            <w:r>
              <w:rPr>
                <w:sz w:val="19"/>
              </w:rPr>
              <w:t>基板均温</w:t>
            </w:r>
          </w:p>
        </w:tc>
        <w:tc>
          <w:tcPr>
            <w:tcW w:w="1587" w:type="dxa"/>
            <w:vAlign w:val="center"/>
          </w:tcPr>
          <w:p w14:paraId="4FC4D618" w14:textId="77777777" w:rsidR="00D602FB" w:rsidRDefault="0009376E">
            <w:pPr>
              <w:spacing w:after="20" w:line="276" w:lineRule="auto"/>
              <w:jc w:val="center"/>
            </w:pPr>
            <w:r>
              <w:rPr>
                <w:sz w:val="19"/>
              </w:rPr>
              <w:t>11.0</w:t>
            </w:r>
          </w:p>
        </w:tc>
        <w:tc>
          <w:tcPr>
            <w:tcW w:w="1587" w:type="dxa"/>
            <w:vAlign w:val="center"/>
          </w:tcPr>
          <w:p w14:paraId="4D5633EE" w14:textId="77777777" w:rsidR="00D602FB" w:rsidRDefault="0009376E">
            <w:pPr>
              <w:spacing w:after="20" w:line="276" w:lineRule="auto"/>
              <w:jc w:val="center"/>
            </w:pPr>
            <w:r>
              <w:rPr>
                <w:sz w:val="19"/>
              </w:rPr>
              <w:t>+9.7</w:t>
            </w:r>
          </w:p>
        </w:tc>
        <w:tc>
          <w:tcPr>
            <w:tcW w:w="1587" w:type="dxa"/>
            <w:vAlign w:val="center"/>
          </w:tcPr>
          <w:p w14:paraId="7F1309CC" w14:textId="77777777" w:rsidR="00D602FB" w:rsidRDefault="0009376E">
            <w:pPr>
              <w:spacing w:after="20" w:line="276" w:lineRule="auto"/>
              <w:jc w:val="center"/>
            </w:pPr>
            <w:r>
              <w:rPr>
                <w:sz w:val="19"/>
              </w:rPr>
              <w:t>13.8</w:t>
            </w:r>
          </w:p>
        </w:tc>
        <w:tc>
          <w:tcPr>
            <w:tcW w:w="1587" w:type="dxa"/>
            <w:vAlign w:val="center"/>
          </w:tcPr>
          <w:p w14:paraId="186BDD3C" w14:textId="77777777" w:rsidR="00D602FB" w:rsidRDefault="0009376E">
            <w:pPr>
              <w:spacing w:after="20" w:line="276" w:lineRule="auto"/>
              <w:jc w:val="center"/>
            </w:pPr>
            <w:r>
              <w:rPr>
                <w:sz w:val="19"/>
              </w:rPr>
              <w:t>+12.1</w:t>
            </w:r>
          </w:p>
        </w:tc>
      </w:tr>
      <w:tr w:rsidR="00D602FB" w14:paraId="477C12F1" w14:textId="77777777">
        <w:trPr>
          <w:jc w:val="center"/>
        </w:trPr>
        <w:tc>
          <w:tcPr>
            <w:tcW w:w="2608" w:type="dxa"/>
            <w:vAlign w:val="center"/>
          </w:tcPr>
          <w:p w14:paraId="5CE717CA" w14:textId="77777777" w:rsidR="00D602FB" w:rsidRDefault="0009376E">
            <w:pPr>
              <w:spacing w:after="20" w:line="276" w:lineRule="auto"/>
            </w:pPr>
            <w:r>
              <w:rPr>
                <w:sz w:val="19"/>
              </w:rPr>
              <w:t>机身体积均温</w:t>
            </w:r>
          </w:p>
        </w:tc>
        <w:tc>
          <w:tcPr>
            <w:tcW w:w="1587" w:type="dxa"/>
            <w:vAlign w:val="center"/>
          </w:tcPr>
          <w:p w14:paraId="2888841D" w14:textId="77777777" w:rsidR="00D602FB" w:rsidRDefault="0009376E">
            <w:pPr>
              <w:spacing w:after="20" w:line="276" w:lineRule="auto"/>
              <w:jc w:val="center"/>
            </w:pPr>
            <w:r>
              <w:rPr>
                <w:sz w:val="19"/>
              </w:rPr>
              <w:t>17.5</w:t>
            </w:r>
          </w:p>
        </w:tc>
        <w:tc>
          <w:tcPr>
            <w:tcW w:w="1587" w:type="dxa"/>
            <w:vAlign w:val="center"/>
          </w:tcPr>
          <w:p w14:paraId="18411D50" w14:textId="77777777" w:rsidR="00D602FB" w:rsidRDefault="0009376E">
            <w:pPr>
              <w:spacing w:after="20" w:line="276" w:lineRule="auto"/>
              <w:jc w:val="center"/>
            </w:pPr>
            <w:r>
              <w:rPr>
                <w:sz w:val="19"/>
              </w:rPr>
              <w:t>+15.5</w:t>
            </w:r>
          </w:p>
        </w:tc>
        <w:tc>
          <w:tcPr>
            <w:tcW w:w="1587" w:type="dxa"/>
            <w:vAlign w:val="center"/>
          </w:tcPr>
          <w:p w14:paraId="150E3233" w14:textId="77777777" w:rsidR="00D602FB" w:rsidRDefault="0009376E">
            <w:pPr>
              <w:spacing w:after="20" w:line="276" w:lineRule="auto"/>
              <w:jc w:val="center"/>
            </w:pPr>
            <w:r>
              <w:rPr>
                <w:sz w:val="19"/>
              </w:rPr>
              <w:t>20.4</w:t>
            </w:r>
          </w:p>
        </w:tc>
        <w:tc>
          <w:tcPr>
            <w:tcW w:w="1587" w:type="dxa"/>
            <w:vAlign w:val="center"/>
          </w:tcPr>
          <w:p w14:paraId="5CA8817A" w14:textId="77777777" w:rsidR="00D602FB" w:rsidRDefault="0009376E">
            <w:pPr>
              <w:spacing w:after="20" w:line="276" w:lineRule="auto"/>
              <w:jc w:val="center"/>
            </w:pPr>
            <w:r>
              <w:rPr>
                <w:sz w:val="19"/>
              </w:rPr>
              <w:t>+17.3</w:t>
            </w:r>
          </w:p>
        </w:tc>
      </w:tr>
      <w:tr w:rsidR="00D602FB" w14:paraId="133FBC3B" w14:textId="77777777">
        <w:trPr>
          <w:jc w:val="center"/>
        </w:trPr>
        <w:tc>
          <w:tcPr>
            <w:tcW w:w="2608" w:type="dxa"/>
            <w:vAlign w:val="center"/>
          </w:tcPr>
          <w:p w14:paraId="7DEF776C" w14:textId="77777777" w:rsidR="00D602FB" w:rsidRDefault="0009376E">
            <w:pPr>
              <w:spacing w:after="20" w:line="276" w:lineRule="auto"/>
            </w:pPr>
            <w:r>
              <w:rPr>
                <w:sz w:val="19"/>
              </w:rPr>
              <w:t>散热板面内温度梯度，均值与最大</w:t>
            </w:r>
          </w:p>
        </w:tc>
        <w:tc>
          <w:tcPr>
            <w:tcW w:w="1587" w:type="dxa"/>
            <w:vAlign w:val="center"/>
          </w:tcPr>
          <w:p w14:paraId="66C55C33" w14:textId="77777777" w:rsidR="00D602FB" w:rsidRDefault="0009376E">
            <w:pPr>
              <w:spacing w:after="20" w:line="276" w:lineRule="auto"/>
              <w:jc w:val="center"/>
            </w:pPr>
            <w:r>
              <w:rPr>
                <w:sz w:val="19"/>
              </w:rPr>
              <w:t xml:space="preserve">4.0 </w:t>
            </w:r>
            <w:r>
              <w:rPr>
                <w:sz w:val="19"/>
              </w:rPr>
              <w:t>与</w:t>
            </w:r>
            <w:r>
              <w:rPr>
                <w:sz w:val="19"/>
              </w:rPr>
              <w:t xml:space="preserve"> 4.6</w:t>
            </w:r>
          </w:p>
        </w:tc>
        <w:tc>
          <w:tcPr>
            <w:tcW w:w="1587" w:type="dxa"/>
            <w:vAlign w:val="center"/>
          </w:tcPr>
          <w:p w14:paraId="3C6EF502" w14:textId="77777777" w:rsidR="00D602FB" w:rsidRDefault="00D602FB">
            <w:pPr>
              <w:spacing w:after="20" w:line="276" w:lineRule="auto"/>
              <w:jc w:val="center"/>
            </w:pPr>
          </w:p>
        </w:tc>
        <w:tc>
          <w:tcPr>
            <w:tcW w:w="1587" w:type="dxa"/>
            <w:vAlign w:val="center"/>
          </w:tcPr>
          <w:p w14:paraId="07BA1776" w14:textId="77777777" w:rsidR="00D602FB" w:rsidRDefault="0009376E">
            <w:pPr>
              <w:spacing w:after="20" w:line="276" w:lineRule="auto"/>
              <w:jc w:val="center"/>
            </w:pPr>
            <w:r>
              <w:rPr>
                <w:sz w:val="19"/>
              </w:rPr>
              <w:t xml:space="preserve">5.2 </w:t>
            </w:r>
            <w:r>
              <w:rPr>
                <w:sz w:val="19"/>
              </w:rPr>
              <w:t>与</w:t>
            </w:r>
            <w:r>
              <w:rPr>
                <w:sz w:val="19"/>
              </w:rPr>
              <w:t xml:space="preserve"> 5.8</w:t>
            </w:r>
          </w:p>
        </w:tc>
        <w:tc>
          <w:tcPr>
            <w:tcW w:w="1587" w:type="dxa"/>
            <w:vAlign w:val="center"/>
          </w:tcPr>
          <w:p w14:paraId="0922B328" w14:textId="77777777" w:rsidR="00D602FB" w:rsidRDefault="00D602FB">
            <w:pPr>
              <w:spacing w:after="20" w:line="276" w:lineRule="auto"/>
              <w:jc w:val="center"/>
            </w:pPr>
          </w:p>
        </w:tc>
      </w:tr>
      <w:tr w:rsidR="00D602FB" w14:paraId="35E40015" w14:textId="77777777">
        <w:trPr>
          <w:jc w:val="center"/>
        </w:trPr>
        <w:tc>
          <w:tcPr>
            <w:tcW w:w="2608" w:type="dxa"/>
            <w:vAlign w:val="center"/>
          </w:tcPr>
          <w:p w14:paraId="0F24EDD7" w14:textId="77777777" w:rsidR="00D602FB" w:rsidRDefault="0009376E">
            <w:pPr>
              <w:spacing w:after="20" w:line="276" w:lineRule="auto"/>
            </w:pPr>
            <w:r>
              <w:rPr>
                <w:sz w:val="19"/>
              </w:rPr>
              <w:t>冻结稳态能量闭合残差</w:t>
            </w:r>
          </w:p>
        </w:tc>
        <w:tc>
          <w:tcPr>
            <w:tcW w:w="1587" w:type="dxa"/>
            <w:vAlign w:val="center"/>
          </w:tcPr>
          <w:p w14:paraId="16C512BF" w14:textId="77777777" w:rsidR="00D602FB" w:rsidRDefault="0009376E">
            <w:pPr>
              <w:spacing w:after="20" w:line="276" w:lineRule="auto"/>
              <w:jc w:val="center"/>
            </w:pPr>
            <w:r>
              <w:rPr>
                <w:sz w:val="19"/>
              </w:rPr>
              <w:t>3.63%</w:t>
            </w:r>
          </w:p>
        </w:tc>
        <w:tc>
          <w:tcPr>
            <w:tcW w:w="1587" w:type="dxa"/>
            <w:vAlign w:val="center"/>
          </w:tcPr>
          <w:p w14:paraId="216CE15C" w14:textId="77777777" w:rsidR="00D602FB" w:rsidRDefault="00D602FB">
            <w:pPr>
              <w:spacing w:after="20" w:line="276" w:lineRule="auto"/>
              <w:jc w:val="center"/>
            </w:pPr>
          </w:p>
        </w:tc>
        <w:tc>
          <w:tcPr>
            <w:tcW w:w="1587" w:type="dxa"/>
            <w:vAlign w:val="center"/>
          </w:tcPr>
          <w:p w14:paraId="690E5432" w14:textId="77777777" w:rsidR="00D602FB" w:rsidRDefault="0009376E">
            <w:pPr>
              <w:spacing w:after="20" w:line="276" w:lineRule="auto"/>
              <w:jc w:val="center"/>
            </w:pPr>
            <w:r>
              <w:rPr>
                <w:sz w:val="19"/>
              </w:rPr>
              <w:t>3.87%</w:t>
            </w:r>
          </w:p>
        </w:tc>
        <w:tc>
          <w:tcPr>
            <w:tcW w:w="1587" w:type="dxa"/>
            <w:vAlign w:val="center"/>
          </w:tcPr>
          <w:p w14:paraId="65C0F0D5" w14:textId="77777777" w:rsidR="00D602FB" w:rsidRDefault="00D602FB">
            <w:pPr>
              <w:spacing w:after="20" w:line="276" w:lineRule="auto"/>
              <w:jc w:val="center"/>
            </w:pPr>
          </w:p>
        </w:tc>
      </w:tr>
    </w:tbl>
    <w:p w14:paraId="06E40444" w14:textId="77777777" w:rsidR="00D602FB" w:rsidRDefault="00D602FB">
      <w:pPr>
        <w:spacing w:after="80"/>
      </w:pPr>
    </w:p>
    <w:p w14:paraId="748467FC" w14:textId="77777777" w:rsidR="00D602FB" w:rsidRDefault="0009376E">
      <w:pPr>
        <w:keepNext/>
        <w:jc w:val="center"/>
      </w:pPr>
      <w:r>
        <w:rPr>
          <w:noProof/>
        </w:rPr>
        <w:lastRenderedPageBreak/>
        <w:drawing>
          <wp:inline distT="0" distB="0" distL="0" distR="0" wp14:anchorId="291E40AF" wp14:editId="08A4421C">
            <wp:extent cx="5040000" cy="45892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msol_overlay.png"/>
                    <pic:cNvPicPr/>
                  </pic:nvPicPr>
                  <pic:blipFill>
                    <a:blip r:embed="rId24"/>
                    <a:stretch>
                      <a:fillRect/>
                    </a:stretch>
                  </pic:blipFill>
                  <pic:spPr>
                    <a:xfrm>
                      <a:off x="0" y="0"/>
                      <a:ext cx="5040000" cy="4589200"/>
                    </a:xfrm>
                    <a:prstGeom prst="rect">
                      <a:avLst/>
                    </a:prstGeom>
                  </pic:spPr>
                </pic:pic>
              </a:graphicData>
            </a:graphic>
          </wp:inline>
        </w:drawing>
      </w:r>
    </w:p>
    <w:p w14:paraId="16963319" w14:textId="77777777" w:rsidR="00D602FB" w:rsidRDefault="0009376E">
      <w:pPr>
        <w:spacing w:before="80" w:after="120"/>
        <w:jc w:val="center"/>
      </w:pPr>
      <w:r>
        <w:rPr>
          <w:rFonts w:eastAsia="SimHei"/>
          <w:b/>
          <w:sz w:val="21"/>
        </w:rPr>
        <w:t>图</w:t>
      </w:r>
      <w:r>
        <w:rPr>
          <w:rFonts w:eastAsia="SimHei"/>
          <w:b/>
          <w:sz w:val="21"/>
        </w:rPr>
        <w:t xml:space="preserve"> 17  V100 </w:t>
      </w:r>
      <w:r>
        <w:rPr>
          <w:rFonts w:eastAsia="SimHei"/>
          <w:b/>
          <w:sz w:val="21"/>
        </w:rPr>
        <w:t>工况单节点模型与</w:t>
      </w:r>
      <w:r>
        <w:rPr>
          <w:rFonts w:eastAsia="SimHei"/>
          <w:b/>
          <w:sz w:val="21"/>
        </w:rPr>
        <w:t xml:space="preserve"> COMSOL </w:t>
      </w:r>
      <w:r>
        <w:rPr>
          <w:rFonts w:eastAsia="SimHei"/>
          <w:b/>
          <w:sz w:val="21"/>
        </w:rPr>
        <w:t>有限元的温度对比</w:t>
      </w:r>
    </w:p>
    <w:p w14:paraId="1B330600" w14:textId="77777777" w:rsidR="00D602FB" w:rsidRDefault="0009376E">
      <w:pPr>
        <w:ind w:firstLine="480"/>
      </w:pPr>
      <w:r>
        <w:t>对比表明单节点模型的温度落在有限元结果的散热板与机身之间，比散热板表面高</w:t>
      </w:r>
      <w:r>
        <w:t xml:space="preserve"> 9 ℃ </w:t>
      </w:r>
      <w:r>
        <w:t>到</w:t>
      </w:r>
      <w:r>
        <w:t xml:space="preserve"> 12 ℃</w:t>
      </w:r>
      <w:r>
        <w:t>，比电子设备低</w:t>
      </w:r>
      <w:r>
        <w:t xml:space="preserve"> 10 ℃ </w:t>
      </w:r>
      <w:r>
        <w:t>到</w:t>
      </w:r>
      <w:r>
        <w:t xml:space="preserve"> 17 ℃</w:t>
      </w:r>
      <w:r>
        <w:t>，差异来源是单节点模型没有机身到散热板的传导路径，有限元模型中热管、界面材料与机身蒙皮在</w:t>
      </w:r>
      <w:r>
        <w:t xml:space="preserve"> 2.4 kW </w:t>
      </w:r>
      <w:r>
        <w:t>到</w:t>
      </w:r>
      <w:r>
        <w:t xml:space="preserve"> 3.1 kW </w:t>
      </w:r>
      <w:r>
        <w:t>下形成约</w:t>
      </w:r>
      <w:r>
        <w:t xml:space="preserve"> 25 ℃ </w:t>
      </w:r>
      <w:r>
        <w:t>到</w:t>
      </w:r>
      <w:r>
        <w:t xml:space="preserve"> 30 ℃ </w:t>
      </w:r>
      <w:r>
        <w:t>的温降。有限元模型的薄散热板随地影摆动约</w:t>
      </w:r>
      <w:r>
        <w:t xml:space="preserve"> 6 ℃</w:t>
      </w:r>
      <w:r>
        <w:t>，</w:t>
      </w:r>
      <w:r>
        <w:t xml:space="preserve">160 kJ/K </w:t>
      </w:r>
      <w:r>
        <w:t>的单节点只跟随</w:t>
      </w:r>
      <w:r>
        <w:t xml:space="preserve"> 6 h </w:t>
      </w:r>
      <w:r>
        <w:t>的作业周期。单节点模型适用于架构阶段的设计筛选，板级热设计需要增加基板与散热板节点及其间的传导热阻，这是热模型的后续改进方向。</w:t>
      </w:r>
    </w:p>
    <w:p w14:paraId="0F79DF28" w14:textId="77777777" w:rsidR="00D602FB" w:rsidRDefault="0009376E">
      <w:pPr>
        <w:pStyle w:val="31"/>
      </w:pPr>
      <w:bookmarkStart w:id="58" w:name="_Toc238968209"/>
      <w:r>
        <w:rPr>
          <w:rFonts w:ascii="Times New Roman" w:eastAsia="SimHei" w:hAnsi="Times New Roman" w:cs="Times New Roman"/>
        </w:rPr>
        <w:t xml:space="preserve">6.7.4 </w:t>
      </w:r>
      <w:r>
        <w:rPr>
          <w:rFonts w:ascii="Times New Roman" w:eastAsia="SimHei" w:hAnsi="Times New Roman" w:cs="Times New Roman"/>
        </w:rPr>
        <w:t>界面端到端测试</w:t>
      </w:r>
      <w:bookmarkEnd w:id="58"/>
    </w:p>
    <w:p w14:paraId="5172BB00" w14:textId="77777777" w:rsidR="00D602FB" w:rsidRDefault="0009376E">
      <w:pPr>
        <w:ind w:firstLine="480"/>
      </w:pPr>
      <w:r>
        <w:t>前端以</w:t>
      </w:r>
      <w:r>
        <w:t xml:space="preserve"> Playwright </w:t>
      </w:r>
      <w:r>
        <w:t>运行端到端用例，覆盖导航与烟测、轨道运动、姿态控制、电池与太阳翼、对比会话、设计库、</w:t>
      </w:r>
      <w:r>
        <w:t xml:space="preserve">LLM </w:t>
      </w:r>
      <w:r>
        <w:t>推理面板、轨道设计器、卫星搭建向导、太阳翼展开、作业面板与截图共</w:t>
      </w:r>
      <w:r>
        <w:t xml:space="preserve"> 13 </w:t>
      </w:r>
      <w:r>
        <w:t>个用例文件。卫星孪生页进入时被向导覆盖，所有孪生页用例先关闭向导再执行。与推流相关的用例需要渲染端运行。</w:t>
      </w:r>
    </w:p>
    <w:p w14:paraId="397CD50E" w14:textId="77777777" w:rsidR="00D602FB" w:rsidRDefault="0009376E">
      <w:pPr>
        <w:pStyle w:val="1"/>
      </w:pPr>
      <w:bookmarkStart w:id="59" w:name="_Toc238968210"/>
      <w:r>
        <w:rPr>
          <w:rFonts w:ascii="Times New Roman" w:eastAsia="SimHei" w:hAnsi="Times New Roman" w:cs="Times New Roman"/>
        </w:rPr>
        <w:lastRenderedPageBreak/>
        <w:t xml:space="preserve">7 </w:t>
      </w:r>
      <w:r>
        <w:rPr>
          <w:rFonts w:ascii="Times New Roman" w:eastAsia="SimHei" w:hAnsi="Times New Roman" w:cs="Times New Roman"/>
        </w:rPr>
        <w:t>需求响应情况表</w:t>
      </w:r>
      <w:bookmarkEnd w:id="59"/>
    </w:p>
    <w:p w14:paraId="05063CB3" w14:textId="77777777" w:rsidR="00D602FB" w:rsidRDefault="0009376E">
      <w:pPr>
        <w:keepNext/>
        <w:spacing w:before="80" w:after="120"/>
        <w:jc w:val="center"/>
      </w:pPr>
      <w:r>
        <w:rPr>
          <w:rFonts w:eastAsia="SimHei"/>
          <w:b/>
          <w:sz w:val="21"/>
        </w:rPr>
        <w:t>表</w:t>
      </w:r>
      <w:r>
        <w:rPr>
          <w:rFonts w:eastAsia="SimHei"/>
          <w:b/>
          <w:sz w:val="21"/>
        </w:rPr>
        <w:t xml:space="preserve"> 43  </w:t>
      </w:r>
      <w:r>
        <w:rPr>
          <w:rFonts w:eastAsia="SimHei"/>
          <w:b/>
          <w:sz w:val="21"/>
        </w:rPr>
        <w:t>需求响应情况表</w:t>
      </w:r>
    </w:p>
    <w:tbl>
      <w:tblPr>
        <w:tblStyle w:val="aff1"/>
        <w:tblW w:w="0" w:type="auto"/>
        <w:jc w:val="center"/>
        <w:tblLayout w:type="fixed"/>
        <w:tblLook w:val="04A0" w:firstRow="1" w:lastRow="0" w:firstColumn="1" w:lastColumn="0" w:noHBand="0" w:noVBand="1"/>
      </w:tblPr>
      <w:tblGrid>
        <w:gridCol w:w="510"/>
        <w:gridCol w:w="1984"/>
        <w:gridCol w:w="1531"/>
        <w:gridCol w:w="3855"/>
        <w:gridCol w:w="1077"/>
      </w:tblGrid>
      <w:tr w:rsidR="00D602FB" w14:paraId="38A21A82" w14:textId="77777777">
        <w:trPr>
          <w:tblHeader/>
          <w:jc w:val="center"/>
        </w:trPr>
        <w:tc>
          <w:tcPr>
            <w:tcW w:w="510" w:type="dxa"/>
            <w:shd w:val="clear" w:color="auto" w:fill="E7ECF2"/>
            <w:vAlign w:val="center"/>
          </w:tcPr>
          <w:p w14:paraId="5B5364DC" w14:textId="77777777" w:rsidR="00D602FB" w:rsidRDefault="0009376E">
            <w:pPr>
              <w:spacing w:after="20" w:line="276" w:lineRule="auto"/>
              <w:jc w:val="center"/>
            </w:pPr>
            <w:r>
              <w:rPr>
                <w:rFonts w:eastAsia="SimHei"/>
                <w:b/>
                <w:sz w:val="18"/>
              </w:rPr>
              <w:t>序号</w:t>
            </w:r>
          </w:p>
        </w:tc>
        <w:tc>
          <w:tcPr>
            <w:tcW w:w="1984" w:type="dxa"/>
            <w:shd w:val="clear" w:color="auto" w:fill="E7ECF2"/>
            <w:vAlign w:val="center"/>
          </w:tcPr>
          <w:p w14:paraId="295130DA" w14:textId="77777777" w:rsidR="00D602FB" w:rsidRDefault="0009376E">
            <w:pPr>
              <w:spacing w:after="20" w:line="276" w:lineRule="auto"/>
              <w:jc w:val="center"/>
            </w:pPr>
            <w:r>
              <w:rPr>
                <w:rFonts w:eastAsia="SimHei"/>
                <w:b/>
                <w:sz w:val="18"/>
              </w:rPr>
              <w:t>指标</w:t>
            </w:r>
          </w:p>
        </w:tc>
        <w:tc>
          <w:tcPr>
            <w:tcW w:w="1531" w:type="dxa"/>
            <w:shd w:val="clear" w:color="auto" w:fill="E7ECF2"/>
            <w:vAlign w:val="center"/>
          </w:tcPr>
          <w:p w14:paraId="2ACBE860" w14:textId="77777777" w:rsidR="00D602FB" w:rsidRDefault="0009376E">
            <w:pPr>
              <w:spacing w:after="20" w:line="276" w:lineRule="auto"/>
              <w:jc w:val="center"/>
            </w:pPr>
            <w:r>
              <w:rPr>
                <w:rFonts w:eastAsia="SimHei"/>
                <w:b/>
                <w:sz w:val="18"/>
              </w:rPr>
              <w:t>对应分系统</w:t>
            </w:r>
          </w:p>
        </w:tc>
        <w:tc>
          <w:tcPr>
            <w:tcW w:w="3855" w:type="dxa"/>
            <w:shd w:val="clear" w:color="auto" w:fill="E7ECF2"/>
            <w:vAlign w:val="center"/>
          </w:tcPr>
          <w:p w14:paraId="6B9E61CC" w14:textId="77777777" w:rsidR="00D602FB" w:rsidRDefault="0009376E">
            <w:pPr>
              <w:spacing w:after="20" w:line="276" w:lineRule="auto"/>
              <w:jc w:val="center"/>
            </w:pPr>
            <w:r>
              <w:rPr>
                <w:rFonts w:eastAsia="SimHei"/>
                <w:b/>
                <w:sz w:val="18"/>
              </w:rPr>
              <w:t>响应情况</w:t>
            </w:r>
          </w:p>
        </w:tc>
        <w:tc>
          <w:tcPr>
            <w:tcW w:w="1077" w:type="dxa"/>
            <w:shd w:val="clear" w:color="auto" w:fill="E7ECF2"/>
            <w:vAlign w:val="center"/>
          </w:tcPr>
          <w:p w14:paraId="361AAE6B" w14:textId="77777777" w:rsidR="00D602FB" w:rsidRDefault="0009376E">
            <w:pPr>
              <w:spacing w:after="20" w:line="276" w:lineRule="auto"/>
              <w:jc w:val="center"/>
            </w:pPr>
            <w:r>
              <w:rPr>
                <w:rFonts w:eastAsia="SimHei"/>
                <w:b/>
                <w:sz w:val="18"/>
              </w:rPr>
              <w:t>实现状态</w:t>
            </w:r>
          </w:p>
        </w:tc>
      </w:tr>
      <w:tr w:rsidR="00D602FB" w14:paraId="503B55BA" w14:textId="77777777">
        <w:trPr>
          <w:jc w:val="center"/>
        </w:trPr>
        <w:tc>
          <w:tcPr>
            <w:tcW w:w="510" w:type="dxa"/>
            <w:vAlign w:val="center"/>
          </w:tcPr>
          <w:p w14:paraId="3DDFCCB0" w14:textId="77777777" w:rsidR="00D602FB" w:rsidRDefault="0009376E">
            <w:pPr>
              <w:spacing w:after="20" w:line="276" w:lineRule="auto"/>
              <w:jc w:val="center"/>
            </w:pPr>
            <w:r>
              <w:rPr>
                <w:sz w:val="18"/>
              </w:rPr>
              <w:t>1</w:t>
            </w:r>
          </w:p>
        </w:tc>
        <w:tc>
          <w:tcPr>
            <w:tcW w:w="1984" w:type="dxa"/>
            <w:vAlign w:val="center"/>
          </w:tcPr>
          <w:p w14:paraId="4DBC3F26" w14:textId="77777777" w:rsidR="00D602FB" w:rsidRDefault="0009376E">
            <w:pPr>
              <w:spacing w:after="20" w:line="276" w:lineRule="auto"/>
            </w:pPr>
            <w:r>
              <w:rPr>
                <w:sz w:val="18"/>
              </w:rPr>
              <w:t>星座规模不少于</w:t>
            </w:r>
            <w:r>
              <w:rPr>
                <w:sz w:val="18"/>
              </w:rPr>
              <w:t xml:space="preserve"> 1500 </w:t>
            </w:r>
            <w:r>
              <w:rPr>
                <w:sz w:val="18"/>
              </w:rPr>
              <w:t>颗，</w:t>
            </w:r>
            <w:r>
              <w:rPr>
                <w:sz w:val="18"/>
              </w:rPr>
              <w:t xml:space="preserve">24 h </w:t>
            </w:r>
            <w:r>
              <w:rPr>
                <w:sz w:val="18"/>
              </w:rPr>
              <w:t>位置差不超过</w:t>
            </w:r>
            <w:r>
              <w:rPr>
                <w:sz w:val="18"/>
              </w:rPr>
              <w:t xml:space="preserve"> 1 m</w:t>
            </w:r>
            <w:r>
              <w:rPr>
                <w:sz w:val="18"/>
              </w:rPr>
              <w:t>，星下点差不超过</w:t>
            </w:r>
            <w:r>
              <w:rPr>
                <w:sz w:val="18"/>
              </w:rPr>
              <w:t xml:space="preserve"> 0.02°</w:t>
            </w:r>
          </w:p>
        </w:tc>
        <w:tc>
          <w:tcPr>
            <w:tcW w:w="1531" w:type="dxa"/>
            <w:vAlign w:val="center"/>
          </w:tcPr>
          <w:p w14:paraId="49CF6C05" w14:textId="77777777" w:rsidR="00D602FB" w:rsidRDefault="0009376E">
            <w:pPr>
              <w:spacing w:after="20" w:line="276" w:lineRule="auto"/>
            </w:pPr>
            <w:r>
              <w:rPr>
                <w:sz w:val="18"/>
              </w:rPr>
              <w:t>仿真模型分系统、仿真引擎分系统</w:t>
            </w:r>
          </w:p>
        </w:tc>
        <w:tc>
          <w:tcPr>
            <w:tcW w:w="3855" w:type="dxa"/>
            <w:vAlign w:val="center"/>
          </w:tcPr>
          <w:p w14:paraId="356FE624" w14:textId="77777777" w:rsidR="00D602FB" w:rsidRDefault="0009376E">
            <w:pPr>
              <w:spacing w:after="20" w:line="276" w:lineRule="auto"/>
            </w:pPr>
            <w:r>
              <w:rPr>
                <w:sz w:val="18"/>
              </w:rPr>
              <w:t>星座预设中</w:t>
            </w:r>
            <w:r>
              <w:rPr>
                <w:sz w:val="18"/>
              </w:rPr>
              <w:t xml:space="preserve"> Starlink Shell 1 </w:t>
            </w:r>
            <w:r>
              <w:rPr>
                <w:sz w:val="18"/>
              </w:rPr>
              <w:t>为</w:t>
            </w:r>
            <w:r>
              <w:rPr>
                <w:sz w:val="18"/>
              </w:rPr>
              <w:t xml:space="preserve"> 72 </w:t>
            </w:r>
            <w:r>
              <w:rPr>
                <w:sz w:val="18"/>
              </w:rPr>
              <w:t>面</w:t>
            </w:r>
            <w:r>
              <w:rPr>
                <w:sz w:val="18"/>
              </w:rPr>
              <w:t xml:space="preserve"> × 22 </w:t>
            </w:r>
            <w:r>
              <w:rPr>
                <w:sz w:val="18"/>
              </w:rPr>
              <w:t>星共</w:t>
            </w:r>
            <w:r>
              <w:rPr>
                <w:sz w:val="18"/>
              </w:rPr>
              <w:t xml:space="preserve"> 1584 </w:t>
            </w:r>
            <w:r>
              <w:rPr>
                <w:sz w:val="18"/>
              </w:rPr>
              <w:t>颗，每个物理步在</w:t>
            </w:r>
            <w:r>
              <w:rPr>
                <w:sz w:val="18"/>
              </w:rPr>
              <w:t xml:space="preserve"> 1 s </w:t>
            </w:r>
            <w:r>
              <w:rPr>
                <w:sz w:val="18"/>
              </w:rPr>
              <w:t>内完成整队外推。三用例</w:t>
            </w:r>
            <w:r>
              <w:rPr>
                <w:sz w:val="18"/>
              </w:rPr>
              <w:t xml:space="preserve"> 24 h </w:t>
            </w:r>
            <w:r>
              <w:rPr>
                <w:sz w:val="18"/>
              </w:rPr>
              <w:t>位置差最大</w:t>
            </w:r>
            <w:r>
              <w:rPr>
                <w:sz w:val="18"/>
              </w:rPr>
              <w:t xml:space="preserve"> 2.9×10⁻¹⁰ km</w:t>
            </w:r>
            <w:r>
              <w:rPr>
                <w:sz w:val="18"/>
              </w:rPr>
              <w:t>，星下点经度差最大</w:t>
            </w:r>
            <w:r>
              <w:rPr>
                <w:sz w:val="18"/>
              </w:rPr>
              <w:t xml:space="preserve"> 1.1×10⁻⁷°</w:t>
            </w:r>
            <w:r>
              <w:rPr>
                <w:sz w:val="18"/>
              </w:rPr>
              <w:t>，满足要求</w:t>
            </w:r>
          </w:p>
        </w:tc>
        <w:tc>
          <w:tcPr>
            <w:tcW w:w="1077" w:type="dxa"/>
            <w:vAlign w:val="center"/>
          </w:tcPr>
          <w:p w14:paraId="20DCC341" w14:textId="77777777" w:rsidR="00D602FB" w:rsidRDefault="0009376E">
            <w:pPr>
              <w:spacing w:after="20" w:line="276" w:lineRule="auto"/>
              <w:jc w:val="center"/>
            </w:pPr>
            <w:r>
              <w:rPr>
                <w:sz w:val="18"/>
              </w:rPr>
              <w:t>已完成</w:t>
            </w:r>
          </w:p>
        </w:tc>
      </w:tr>
      <w:tr w:rsidR="00D602FB" w14:paraId="74E35E9A" w14:textId="77777777">
        <w:trPr>
          <w:jc w:val="center"/>
        </w:trPr>
        <w:tc>
          <w:tcPr>
            <w:tcW w:w="510" w:type="dxa"/>
            <w:vAlign w:val="center"/>
          </w:tcPr>
          <w:p w14:paraId="0F54947E" w14:textId="77777777" w:rsidR="00D602FB" w:rsidRDefault="0009376E">
            <w:pPr>
              <w:spacing w:after="20" w:line="276" w:lineRule="auto"/>
              <w:jc w:val="center"/>
            </w:pPr>
            <w:r>
              <w:rPr>
                <w:sz w:val="18"/>
              </w:rPr>
              <w:t>2</w:t>
            </w:r>
          </w:p>
        </w:tc>
        <w:tc>
          <w:tcPr>
            <w:tcW w:w="1984" w:type="dxa"/>
            <w:vAlign w:val="center"/>
          </w:tcPr>
          <w:p w14:paraId="3AD16A09" w14:textId="77777777" w:rsidR="00D602FB" w:rsidRDefault="0009376E">
            <w:pPr>
              <w:spacing w:after="20" w:line="276" w:lineRule="auto"/>
            </w:pPr>
            <w:r>
              <w:rPr>
                <w:sz w:val="18"/>
              </w:rPr>
              <w:t>太阳方向差不超过</w:t>
            </w:r>
            <w:r>
              <w:rPr>
                <w:sz w:val="18"/>
              </w:rPr>
              <w:t xml:space="preserve"> 0.5°</w:t>
            </w:r>
            <w:r>
              <w:rPr>
                <w:sz w:val="18"/>
              </w:rPr>
              <w:t>，地影时刻差不超过</w:t>
            </w:r>
            <w:r>
              <w:rPr>
                <w:sz w:val="18"/>
              </w:rPr>
              <w:t xml:space="preserve"> 15 s</w:t>
            </w:r>
            <w:r>
              <w:rPr>
                <w:sz w:val="18"/>
              </w:rPr>
              <w:t>，日照占比差不超过</w:t>
            </w:r>
            <w:r>
              <w:rPr>
                <w:sz w:val="18"/>
              </w:rPr>
              <w:t xml:space="preserve"> 1 </w:t>
            </w:r>
            <w:r>
              <w:rPr>
                <w:sz w:val="18"/>
              </w:rPr>
              <w:t>个百分点</w:t>
            </w:r>
          </w:p>
        </w:tc>
        <w:tc>
          <w:tcPr>
            <w:tcW w:w="1531" w:type="dxa"/>
            <w:vAlign w:val="center"/>
          </w:tcPr>
          <w:p w14:paraId="0EDDA0F5" w14:textId="77777777" w:rsidR="00D602FB" w:rsidRDefault="0009376E">
            <w:pPr>
              <w:spacing w:after="20" w:line="276" w:lineRule="auto"/>
            </w:pPr>
            <w:r>
              <w:rPr>
                <w:sz w:val="18"/>
              </w:rPr>
              <w:t>仿真模型分系统</w:t>
            </w:r>
          </w:p>
        </w:tc>
        <w:tc>
          <w:tcPr>
            <w:tcW w:w="3855" w:type="dxa"/>
            <w:vAlign w:val="center"/>
          </w:tcPr>
          <w:p w14:paraId="677487A1" w14:textId="77777777" w:rsidR="00D602FB" w:rsidRDefault="0009376E">
            <w:pPr>
              <w:spacing w:after="20" w:line="276" w:lineRule="auto"/>
            </w:pPr>
            <w:r>
              <w:rPr>
                <w:sz w:val="18"/>
              </w:rPr>
              <w:t>太阳方向角差最大</w:t>
            </w:r>
            <w:r>
              <w:rPr>
                <w:sz w:val="18"/>
              </w:rPr>
              <w:t xml:space="preserve"> 0.017°</w:t>
            </w:r>
            <w:r>
              <w:rPr>
                <w:sz w:val="18"/>
              </w:rPr>
              <w:t>，</w:t>
            </w:r>
            <w:r>
              <w:rPr>
                <w:sz w:val="18"/>
              </w:rPr>
              <w:t xml:space="preserve">β </w:t>
            </w:r>
            <w:r>
              <w:rPr>
                <w:sz w:val="18"/>
              </w:rPr>
              <w:t>角差最大</w:t>
            </w:r>
            <w:r>
              <w:rPr>
                <w:sz w:val="18"/>
              </w:rPr>
              <w:t xml:space="preserve"> 0.003°</w:t>
            </w:r>
            <w:r>
              <w:rPr>
                <w:sz w:val="18"/>
              </w:rPr>
              <w:t>，地影事件时刻差最大</w:t>
            </w:r>
            <w:r>
              <w:rPr>
                <w:sz w:val="18"/>
              </w:rPr>
              <w:t xml:space="preserve"> 4.8 s</w:t>
            </w:r>
            <w:r>
              <w:rPr>
                <w:sz w:val="18"/>
              </w:rPr>
              <w:t>，日照占比差最大</w:t>
            </w:r>
            <w:r>
              <w:rPr>
                <w:sz w:val="18"/>
              </w:rPr>
              <w:t xml:space="preserve"> 0.077 </w:t>
            </w:r>
            <w:r>
              <w:rPr>
                <w:sz w:val="18"/>
              </w:rPr>
              <w:t>个百分点，满足要求</w:t>
            </w:r>
          </w:p>
        </w:tc>
        <w:tc>
          <w:tcPr>
            <w:tcW w:w="1077" w:type="dxa"/>
            <w:vAlign w:val="center"/>
          </w:tcPr>
          <w:p w14:paraId="7C842744" w14:textId="77777777" w:rsidR="00D602FB" w:rsidRDefault="0009376E">
            <w:pPr>
              <w:spacing w:after="20" w:line="276" w:lineRule="auto"/>
              <w:jc w:val="center"/>
            </w:pPr>
            <w:r>
              <w:rPr>
                <w:sz w:val="18"/>
              </w:rPr>
              <w:t>已完成</w:t>
            </w:r>
          </w:p>
        </w:tc>
      </w:tr>
      <w:tr w:rsidR="00D602FB" w14:paraId="0E2DA1BE" w14:textId="77777777">
        <w:trPr>
          <w:jc w:val="center"/>
        </w:trPr>
        <w:tc>
          <w:tcPr>
            <w:tcW w:w="510" w:type="dxa"/>
            <w:vAlign w:val="center"/>
          </w:tcPr>
          <w:p w14:paraId="51B1205F" w14:textId="77777777" w:rsidR="00D602FB" w:rsidRDefault="0009376E">
            <w:pPr>
              <w:spacing w:after="20" w:line="276" w:lineRule="auto"/>
              <w:jc w:val="center"/>
            </w:pPr>
            <w:r>
              <w:rPr>
                <w:sz w:val="18"/>
              </w:rPr>
              <w:t>3</w:t>
            </w:r>
          </w:p>
        </w:tc>
        <w:tc>
          <w:tcPr>
            <w:tcW w:w="1984" w:type="dxa"/>
            <w:vAlign w:val="center"/>
          </w:tcPr>
          <w:p w14:paraId="1333C20B" w14:textId="77777777" w:rsidR="00D602FB" w:rsidRDefault="0009376E">
            <w:pPr>
              <w:spacing w:after="20" w:line="276" w:lineRule="auto"/>
            </w:pPr>
            <w:r>
              <w:rPr>
                <w:sz w:val="18"/>
              </w:rPr>
              <w:t>接入窗口起止差不超过</w:t>
            </w:r>
            <w:r>
              <w:rPr>
                <w:sz w:val="18"/>
              </w:rPr>
              <w:t xml:space="preserve"> 1 s</w:t>
            </w:r>
            <w:r>
              <w:rPr>
                <w:sz w:val="18"/>
              </w:rPr>
              <w:t>，无漏报误报</w:t>
            </w:r>
          </w:p>
        </w:tc>
        <w:tc>
          <w:tcPr>
            <w:tcW w:w="1531" w:type="dxa"/>
            <w:vAlign w:val="center"/>
          </w:tcPr>
          <w:p w14:paraId="43A7D831" w14:textId="77777777" w:rsidR="00D602FB" w:rsidRDefault="0009376E">
            <w:pPr>
              <w:spacing w:after="20" w:line="276" w:lineRule="auto"/>
            </w:pPr>
            <w:r>
              <w:rPr>
                <w:sz w:val="18"/>
              </w:rPr>
              <w:t>仿真模型分系统</w:t>
            </w:r>
          </w:p>
        </w:tc>
        <w:tc>
          <w:tcPr>
            <w:tcW w:w="3855" w:type="dxa"/>
            <w:vAlign w:val="center"/>
          </w:tcPr>
          <w:p w14:paraId="191DB27C" w14:textId="77777777" w:rsidR="00D602FB" w:rsidRDefault="0009376E">
            <w:pPr>
              <w:spacing w:after="20" w:line="276" w:lineRule="auto"/>
            </w:pPr>
            <w:r>
              <w:rPr>
                <w:sz w:val="18"/>
              </w:rPr>
              <w:t>四种掩模下窗口起止差最大</w:t>
            </w:r>
            <w:r>
              <w:rPr>
                <w:sz w:val="18"/>
              </w:rPr>
              <w:t xml:space="preserve"> 1.0 s</w:t>
            </w:r>
            <w:r>
              <w:rPr>
                <w:sz w:val="18"/>
              </w:rPr>
              <w:t>，漏报与误报均为</w:t>
            </w:r>
            <w:r>
              <w:rPr>
                <w:sz w:val="18"/>
              </w:rPr>
              <w:t xml:space="preserve"> 0</w:t>
            </w:r>
            <w:r>
              <w:rPr>
                <w:sz w:val="18"/>
              </w:rPr>
              <w:t>，满足要求</w:t>
            </w:r>
          </w:p>
        </w:tc>
        <w:tc>
          <w:tcPr>
            <w:tcW w:w="1077" w:type="dxa"/>
            <w:vAlign w:val="center"/>
          </w:tcPr>
          <w:p w14:paraId="2354FAFE" w14:textId="77777777" w:rsidR="00D602FB" w:rsidRDefault="0009376E">
            <w:pPr>
              <w:spacing w:after="20" w:line="276" w:lineRule="auto"/>
              <w:jc w:val="center"/>
            </w:pPr>
            <w:r>
              <w:rPr>
                <w:sz w:val="18"/>
              </w:rPr>
              <w:t>已完成</w:t>
            </w:r>
          </w:p>
        </w:tc>
      </w:tr>
      <w:tr w:rsidR="00D602FB" w14:paraId="51AAC0B5" w14:textId="77777777">
        <w:trPr>
          <w:jc w:val="center"/>
        </w:trPr>
        <w:tc>
          <w:tcPr>
            <w:tcW w:w="510" w:type="dxa"/>
            <w:vAlign w:val="center"/>
          </w:tcPr>
          <w:p w14:paraId="07A2A3BC" w14:textId="77777777" w:rsidR="00D602FB" w:rsidRDefault="0009376E">
            <w:pPr>
              <w:spacing w:after="20" w:line="276" w:lineRule="auto"/>
              <w:jc w:val="center"/>
            </w:pPr>
            <w:r>
              <w:rPr>
                <w:sz w:val="18"/>
              </w:rPr>
              <w:t>4</w:t>
            </w:r>
          </w:p>
        </w:tc>
        <w:tc>
          <w:tcPr>
            <w:tcW w:w="1984" w:type="dxa"/>
            <w:vAlign w:val="center"/>
          </w:tcPr>
          <w:p w14:paraId="05700F22" w14:textId="77777777" w:rsidR="00D602FB" w:rsidRDefault="0009376E">
            <w:pPr>
              <w:spacing w:after="20" w:line="276" w:lineRule="auto"/>
            </w:pPr>
            <w:r>
              <w:rPr>
                <w:sz w:val="18"/>
              </w:rPr>
              <w:t xml:space="preserve">24 h </w:t>
            </w:r>
            <w:r>
              <w:rPr>
                <w:sz w:val="18"/>
              </w:rPr>
              <w:t>发电量差不超过</w:t>
            </w:r>
            <w:r>
              <w:rPr>
                <w:sz w:val="18"/>
              </w:rPr>
              <w:t xml:space="preserve"> 2%</w:t>
            </w:r>
            <w:r>
              <w:rPr>
                <w:sz w:val="18"/>
              </w:rPr>
              <w:t>，荷电状态最低点差不超过</w:t>
            </w:r>
            <w:r>
              <w:rPr>
                <w:sz w:val="18"/>
              </w:rPr>
              <w:t xml:space="preserve"> 5 </w:t>
            </w:r>
            <w:r>
              <w:rPr>
                <w:sz w:val="18"/>
              </w:rPr>
              <w:t>个百分点</w:t>
            </w:r>
          </w:p>
        </w:tc>
        <w:tc>
          <w:tcPr>
            <w:tcW w:w="1531" w:type="dxa"/>
            <w:vAlign w:val="center"/>
          </w:tcPr>
          <w:p w14:paraId="370148CB" w14:textId="77777777" w:rsidR="00D602FB" w:rsidRDefault="0009376E">
            <w:pPr>
              <w:spacing w:after="20" w:line="276" w:lineRule="auto"/>
            </w:pPr>
            <w:r>
              <w:rPr>
                <w:sz w:val="18"/>
              </w:rPr>
              <w:t>仿真模型分系统</w:t>
            </w:r>
          </w:p>
        </w:tc>
        <w:tc>
          <w:tcPr>
            <w:tcW w:w="3855" w:type="dxa"/>
            <w:vAlign w:val="center"/>
          </w:tcPr>
          <w:p w14:paraId="47526B7D" w14:textId="77777777" w:rsidR="00D602FB" w:rsidRDefault="0009376E">
            <w:pPr>
              <w:spacing w:after="20" w:line="276" w:lineRule="auto"/>
            </w:pPr>
            <w:r>
              <w:rPr>
                <w:sz w:val="18"/>
              </w:rPr>
              <w:t>对日姿态能量差最大</w:t>
            </w:r>
            <w:r>
              <w:rPr>
                <w:sz w:val="18"/>
              </w:rPr>
              <w:t xml:space="preserve"> 0.39%</w:t>
            </w:r>
            <w:r>
              <w:rPr>
                <w:sz w:val="18"/>
              </w:rPr>
              <w:t>，对地姿态最大</w:t>
            </w:r>
            <w:r>
              <w:rPr>
                <w:sz w:val="18"/>
              </w:rPr>
              <w:t xml:space="preserve"> 0.023%</w:t>
            </w:r>
            <w:r>
              <w:rPr>
                <w:sz w:val="18"/>
              </w:rPr>
              <w:t>，荷电状态最低点差</w:t>
            </w:r>
            <w:r>
              <w:rPr>
                <w:sz w:val="18"/>
              </w:rPr>
              <w:t xml:space="preserve"> 0.0 </w:t>
            </w:r>
            <w:r>
              <w:rPr>
                <w:sz w:val="18"/>
              </w:rPr>
              <w:t>个百分点，满足要求</w:t>
            </w:r>
          </w:p>
        </w:tc>
        <w:tc>
          <w:tcPr>
            <w:tcW w:w="1077" w:type="dxa"/>
            <w:vAlign w:val="center"/>
          </w:tcPr>
          <w:p w14:paraId="3FF268C9" w14:textId="77777777" w:rsidR="00D602FB" w:rsidRDefault="0009376E">
            <w:pPr>
              <w:spacing w:after="20" w:line="276" w:lineRule="auto"/>
              <w:jc w:val="center"/>
            </w:pPr>
            <w:r>
              <w:rPr>
                <w:sz w:val="18"/>
              </w:rPr>
              <w:t>已完成</w:t>
            </w:r>
          </w:p>
        </w:tc>
      </w:tr>
      <w:tr w:rsidR="00D602FB" w14:paraId="6E551D6B" w14:textId="77777777">
        <w:trPr>
          <w:jc w:val="center"/>
        </w:trPr>
        <w:tc>
          <w:tcPr>
            <w:tcW w:w="510" w:type="dxa"/>
            <w:vAlign w:val="center"/>
          </w:tcPr>
          <w:p w14:paraId="1EAFC9DB" w14:textId="77777777" w:rsidR="00D602FB" w:rsidRDefault="0009376E">
            <w:pPr>
              <w:spacing w:after="20" w:line="276" w:lineRule="auto"/>
              <w:jc w:val="center"/>
            </w:pPr>
            <w:r>
              <w:rPr>
                <w:sz w:val="18"/>
              </w:rPr>
              <w:t>5</w:t>
            </w:r>
          </w:p>
        </w:tc>
        <w:tc>
          <w:tcPr>
            <w:tcW w:w="1984" w:type="dxa"/>
            <w:vAlign w:val="center"/>
          </w:tcPr>
          <w:p w14:paraId="58DF91D3" w14:textId="77777777" w:rsidR="00D602FB" w:rsidRDefault="0009376E">
            <w:pPr>
              <w:spacing w:after="20" w:line="276" w:lineRule="auto"/>
            </w:pPr>
            <w:r>
              <w:rPr>
                <w:sz w:val="18"/>
              </w:rPr>
              <w:t>分段均温差不超过</w:t>
            </w:r>
            <w:r>
              <w:rPr>
                <w:sz w:val="18"/>
              </w:rPr>
              <w:t xml:space="preserve"> 10 K</w:t>
            </w:r>
          </w:p>
        </w:tc>
        <w:tc>
          <w:tcPr>
            <w:tcW w:w="1531" w:type="dxa"/>
            <w:vAlign w:val="center"/>
          </w:tcPr>
          <w:p w14:paraId="13EA3F7F" w14:textId="77777777" w:rsidR="00D602FB" w:rsidRDefault="0009376E">
            <w:pPr>
              <w:spacing w:after="20" w:line="276" w:lineRule="auto"/>
            </w:pPr>
            <w:r>
              <w:rPr>
                <w:sz w:val="18"/>
              </w:rPr>
              <w:t>仿真模型分系统</w:t>
            </w:r>
          </w:p>
        </w:tc>
        <w:tc>
          <w:tcPr>
            <w:tcW w:w="3855" w:type="dxa"/>
            <w:vAlign w:val="center"/>
          </w:tcPr>
          <w:p w14:paraId="1C929792" w14:textId="77777777" w:rsidR="00D602FB" w:rsidRDefault="0009376E">
            <w:pPr>
              <w:spacing w:after="20" w:line="276" w:lineRule="auto"/>
            </w:pPr>
            <w:r>
              <w:rPr>
                <w:sz w:val="18"/>
              </w:rPr>
              <w:t>光照段温差均值最大</w:t>
            </w:r>
            <w:r>
              <w:rPr>
                <w:sz w:val="18"/>
              </w:rPr>
              <w:t xml:space="preserve"> 0.34 K</w:t>
            </w:r>
            <w:r>
              <w:rPr>
                <w:sz w:val="18"/>
              </w:rPr>
              <w:t>，地影段最大</w:t>
            </w:r>
            <w:r>
              <w:rPr>
                <w:sz w:val="18"/>
              </w:rPr>
              <w:t xml:space="preserve"> 0.31 K</w:t>
            </w:r>
            <w:r>
              <w:rPr>
                <w:sz w:val="18"/>
              </w:rPr>
              <w:t>，满足要求</w:t>
            </w:r>
          </w:p>
        </w:tc>
        <w:tc>
          <w:tcPr>
            <w:tcW w:w="1077" w:type="dxa"/>
            <w:vAlign w:val="center"/>
          </w:tcPr>
          <w:p w14:paraId="3ECD8ADD" w14:textId="77777777" w:rsidR="00D602FB" w:rsidRDefault="0009376E">
            <w:pPr>
              <w:spacing w:after="20" w:line="276" w:lineRule="auto"/>
              <w:jc w:val="center"/>
            </w:pPr>
            <w:r>
              <w:rPr>
                <w:sz w:val="18"/>
              </w:rPr>
              <w:t>已完成</w:t>
            </w:r>
          </w:p>
        </w:tc>
      </w:tr>
      <w:tr w:rsidR="00D602FB" w14:paraId="5ECF4AE7" w14:textId="77777777">
        <w:trPr>
          <w:jc w:val="center"/>
        </w:trPr>
        <w:tc>
          <w:tcPr>
            <w:tcW w:w="510" w:type="dxa"/>
            <w:vAlign w:val="center"/>
          </w:tcPr>
          <w:p w14:paraId="5256899B" w14:textId="77777777" w:rsidR="00D602FB" w:rsidRDefault="0009376E">
            <w:pPr>
              <w:spacing w:after="20" w:line="276" w:lineRule="auto"/>
              <w:jc w:val="center"/>
            </w:pPr>
            <w:r>
              <w:rPr>
                <w:sz w:val="18"/>
              </w:rPr>
              <w:t>6</w:t>
            </w:r>
          </w:p>
        </w:tc>
        <w:tc>
          <w:tcPr>
            <w:tcW w:w="1984" w:type="dxa"/>
            <w:vAlign w:val="center"/>
          </w:tcPr>
          <w:p w14:paraId="5CE9E356" w14:textId="77777777" w:rsidR="00D602FB" w:rsidRDefault="0009376E">
            <w:pPr>
              <w:spacing w:after="20" w:line="276" w:lineRule="auto"/>
            </w:pPr>
            <w:r>
              <w:rPr>
                <w:sz w:val="18"/>
              </w:rPr>
              <w:t xml:space="preserve">1 Hz </w:t>
            </w:r>
            <w:r>
              <w:rPr>
                <w:sz w:val="18"/>
              </w:rPr>
              <w:t>步进，</w:t>
            </w:r>
            <w:r>
              <w:rPr>
                <w:sz w:val="18"/>
              </w:rPr>
              <w:t xml:space="preserve">1 Hz </w:t>
            </w:r>
            <w:r>
              <w:rPr>
                <w:sz w:val="18"/>
              </w:rPr>
              <w:t>广播，</w:t>
            </w:r>
            <w:r>
              <w:rPr>
                <w:sz w:val="18"/>
              </w:rPr>
              <w:t xml:space="preserve">1280×720 </w:t>
            </w:r>
            <w:r>
              <w:rPr>
                <w:sz w:val="18"/>
              </w:rPr>
              <w:t>每秒</w:t>
            </w:r>
            <w:r>
              <w:rPr>
                <w:sz w:val="18"/>
              </w:rPr>
              <w:t xml:space="preserve"> 30 </w:t>
            </w:r>
            <w:r>
              <w:rPr>
                <w:sz w:val="18"/>
              </w:rPr>
              <w:t>帧推流</w:t>
            </w:r>
          </w:p>
        </w:tc>
        <w:tc>
          <w:tcPr>
            <w:tcW w:w="1531" w:type="dxa"/>
            <w:vAlign w:val="center"/>
          </w:tcPr>
          <w:p w14:paraId="13C346E4" w14:textId="77777777" w:rsidR="00D602FB" w:rsidRDefault="0009376E">
            <w:pPr>
              <w:spacing w:after="20" w:line="276" w:lineRule="auto"/>
            </w:pPr>
            <w:r>
              <w:rPr>
                <w:sz w:val="18"/>
              </w:rPr>
              <w:t>仿真引擎分系统、数据收发分系统、三维渲染分系统</w:t>
            </w:r>
          </w:p>
        </w:tc>
        <w:tc>
          <w:tcPr>
            <w:tcW w:w="3855" w:type="dxa"/>
            <w:vAlign w:val="center"/>
          </w:tcPr>
          <w:p w14:paraId="45835AD7" w14:textId="77777777" w:rsidR="00D602FB" w:rsidRDefault="0009376E">
            <w:pPr>
              <w:spacing w:after="20" w:line="276" w:lineRule="auto"/>
            </w:pPr>
            <w:r>
              <w:rPr>
                <w:sz w:val="18"/>
              </w:rPr>
              <w:t>引擎以</w:t>
            </w:r>
            <w:r>
              <w:rPr>
                <w:sz w:val="18"/>
              </w:rPr>
              <w:t xml:space="preserve"> 1 Hz </w:t>
            </w:r>
            <w:r>
              <w:rPr>
                <w:sz w:val="18"/>
              </w:rPr>
              <w:t>协程步进，</w:t>
            </w:r>
            <w:r>
              <w:rPr>
                <w:sz w:val="18"/>
              </w:rPr>
              <w:t xml:space="preserve">WebSocket </w:t>
            </w:r>
            <w:r>
              <w:rPr>
                <w:sz w:val="18"/>
              </w:rPr>
              <w:t>以</w:t>
            </w:r>
            <w:r>
              <w:rPr>
                <w:sz w:val="18"/>
              </w:rPr>
              <w:t xml:space="preserve"> 1 Hz </w:t>
            </w:r>
            <w:r>
              <w:rPr>
                <w:sz w:val="18"/>
              </w:rPr>
              <w:t>广播，渲染端以</w:t>
            </w:r>
            <w:r>
              <w:rPr>
                <w:sz w:val="18"/>
              </w:rPr>
              <w:t xml:space="preserve"> 5 Hz </w:t>
            </w:r>
            <w:r>
              <w:rPr>
                <w:sz w:val="18"/>
              </w:rPr>
              <w:t>轮询，推流配置为</w:t>
            </w:r>
            <w:r>
              <w:rPr>
                <w:sz w:val="18"/>
              </w:rPr>
              <w:t xml:space="preserve"> 1280×720 </w:t>
            </w:r>
            <w:r>
              <w:rPr>
                <w:sz w:val="18"/>
              </w:rPr>
              <w:t>每秒</w:t>
            </w:r>
            <w:r>
              <w:rPr>
                <w:sz w:val="18"/>
              </w:rPr>
              <w:t xml:space="preserve"> 30 </w:t>
            </w:r>
            <w:r>
              <w:rPr>
                <w:sz w:val="18"/>
              </w:rPr>
              <w:t>帧，满足要求</w:t>
            </w:r>
          </w:p>
        </w:tc>
        <w:tc>
          <w:tcPr>
            <w:tcW w:w="1077" w:type="dxa"/>
            <w:vAlign w:val="center"/>
          </w:tcPr>
          <w:p w14:paraId="5B40C4EB" w14:textId="77777777" w:rsidR="00D602FB" w:rsidRDefault="0009376E">
            <w:pPr>
              <w:spacing w:after="20" w:line="276" w:lineRule="auto"/>
              <w:jc w:val="center"/>
            </w:pPr>
            <w:r>
              <w:rPr>
                <w:sz w:val="18"/>
              </w:rPr>
              <w:t>已完成</w:t>
            </w:r>
          </w:p>
        </w:tc>
      </w:tr>
      <w:tr w:rsidR="00D602FB" w14:paraId="5D83B642" w14:textId="77777777">
        <w:trPr>
          <w:jc w:val="center"/>
        </w:trPr>
        <w:tc>
          <w:tcPr>
            <w:tcW w:w="510" w:type="dxa"/>
            <w:vAlign w:val="center"/>
          </w:tcPr>
          <w:p w14:paraId="51797076" w14:textId="77777777" w:rsidR="00D602FB" w:rsidRDefault="0009376E">
            <w:pPr>
              <w:spacing w:after="20" w:line="276" w:lineRule="auto"/>
              <w:jc w:val="center"/>
            </w:pPr>
            <w:r>
              <w:rPr>
                <w:sz w:val="18"/>
              </w:rPr>
              <w:t>7</w:t>
            </w:r>
          </w:p>
        </w:tc>
        <w:tc>
          <w:tcPr>
            <w:tcW w:w="1984" w:type="dxa"/>
            <w:vAlign w:val="center"/>
          </w:tcPr>
          <w:p w14:paraId="3ADC31F7" w14:textId="77777777" w:rsidR="00D602FB" w:rsidRDefault="0009376E">
            <w:pPr>
              <w:spacing w:after="20" w:line="276" w:lineRule="auto"/>
            </w:pPr>
            <w:r>
              <w:rPr>
                <w:sz w:val="18"/>
              </w:rPr>
              <w:t>平台</w:t>
            </w:r>
            <w:r>
              <w:rPr>
                <w:sz w:val="18"/>
              </w:rPr>
              <w:t xml:space="preserve"> 4 </w:t>
            </w:r>
            <w:r>
              <w:rPr>
                <w:sz w:val="18"/>
              </w:rPr>
              <w:t>种，</w:t>
            </w:r>
            <w:r>
              <w:rPr>
                <w:sz w:val="18"/>
              </w:rPr>
              <w:t xml:space="preserve">GPU 4 </w:t>
            </w:r>
            <w:r>
              <w:rPr>
                <w:sz w:val="18"/>
              </w:rPr>
              <w:t>种，涂层</w:t>
            </w:r>
            <w:r>
              <w:rPr>
                <w:sz w:val="18"/>
              </w:rPr>
              <w:t xml:space="preserve"> 4 </w:t>
            </w:r>
            <w:r>
              <w:rPr>
                <w:sz w:val="18"/>
              </w:rPr>
              <w:t>种，电池片</w:t>
            </w:r>
            <w:r>
              <w:rPr>
                <w:sz w:val="18"/>
              </w:rPr>
              <w:t xml:space="preserve"> 3 </w:t>
            </w:r>
            <w:r>
              <w:rPr>
                <w:sz w:val="18"/>
              </w:rPr>
              <w:t>种，电池化学</w:t>
            </w:r>
            <w:r>
              <w:rPr>
                <w:sz w:val="18"/>
              </w:rPr>
              <w:t xml:space="preserve"> 4 </w:t>
            </w:r>
            <w:r>
              <w:rPr>
                <w:sz w:val="18"/>
              </w:rPr>
              <w:t>种，构型</w:t>
            </w:r>
            <w:r>
              <w:rPr>
                <w:sz w:val="18"/>
              </w:rPr>
              <w:t xml:space="preserve"> 6 </w:t>
            </w:r>
            <w:r>
              <w:rPr>
                <w:sz w:val="18"/>
              </w:rPr>
              <w:t>种，对比变体</w:t>
            </w:r>
            <w:r>
              <w:rPr>
                <w:sz w:val="18"/>
              </w:rPr>
              <w:t xml:space="preserve"> 2 </w:t>
            </w:r>
            <w:r>
              <w:rPr>
                <w:sz w:val="18"/>
              </w:rPr>
              <w:t>至</w:t>
            </w:r>
            <w:r>
              <w:rPr>
                <w:sz w:val="18"/>
              </w:rPr>
              <w:t xml:space="preserve"> 4 </w:t>
            </w:r>
            <w:r>
              <w:rPr>
                <w:sz w:val="18"/>
              </w:rPr>
              <w:t>个</w:t>
            </w:r>
          </w:p>
        </w:tc>
        <w:tc>
          <w:tcPr>
            <w:tcW w:w="1531" w:type="dxa"/>
            <w:vAlign w:val="center"/>
          </w:tcPr>
          <w:p w14:paraId="2C759511" w14:textId="77777777" w:rsidR="00D602FB" w:rsidRDefault="0009376E">
            <w:pPr>
              <w:spacing w:after="20" w:line="276" w:lineRule="auto"/>
            </w:pPr>
            <w:r>
              <w:rPr>
                <w:sz w:val="18"/>
              </w:rPr>
              <w:t>态势展示与仿真管理分系统、三维资产分系统</w:t>
            </w:r>
          </w:p>
        </w:tc>
        <w:tc>
          <w:tcPr>
            <w:tcW w:w="3855" w:type="dxa"/>
            <w:vAlign w:val="center"/>
          </w:tcPr>
          <w:p w14:paraId="35E479D4" w14:textId="77777777" w:rsidR="00D602FB" w:rsidRDefault="0009376E">
            <w:pPr>
              <w:spacing w:after="20" w:line="276" w:lineRule="auto"/>
            </w:pPr>
            <w:r>
              <w:rPr>
                <w:sz w:val="18"/>
              </w:rPr>
              <w:t>搭建向导提供</w:t>
            </w:r>
            <w:r>
              <w:rPr>
                <w:sz w:val="18"/>
              </w:rPr>
              <w:t xml:space="preserve"> 4 </w:t>
            </w:r>
            <w:r>
              <w:rPr>
                <w:sz w:val="18"/>
              </w:rPr>
              <w:t>种平台，参数目录提供</w:t>
            </w:r>
            <w:r>
              <w:rPr>
                <w:sz w:val="18"/>
              </w:rPr>
              <w:t xml:space="preserve"> V100</w:t>
            </w:r>
            <w:r>
              <w:rPr>
                <w:sz w:val="18"/>
              </w:rPr>
              <w:t>、</w:t>
            </w:r>
            <w:r>
              <w:rPr>
                <w:sz w:val="18"/>
              </w:rPr>
              <w:t>A100</w:t>
            </w:r>
            <w:r>
              <w:rPr>
                <w:sz w:val="18"/>
              </w:rPr>
              <w:t>、</w:t>
            </w:r>
            <w:r>
              <w:rPr>
                <w:sz w:val="18"/>
              </w:rPr>
              <w:t>H200</w:t>
            </w:r>
            <w:r>
              <w:rPr>
                <w:sz w:val="18"/>
              </w:rPr>
              <w:t>、</w:t>
            </w:r>
            <w:r>
              <w:rPr>
                <w:sz w:val="18"/>
              </w:rPr>
              <w:t xml:space="preserve">B200 </w:t>
            </w:r>
            <w:r>
              <w:rPr>
                <w:sz w:val="18"/>
              </w:rPr>
              <w:t>四种</w:t>
            </w:r>
            <w:r>
              <w:rPr>
                <w:sz w:val="18"/>
              </w:rPr>
              <w:t xml:space="preserve"> GPU</w:t>
            </w:r>
            <w:r>
              <w:rPr>
                <w:sz w:val="18"/>
              </w:rPr>
              <w:t>，</w:t>
            </w:r>
            <w:r>
              <w:rPr>
                <w:sz w:val="18"/>
              </w:rPr>
              <w:t xml:space="preserve">4 </w:t>
            </w:r>
            <w:r>
              <w:rPr>
                <w:sz w:val="18"/>
              </w:rPr>
              <w:t>种涂层，</w:t>
            </w:r>
            <w:r>
              <w:rPr>
                <w:sz w:val="18"/>
              </w:rPr>
              <w:t xml:space="preserve">3 </w:t>
            </w:r>
            <w:r>
              <w:rPr>
                <w:sz w:val="18"/>
              </w:rPr>
              <w:t>种电池片，</w:t>
            </w:r>
            <w:r>
              <w:rPr>
                <w:sz w:val="18"/>
              </w:rPr>
              <w:t xml:space="preserve">4 </w:t>
            </w:r>
            <w:r>
              <w:rPr>
                <w:sz w:val="18"/>
              </w:rPr>
              <w:t>种电池化学，生成器支持</w:t>
            </w:r>
            <w:r>
              <w:rPr>
                <w:sz w:val="18"/>
              </w:rPr>
              <w:t xml:space="preserve"> 6 </w:t>
            </w:r>
            <w:r>
              <w:rPr>
                <w:sz w:val="18"/>
              </w:rPr>
              <w:t>种构型，对比会话支持</w:t>
            </w:r>
            <w:r>
              <w:rPr>
                <w:sz w:val="18"/>
              </w:rPr>
              <w:t xml:space="preserve"> 2 </w:t>
            </w:r>
            <w:r>
              <w:rPr>
                <w:sz w:val="18"/>
              </w:rPr>
              <w:t>至</w:t>
            </w:r>
            <w:r>
              <w:rPr>
                <w:sz w:val="18"/>
              </w:rPr>
              <w:t xml:space="preserve"> 4 </w:t>
            </w:r>
            <w:r>
              <w:rPr>
                <w:sz w:val="18"/>
              </w:rPr>
              <w:t>个变体同步步进，满足要求</w:t>
            </w:r>
          </w:p>
        </w:tc>
        <w:tc>
          <w:tcPr>
            <w:tcW w:w="1077" w:type="dxa"/>
            <w:vAlign w:val="center"/>
          </w:tcPr>
          <w:p w14:paraId="19228CE4" w14:textId="77777777" w:rsidR="00D602FB" w:rsidRDefault="0009376E">
            <w:pPr>
              <w:spacing w:after="20" w:line="276" w:lineRule="auto"/>
              <w:jc w:val="center"/>
            </w:pPr>
            <w:r>
              <w:rPr>
                <w:sz w:val="18"/>
              </w:rPr>
              <w:t>已完成</w:t>
            </w:r>
          </w:p>
        </w:tc>
      </w:tr>
      <w:tr w:rsidR="00D602FB" w14:paraId="51351185" w14:textId="77777777">
        <w:trPr>
          <w:jc w:val="center"/>
        </w:trPr>
        <w:tc>
          <w:tcPr>
            <w:tcW w:w="510" w:type="dxa"/>
            <w:vAlign w:val="center"/>
          </w:tcPr>
          <w:p w14:paraId="20F3DAFE" w14:textId="77777777" w:rsidR="00D602FB" w:rsidRDefault="0009376E">
            <w:pPr>
              <w:spacing w:after="20" w:line="276" w:lineRule="auto"/>
              <w:jc w:val="center"/>
            </w:pPr>
            <w:r>
              <w:rPr>
                <w:sz w:val="18"/>
              </w:rPr>
              <w:t>8</w:t>
            </w:r>
          </w:p>
        </w:tc>
        <w:tc>
          <w:tcPr>
            <w:tcW w:w="1984" w:type="dxa"/>
            <w:vAlign w:val="center"/>
          </w:tcPr>
          <w:p w14:paraId="46251405" w14:textId="77777777" w:rsidR="00D602FB" w:rsidRDefault="0009376E">
            <w:pPr>
              <w:spacing w:after="20" w:line="276" w:lineRule="auto"/>
            </w:pPr>
            <w:r>
              <w:rPr>
                <w:sz w:val="18"/>
              </w:rPr>
              <w:t>理论验证不少于</w:t>
            </w:r>
            <w:r>
              <w:rPr>
                <w:sz w:val="18"/>
              </w:rPr>
              <w:t xml:space="preserve"> 50 </w:t>
            </w:r>
            <w:r>
              <w:rPr>
                <w:sz w:val="18"/>
              </w:rPr>
              <w:t>项，闭环验证不少于</w:t>
            </w:r>
            <w:r>
              <w:rPr>
                <w:sz w:val="18"/>
              </w:rPr>
              <w:t xml:space="preserve"> 30 </w:t>
            </w:r>
            <w:r>
              <w:rPr>
                <w:sz w:val="18"/>
              </w:rPr>
              <w:t>项</w:t>
            </w:r>
          </w:p>
        </w:tc>
        <w:tc>
          <w:tcPr>
            <w:tcW w:w="1531" w:type="dxa"/>
            <w:vAlign w:val="center"/>
          </w:tcPr>
          <w:p w14:paraId="177DE42D" w14:textId="77777777" w:rsidR="00D602FB" w:rsidRDefault="0009376E">
            <w:pPr>
              <w:spacing w:after="20" w:line="276" w:lineRule="auto"/>
            </w:pPr>
            <w:r>
              <w:rPr>
                <w:sz w:val="18"/>
              </w:rPr>
              <w:t>仿真模型分系统</w:t>
            </w:r>
          </w:p>
        </w:tc>
        <w:tc>
          <w:tcPr>
            <w:tcW w:w="3855" w:type="dxa"/>
            <w:vAlign w:val="center"/>
          </w:tcPr>
          <w:p w14:paraId="53A75C73" w14:textId="77777777" w:rsidR="00D602FB" w:rsidRDefault="0009376E">
            <w:pPr>
              <w:spacing w:after="20" w:line="276" w:lineRule="auto"/>
            </w:pPr>
            <w:r>
              <w:rPr>
                <w:sz w:val="18"/>
              </w:rPr>
              <w:t xml:space="preserve">LLM </w:t>
            </w:r>
            <w:r>
              <w:rPr>
                <w:sz w:val="18"/>
              </w:rPr>
              <w:t>工作点求解器验证</w:t>
            </w:r>
            <w:r>
              <w:rPr>
                <w:sz w:val="18"/>
              </w:rPr>
              <w:t xml:space="preserve"> 52 </w:t>
            </w:r>
            <w:r>
              <w:rPr>
                <w:sz w:val="18"/>
              </w:rPr>
              <w:t>项，热与吞吐闭环验证</w:t>
            </w:r>
            <w:r>
              <w:rPr>
                <w:sz w:val="18"/>
              </w:rPr>
              <w:t xml:space="preserve"> 32 </w:t>
            </w:r>
            <w:r>
              <w:rPr>
                <w:sz w:val="18"/>
              </w:rPr>
              <w:t>项，全部通过，满足要求</w:t>
            </w:r>
          </w:p>
        </w:tc>
        <w:tc>
          <w:tcPr>
            <w:tcW w:w="1077" w:type="dxa"/>
            <w:vAlign w:val="center"/>
          </w:tcPr>
          <w:p w14:paraId="56929A44" w14:textId="77777777" w:rsidR="00D602FB" w:rsidRDefault="0009376E">
            <w:pPr>
              <w:spacing w:after="20" w:line="276" w:lineRule="auto"/>
              <w:jc w:val="center"/>
            </w:pPr>
            <w:r>
              <w:rPr>
                <w:sz w:val="18"/>
              </w:rPr>
              <w:t>已完成</w:t>
            </w:r>
          </w:p>
        </w:tc>
      </w:tr>
      <w:tr w:rsidR="00D602FB" w14:paraId="2FAC872A" w14:textId="77777777">
        <w:trPr>
          <w:jc w:val="center"/>
        </w:trPr>
        <w:tc>
          <w:tcPr>
            <w:tcW w:w="510" w:type="dxa"/>
            <w:vAlign w:val="center"/>
          </w:tcPr>
          <w:p w14:paraId="7BEE0DF4" w14:textId="77777777" w:rsidR="00D602FB" w:rsidRDefault="0009376E">
            <w:pPr>
              <w:spacing w:after="20" w:line="276" w:lineRule="auto"/>
              <w:jc w:val="center"/>
            </w:pPr>
            <w:r>
              <w:rPr>
                <w:sz w:val="18"/>
              </w:rPr>
              <w:t>9</w:t>
            </w:r>
          </w:p>
        </w:tc>
        <w:tc>
          <w:tcPr>
            <w:tcW w:w="1984" w:type="dxa"/>
            <w:vAlign w:val="center"/>
          </w:tcPr>
          <w:p w14:paraId="769A4665" w14:textId="77777777" w:rsidR="00D602FB" w:rsidRDefault="0009376E">
            <w:pPr>
              <w:spacing w:after="20" w:line="276" w:lineRule="auto"/>
            </w:pPr>
            <w:r>
              <w:rPr>
                <w:sz w:val="18"/>
              </w:rPr>
              <w:t xml:space="preserve">REST </w:t>
            </w:r>
            <w:r>
              <w:rPr>
                <w:sz w:val="18"/>
              </w:rPr>
              <w:t>与</w:t>
            </w:r>
            <w:r>
              <w:rPr>
                <w:sz w:val="18"/>
              </w:rPr>
              <w:t xml:space="preserve"> WebSocket </w:t>
            </w:r>
            <w:r>
              <w:rPr>
                <w:sz w:val="18"/>
              </w:rPr>
              <w:t>接口</w:t>
            </w:r>
          </w:p>
        </w:tc>
        <w:tc>
          <w:tcPr>
            <w:tcW w:w="1531" w:type="dxa"/>
            <w:vAlign w:val="center"/>
          </w:tcPr>
          <w:p w14:paraId="178B7B2B" w14:textId="77777777" w:rsidR="00D602FB" w:rsidRDefault="0009376E">
            <w:pPr>
              <w:spacing w:after="20" w:line="276" w:lineRule="auto"/>
            </w:pPr>
            <w:r>
              <w:rPr>
                <w:sz w:val="18"/>
              </w:rPr>
              <w:t>数据收发分系统</w:t>
            </w:r>
          </w:p>
        </w:tc>
        <w:tc>
          <w:tcPr>
            <w:tcW w:w="3855" w:type="dxa"/>
            <w:vAlign w:val="center"/>
          </w:tcPr>
          <w:p w14:paraId="5D00D871" w14:textId="77777777" w:rsidR="00D602FB" w:rsidRDefault="0009376E">
            <w:pPr>
              <w:spacing w:after="20" w:line="276" w:lineRule="auto"/>
            </w:pPr>
            <w:r>
              <w:rPr>
                <w:sz w:val="18"/>
              </w:rPr>
              <w:t>提供</w:t>
            </w:r>
            <w:r>
              <w:rPr>
                <w:sz w:val="18"/>
              </w:rPr>
              <w:t xml:space="preserve"> 36 </w:t>
            </w:r>
            <w:r>
              <w:rPr>
                <w:sz w:val="18"/>
              </w:rPr>
              <w:t>个</w:t>
            </w:r>
            <w:r>
              <w:rPr>
                <w:sz w:val="18"/>
              </w:rPr>
              <w:t xml:space="preserve"> REST </w:t>
            </w:r>
            <w:r>
              <w:rPr>
                <w:sz w:val="18"/>
              </w:rPr>
              <w:t>接口与</w:t>
            </w:r>
            <w:r>
              <w:rPr>
                <w:sz w:val="18"/>
              </w:rPr>
              <w:t xml:space="preserve"> 1 </w:t>
            </w:r>
            <w:r>
              <w:rPr>
                <w:sz w:val="18"/>
              </w:rPr>
              <w:t>个</w:t>
            </w:r>
            <w:r>
              <w:rPr>
                <w:sz w:val="18"/>
              </w:rPr>
              <w:t xml:space="preserve"> WebSocket </w:t>
            </w:r>
            <w:r>
              <w:rPr>
                <w:sz w:val="18"/>
              </w:rPr>
              <w:t>接口，消息共用统一信封，外部系统可读取态势并注入指令，满足要求</w:t>
            </w:r>
          </w:p>
        </w:tc>
        <w:tc>
          <w:tcPr>
            <w:tcW w:w="1077" w:type="dxa"/>
            <w:vAlign w:val="center"/>
          </w:tcPr>
          <w:p w14:paraId="047C4D42" w14:textId="77777777" w:rsidR="00D602FB" w:rsidRDefault="0009376E">
            <w:pPr>
              <w:spacing w:after="20" w:line="276" w:lineRule="auto"/>
              <w:jc w:val="center"/>
            </w:pPr>
            <w:r>
              <w:rPr>
                <w:sz w:val="18"/>
              </w:rPr>
              <w:t>已完成</w:t>
            </w:r>
          </w:p>
        </w:tc>
      </w:tr>
    </w:tbl>
    <w:p w14:paraId="08CA13DA" w14:textId="77777777" w:rsidR="00D602FB" w:rsidRDefault="00D602FB">
      <w:pPr>
        <w:spacing w:after="80"/>
      </w:pPr>
    </w:p>
    <w:sectPr w:rsidR="00D602FB" w:rsidSect="00034616">
      <w:footerReference w:type="default" r:id="rId25"/>
      <w:pgSz w:w="11906" w:h="16838"/>
      <w:pgMar w:top="1587" w:right="1474" w:bottom="1417" w:left="147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4FAD1" w14:textId="77777777" w:rsidR="002D0FD1" w:rsidRDefault="002D0FD1">
      <w:pPr>
        <w:spacing w:line="240" w:lineRule="auto"/>
      </w:pPr>
      <w:r>
        <w:separator/>
      </w:r>
    </w:p>
  </w:endnote>
  <w:endnote w:type="continuationSeparator" w:id="0">
    <w:p w14:paraId="5B6EAD12" w14:textId="77777777" w:rsidR="002D0FD1" w:rsidRDefault="002D0F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800002BF" w:usb1="38CF7CFA" w:usb2="00000016" w:usb3="00000000" w:csb0="00040001" w:csb1="00000000"/>
  </w:font>
  <w:font w:name="Consola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89DA" w14:textId="77777777" w:rsidR="00D602FB" w:rsidRDefault="0009376E">
    <w:pPr>
      <w:pStyle w:val="a7"/>
      <w:jc w:val="center"/>
    </w:pPr>
    <w:r>
      <w:rPr>
        <w:sz w:val="21"/>
      </w:rPr>
      <w:fldChar w:fldCharType="begin"/>
    </w:r>
    <w:r>
      <w:rPr>
        <w:sz w:val="21"/>
      </w:rPr>
      <w:instrText>PAGE</w:instrText>
    </w:r>
    <w:r>
      <w:rPr>
        <w:sz w:val="21"/>
      </w:rPr>
      <w:fldChar w:fldCharType="separate"/>
    </w:r>
    <w:r w:rsidR="00156C5A">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655D7" w14:textId="77777777" w:rsidR="002D0FD1" w:rsidRDefault="002D0FD1">
      <w:pPr>
        <w:spacing w:line="240" w:lineRule="auto"/>
      </w:pPr>
      <w:r>
        <w:separator/>
      </w:r>
    </w:p>
  </w:footnote>
  <w:footnote w:type="continuationSeparator" w:id="0">
    <w:p w14:paraId="41BE7E39" w14:textId="77777777" w:rsidR="002D0FD1" w:rsidRDefault="002D0FD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54701942">
    <w:abstractNumId w:val="8"/>
  </w:num>
  <w:num w:numId="2" w16cid:durableId="2061125887">
    <w:abstractNumId w:val="6"/>
  </w:num>
  <w:num w:numId="3" w16cid:durableId="1760128479">
    <w:abstractNumId w:val="5"/>
  </w:num>
  <w:num w:numId="4" w16cid:durableId="1432050657">
    <w:abstractNumId w:val="4"/>
  </w:num>
  <w:num w:numId="5" w16cid:durableId="1709522966">
    <w:abstractNumId w:val="7"/>
  </w:num>
  <w:num w:numId="6" w16cid:durableId="1313872184">
    <w:abstractNumId w:val="3"/>
  </w:num>
  <w:num w:numId="7" w16cid:durableId="1970158795">
    <w:abstractNumId w:val="2"/>
  </w:num>
  <w:num w:numId="8" w16cid:durableId="1902863188">
    <w:abstractNumId w:val="1"/>
  </w:num>
  <w:num w:numId="9" w16cid:durableId="1957056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76E"/>
    <w:rsid w:val="0015074B"/>
    <w:rsid w:val="00156C5A"/>
    <w:rsid w:val="002830A9"/>
    <w:rsid w:val="0029639D"/>
    <w:rsid w:val="002D0FD1"/>
    <w:rsid w:val="00326F90"/>
    <w:rsid w:val="003E6FEA"/>
    <w:rsid w:val="00427D77"/>
    <w:rsid w:val="008D12C6"/>
    <w:rsid w:val="009A4B32"/>
    <w:rsid w:val="00AA1D8D"/>
    <w:rsid w:val="00B47730"/>
    <w:rsid w:val="00C333CF"/>
    <w:rsid w:val="00CB0664"/>
    <w:rsid w:val="00D602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2B8837"/>
  <w14:defaultImageDpi w14:val="300"/>
  <w15:docId w15:val="{7DA659E4-21FA-47DC-BBD5-C19FF97EC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SimSun" w:hAnsi="Times New Roman" w:cs="Times New Roman"/>
      <w:sz w:val="24"/>
    </w:rPr>
  </w:style>
  <w:style w:type="paragraph" w:styleId="1">
    <w:name w:val="heading 1"/>
    <w:basedOn w:val="a1"/>
    <w:next w:val="a1"/>
    <w:link w:val="10"/>
    <w:uiPriority w:val="9"/>
    <w:qFormat/>
    <w:rsid w:val="00FC693F"/>
    <w:pPr>
      <w:keepNext/>
      <w:keepLines/>
      <w:spacing w:before="360" w:after="200" w:line="312" w:lineRule="auto"/>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312" w:lineRule="auto"/>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60" w:after="80" w:line="312" w:lineRule="auto"/>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156C5A"/>
  </w:style>
  <w:style w:type="paragraph" w:styleId="TOC2">
    <w:name w:val="toc 2"/>
    <w:basedOn w:val="a1"/>
    <w:next w:val="a1"/>
    <w:autoRedefine/>
    <w:uiPriority w:val="39"/>
    <w:unhideWhenUsed/>
    <w:rsid w:val="00156C5A"/>
    <w:pPr>
      <w:ind w:leftChars="200" w:left="420"/>
    </w:pPr>
  </w:style>
  <w:style w:type="paragraph" w:styleId="TOC3">
    <w:name w:val="toc 3"/>
    <w:basedOn w:val="a1"/>
    <w:next w:val="a1"/>
    <w:autoRedefine/>
    <w:uiPriority w:val="39"/>
    <w:unhideWhenUsed/>
    <w:rsid w:val="00156C5A"/>
    <w:pPr>
      <w:ind w:leftChars="400" w:left="840"/>
    </w:pPr>
  </w:style>
  <w:style w:type="character" w:styleId="aff9">
    <w:name w:val="Hyperlink"/>
    <w:basedOn w:val="a2"/>
    <w:uiPriority w:val="99"/>
    <w:unhideWhenUsed/>
    <w:rsid w:val="00156C5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50</Pages>
  <Words>6321</Words>
  <Characters>35020</Characters>
  <Application>Microsoft Office Word</Application>
  <DocSecurity>0</DocSecurity>
  <Lines>1167</Lines>
  <Paragraphs>810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#LIU XIYUAN#</cp:lastModifiedBy>
  <cp:revision>4</cp:revision>
  <dcterms:created xsi:type="dcterms:W3CDTF">2013-12-23T23:15:00Z</dcterms:created>
  <dcterms:modified xsi:type="dcterms:W3CDTF">2026-08-29T23:39:00Z</dcterms:modified>
  <cp:category/>
</cp:coreProperties>
</file>