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8174" w14:textId="77777777" w:rsidR="00D24F83" w:rsidRDefault="00D24F83">
      <w:pPr>
        <w:spacing w:after="360"/>
        <w:jc w:val="center"/>
        <w:rPr>
          <w:rFonts w:eastAsia="SimSun"/>
          <w:b/>
          <w:color w:val="000000"/>
          <w:lang w:eastAsia="zh-CN"/>
        </w:rPr>
      </w:pPr>
    </w:p>
    <w:p w14:paraId="02211E01" w14:textId="77777777" w:rsidR="00D24F83" w:rsidRDefault="00D24F83">
      <w:pPr>
        <w:spacing w:after="360"/>
        <w:jc w:val="center"/>
        <w:rPr>
          <w:rFonts w:eastAsia="SimSun"/>
          <w:b/>
          <w:color w:val="000000"/>
          <w:lang w:eastAsia="zh-CN"/>
        </w:rPr>
      </w:pPr>
    </w:p>
    <w:p w14:paraId="4B88BE31" w14:textId="77777777" w:rsidR="00D24F83" w:rsidRDefault="00D24F83">
      <w:pPr>
        <w:spacing w:after="360"/>
        <w:jc w:val="center"/>
        <w:rPr>
          <w:rFonts w:eastAsia="SimSun"/>
          <w:b/>
          <w:color w:val="000000"/>
          <w:lang w:eastAsia="zh-CN"/>
        </w:rPr>
      </w:pPr>
    </w:p>
    <w:p w14:paraId="57F52FA0" w14:textId="77777777" w:rsidR="00D24F83" w:rsidRDefault="00D24F83">
      <w:pPr>
        <w:spacing w:after="360"/>
        <w:jc w:val="center"/>
        <w:rPr>
          <w:rFonts w:eastAsia="SimSun"/>
          <w:b/>
          <w:color w:val="000000"/>
          <w:lang w:eastAsia="zh-CN"/>
        </w:rPr>
      </w:pPr>
    </w:p>
    <w:p w14:paraId="7430E517" w14:textId="77777777" w:rsidR="00B42ABF" w:rsidRDefault="00901E34">
      <w:pPr>
        <w:spacing w:after="360"/>
        <w:jc w:val="center"/>
      </w:pPr>
      <w:r>
        <w:rPr>
          <w:b/>
          <w:color w:val="000000"/>
          <w:sz w:val="28"/>
        </w:rPr>
        <w:t>NTU SPACE DATA CENTER</w:t>
      </w:r>
    </w:p>
    <w:p w14:paraId="12D186A3" w14:textId="77777777" w:rsidR="00B42ABF" w:rsidRDefault="00901E34">
      <w:pPr>
        <w:spacing w:after="160"/>
        <w:jc w:val="center"/>
      </w:pPr>
      <w:r>
        <w:rPr>
          <w:rFonts w:eastAsia="SimSun"/>
          <w:b/>
          <w:color w:val="000000"/>
          <w:sz w:val="54"/>
          <w:lang w:eastAsia="zh-CN"/>
        </w:rPr>
        <w:t xml:space="preserve">SDTwin </w:t>
      </w:r>
      <w:r>
        <w:rPr>
          <w:rFonts w:eastAsia="SimSun"/>
          <w:b/>
          <w:color w:val="000000"/>
          <w:sz w:val="54"/>
          <w:lang w:eastAsia="zh-CN"/>
        </w:rPr>
        <w:t>热模块</w:t>
      </w:r>
    </w:p>
    <w:p w14:paraId="0B26E89F" w14:textId="77777777" w:rsidR="00B42ABF" w:rsidRDefault="00901E34">
      <w:pPr>
        <w:spacing w:after="240"/>
        <w:jc w:val="center"/>
      </w:pPr>
      <w:r>
        <w:rPr>
          <w:rFonts w:eastAsia="SimSun"/>
          <w:b/>
          <w:color w:val="000000"/>
          <w:sz w:val="42"/>
          <w:lang w:eastAsia="zh-CN"/>
        </w:rPr>
        <w:t>软件模块设计报告</w:t>
      </w:r>
    </w:p>
    <w:p w14:paraId="6EB6C139" w14:textId="77777777" w:rsidR="00B42ABF" w:rsidRDefault="00901E34">
      <w:pPr>
        <w:spacing w:after="2100"/>
        <w:jc w:val="center"/>
      </w:pPr>
      <w:r>
        <w:rPr>
          <w:rFonts w:eastAsia="SimSun"/>
          <w:i/>
          <w:color w:val="404040"/>
          <w:lang w:eastAsia="zh-CN"/>
        </w:rPr>
        <w:t>集总热网络</w:t>
      </w:r>
      <w:r>
        <w:rPr>
          <w:rFonts w:eastAsia="SimSun"/>
          <w:i/>
          <w:color w:val="404040"/>
          <w:lang w:eastAsia="zh-CN"/>
        </w:rPr>
        <w:t xml:space="preserve"> • </w:t>
      </w:r>
      <w:r>
        <w:rPr>
          <w:rFonts w:eastAsia="SimSun"/>
          <w:i/>
          <w:color w:val="404040"/>
          <w:lang w:eastAsia="zh-CN"/>
        </w:rPr>
        <w:t>电池热耦合</w:t>
      </w:r>
      <w:r>
        <w:rPr>
          <w:rFonts w:eastAsia="SimSun"/>
          <w:i/>
          <w:color w:val="404040"/>
          <w:lang w:eastAsia="zh-CN"/>
        </w:rPr>
        <w:t xml:space="preserve"> • </w:t>
      </w:r>
      <w:r>
        <w:rPr>
          <w:rFonts w:eastAsia="SimSun"/>
          <w:i/>
          <w:color w:val="404040"/>
          <w:lang w:eastAsia="zh-CN"/>
        </w:rPr>
        <w:t>公共散热板</w:t>
      </w:r>
    </w:p>
    <w:tbl>
      <w:tblPr>
        <w:tblStyle w:val="aff1"/>
        <w:tblW w:w="7632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5256"/>
      </w:tblGrid>
      <w:tr w:rsidR="00D24F83" w14:paraId="143239D3" w14:textId="77777777" w:rsidTr="001D331D">
        <w:trPr>
          <w:cantSplit/>
          <w:tblHeader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FA103" w14:textId="77777777" w:rsidR="00D24F83" w:rsidRDefault="00D24F83" w:rsidP="002338A6">
            <w:pPr>
              <w:pStyle w:val="EngineeringTableText"/>
              <w:jc w:val="center"/>
            </w:pPr>
            <w:r>
              <w:rPr>
                <w:rFonts w:eastAsia="SimSun"/>
                <w:b/>
                <w:color w:val="000000"/>
                <w:sz w:val="20"/>
                <w:lang w:eastAsia="zh-CN"/>
              </w:rPr>
              <w:t>单位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0F349" w14:textId="77777777" w:rsidR="00D24F83" w:rsidRDefault="00D24F83" w:rsidP="001D331D">
            <w:pPr>
              <w:pStyle w:val="EngineeringTableText"/>
            </w:pPr>
            <w:r>
              <w:rPr>
                <w:rFonts w:eastAsia="SimSun"/>
                <w:color w:val="000000"/>
                <w:sz w:val="20"/>
                <w:lang w:eastAsia="zh-CN"/>
              </w:rPr>
              <w:t>南洋理工大学计算与数据科学学院</w:t>
            </w:r>
          </w:p>
        </w:tc>
      </w:tr>
      <w:tr w:rsidR="00D24F83" w14:paraId="5ACB09C8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10255" w14:textId="77777777" w:rsidR="00D24F83" w:rsidRDefault="00D24F83" w:rsidP="002338A6">
            <w:pPr>
              <w:pStyle w:val="EngineeringTableText"/>
              <w:jc w:val="center"/>
            </w:pPr>
            <w:r>
              <w:rPr>
                <w:rFonts w:eastAsia="SimSun"/>
                <w:b/>
                <w:color w:val="000000"/>
                <w:sz w:val="20"/>
                <w:lang w:eastAsia="zh-CN"/>
              </w:rPr>
              <w:t>作者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356F1" w14:textId="77777777" w:rsidR="00D24F83" w:rsidRDefault="00D24F83" w:rsidP="001D331D">
            <w:pPr>
              <w:pStyle w:val="EngineeringTableText"/>
            </w:pPr>
          </w:p>
        </w:tc>
      </w:tr>
      <w:tr w:rsidR="00D24F83" w14:paraId="0FC9108C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31A45" w14:textId="77777777" w:rsidR="00D24F83" w:rsidRDefault="00D24F83" w:rsidP="002338A6">
            <w:pPr>
              <w:pStyle w:val="EngineeringTableText"/>
              <w:jc w:val="center"/>
            </w:pPr>
            <w:r>
              <w:rPr>
                <w:rFonts w:eastAsia="SimSun"/>
                <w:b/>
                <w:color w:val="000000"/>
                <w:sz w:val="20"/>
                <w:lang w:eastAsia="zh-CN"/>
              </w:rPr>
              <w:t>审阅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39006" w14:textId="77777777" w:rsidR="00D24F83" w:rsidRDefault="00D24F83" w:rsidP="001D331D">
            <w:pPr>
              <w:pStyle w:val="EngineeringTableText"/>
            </w:pPr>
          </w:p>
        </w:tc>
      </w:tr>
      <w:tr w:rsidR="00D24F83" w14:paraId="40D3A51E" w14:textId="77777777" w:rsidTr="001D331D">
        <w:trPr>
          <w:cantSplit/>
          <w:jc w:val="center"/>
        </w:trPr>
        <w:tc>
          <w:tcPr>
            <w:tcW w:w="237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C8096" w14:textId="77777777" w:rsidR="00D24F83" w:rsidRDefault="00D24F83" w:rsidP="002338A6">
            <w:pPr>
              <w:pStyle w:val="EngineeringTableText"/>
              <w:jc w:val="center"/>
            </w:pPr>
            <w:r>
              <w:rPr>
                <w:rFonts w:eastAsia="SimSun"/>
                <w:b/>
                <w:color w:val="000000"/>
                <w:sz w:val="20"/>
                <w:lang w:eastAsia="zh-CN"/>
              </w:rPr>
              <w:t>日期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DB709" w14:textId="77777777" w:rsidR="00D24F83" w:rsidRDefault="00D24F83" w:rsidP="001D331D">
            <w:pPr>
              <w:pStyle w:val="EngineeringTableText"/>
            </w:pPr>
            <w:r>
              <w:rPr>
                <w:rFonts w:eastAsia="SimSun"/>
                <w:color w:val="000000"/>
                <w:sz w:val="20"/>
                <w:lang w:eastAsia="zh-CN"/>
              </w:rPr>
              <w:t>2026</w:t>
            </w:r>
            <w:r>
              <w:rPr>
                <w:rFonts w:eastAsia="SimSun"/>
                <w:color w:val="000000"/>
                <w:sz w:val="20"/>
                <w:lang w:eastAsia="zh-CN"/>
              </w:rPr>
              <w:t>年</w:t>
            </w:r>
            <w:r>
              <w:rPr>
                <w:rFonts w:eastAsia="SimSun"/>
                <w:color w:val="000000"/>
                <w:sz w:val="20"/>
                <w:lang w:eastAsia="zh-CN"/>
              </w:rPr>
              <w:t>10</w:t>
            </w:r>
            <w:r>
              <w:rPr>
                <w:rFonts w:eastAsia="SimSun"/>
                <w:color w:val="000000"/>
                <w:sz w:val="20"/>
                <w:lang w:eastAsia="zh-CN"/>
              </w:rPr>
              <w:t>月</w:t>
            </w:r>
            <w:r>
              <w:rPr>
                <w:rFonts w:eastAsia="SimSun"/>
                <w:color w:val="000000"/>
                <w:sz w:val="20"/>
                <w:lang w:eastAsia="zh-CN"/>
              </w:rPr>
              <w:t>2</w:t>
            </w:r>
            <w:r>
              <w:rPr>
                <w:rFonts w:eastAsia="SimSun"/>
                <w:color w:val="000000"/>
                <w:sz w:val="20"/>
                <w:lang w:eastAsia="zh-CN"/>
              </w:rPr>
              <w:t>日</w:t>
            </w:r>
          </w:p>
        </w:tc>
      </w:tr>
    </w:tbl>
    <w:p w14:paraId="1272495E" w14:textId="77777777" w:rsidR="00B42ABF" w:rsidRDefault="00D24F83">
      <w:pPr>
        <w:spacing w:before="1300"/>
        <w:jc w:val="center"/>
      </w:pPr>
      <w:r>
        <w:rPr>
          <w:rFonts w:eastAsia="SimSun"/>
          <w:b/>
          <w:color w:val="000000"/>
          <w:sz w:val="24"/>
          <w:lang w:eastAsia="zh-CN"/>
        </w:rPr>
        <w:t>南洋理工大学计算与数据科学学院</w:t>
      </w:r>
    </w:p>
    <w:p w14:paraId="457549FB" w14:textId="77777777" w:rsidR="00B42ABF" w:rsidRDefault="00B42ABF">
      <w:pPr>
        <w:sectPr w:rsidR="00B42ABF">
          <w:headerReference w:type="default" r:id="rId8"/>
          <w:pgSz w:w="11909" w:h="16834"/>
          <w:pgMar w:top="1440" w:right="1800" w:bottom="1440" w:left="1800" w:header="648" w:footer="648" w:gutter="0"/>
          <w:pgBorders w:offsetFrom="page">
            <w:top w:val="single" w:sz="18" w:space="28" w:color="000000"/>
            <w:left w:val="single" w:sz="18" w:space="28" w:color="000000"/>
            <w:bottom w:val="single" w:sz="18" w:space="28" w:color="000000"/>
            <w:right w:val="single" w:sz="18" w:space="28" w:color="000000"/>
          </w:pgBorders>
          <w:cols w:space="720"/>
          <w:docGrid w:linePitch="360"/>
        </w:sectPr>
      </w:pPr>
    </w:p>
    <w:p w14:paraId="3FA3E9D1" w14:textId="77777777" w:rsidR="00D24F83" w:rsidRPr="00FF628E" w:rsidRDefault="00D24F83" w:rsidP="002338A6">
      <w:pPr>
        <w:ind w:firstLine="0"/>
        <w:rPr>
          <w:b/>
          <w:bCs/>
          <w:sz w:val="30"/>
          <w:szCs w:val="30"/>
        </w:rPr>
      </w:pPr>
      <w:r>
        <w:rPr>
          <w:rFonts w:eastAsia="SimSun" w:hint="eastAsia"/>
          <w:b/>
          <w:bCs/>
          <w:sz w:val="30"/>
          <w:szCs w:val="30"/>
          <w:lang w:eastAsia="zh-CN"/>
        </w:rPr>
        <w:lastRenderedPageBreak/>
        <w:t>版本记录</w:t>
      </w:r>
    </w:p>
    <w:tbl>
      <w:tblPr>
        <w:tblStyle w:val="aff1"/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512"/>
        <w:gridCol w:w="1512"/>
        <w:gridCol w:w="1584"/>
        <w:gridCol w:w="1944"/>
      </w:tblGrid>
      <w:tr w:rsidR="00D24F83" w14:paraId="10C7B673" w14:textId="77777777" w:rsidTr="001D331D">
        <w:trPr>
          <w:jc w:val="center"/>
        </w:trPr>
        <w:tc>
          <w:tcPr>
            <w:tcW w:w="172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DC348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摘要</w:t>
            </w:r>
          </w:p>
        </w:tc>
        <w:tc>
          <w:tcPr>
            <w:tcW w:w="655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5827" w14:textId="77777777" w:rsidR="00D24F83" w:rsidRDefault="000D790F" w:rsidP="000D790F">
            <w:pPr>
              <w:spacing w:after="0" w:line="252" w:lineRule="auto"/>
              <w:ind w:firstLine="0"/>
              <w:jc w:val="left"/>
            </w:pPr>
            <w:r>
              <w:rPr>
                <w:rFonts w:eastAsia="SimSun"/>
                <w:color w:val="000000"/>
                <w:sz w:val="18"/>
                <w:lang w:eastAsia="zh-CN"/>
              </w:rPr>
              <w:t>本报告设计单星计算节点的热计算模块。模块读取轨道环境、太阳能板实际电输出和设备发热，计算太阳能板、计算节点、冷板、电池、电源设备和公共散热板的温度与传热功率。报告按物理模型、计算函数、调用接口和运行配置说明实现方法。</w:t>
            </w:r>
          </w:p>
        </w:tc>
      </w:tr>
      <w:tr w:rsidR="00D24F83" w14:paraId="02071F4D" w14:textId="77777777" w:rsidTr="001D331D">
        <w:trPr>
          <w:jc w:val="center"/>
        </w:trPr>
        <w:tc>
          <w:tcPr>
            <w:tcW w:w="172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F0AEE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关键词</w:t>
            </w:r>
          </w:p>
        </w:tc>
        <w:tc>
          <w:tcPr>
            <w:tcW w:w="6552" w:type="dxa"/>
            <w:gridSpan w:val="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2C4B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  <w:r>
              <w:rPr>
                <w:rFonts w:eastAsia="SimSun"/>
                <w:color w:val="000000"/>
                <w:sz w:val="18"/>
                <w:lang w:eastAsia="zh-CN"/>
              </w:rPr>
              <w:t>集总热网络</w:t>
            </w:r>
            <w:r>
              <w:rPr>
                <w:rFonts w:eastAsia="SimSun"/>
                <w:color w:val="000000"/>
                <w:sz w:val="18"/>
                <w:lang w:eastAsia="zh-CN"/>
              </w:rPr>
              <w:t xml:space="preserve">; </w:t>
            </w:r>
            <w:r>
              <w:rPr>
                <w:rFonts w:eastAsia="SimSun"/>
                <w:color w:val="000000"/>
                <w:sz w:val="18"/>
                <w:lang w:eastAsia="zh-CN"/>
              </w:rPr>
              <w:t>电池热耦合</w:t>
            </w:r>
            <w:r>
              <w:rPr>
                <w:rFonts w:eastAsia="SimSun"/>
                <w:color w:val="000000"/>
                <w:sz w:val="18"/>
                <w:lang w:eastAsia="zh-CN"/>
              </w:rPr>
              <w:t xml:space="preserve">; </w:t>
            </w:r>
            <w:r>
              <w:rPr>
                <w:rFonts w:eastAsia="SimSun"/>
                <w:color w:val="000000"/>
                <w:sz w:val="18"/>
                <w:lang w:eastAsia="zh-CN"/>
              </w:rPr>
              <w:t>公共散热板</w:t>
            </w:r>
          </w:p>
        </w:tc>
      </w:tr>
      <w:tr w:rsidR="00D24F83" w14:paraId="08B93355" w14:textId="77777777" w:rsidTr="001D331D">
        <w:trPr>
          <w:jc w:val="center"/>
        </w:trPr>
        <w:tc>
          <w:tcPr>
            <w:tcW w:w="8280" w:type="dxa"/>
            <w:gridSpan w:val="5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88F95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修订记录</w:t>
            </w:r>
          </w:p>
        </w:tc>
      </w:tr>
      <w:tr w:rsidR="00D24F83" w14:paraId="4F06E295" w14:textId="77777777" w:rsidTr="001D331D">
        <w:trPr>
          <w:jc w:val="center"/>
        </w:trPr>
        <w:tc>
          <w:tcPr>
            <w:tcW w:w="17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F315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版本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4571A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变更请求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5E8E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日期</w:t>
            </w:r>
          </w:p>
        </w:tc>
        <w:tc>
          <w:tcPr>
            <w:tcW w:w="15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E4CD1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作者</w:t>
            </w:r>
          </w:p>
        </w:tc>
        <w:tc>
          <w:tcPr>
            <w:tcW w:w="194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5E8F6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b/>
                <w:color w:val="000000"/>
                <w:sz w:val="18"/>
                <w:lang w:eastAsia="zh-CN"/>
              </w:rPr>
              <w:t>说明</w:t>
            </w:r>
          </w:p>
        </w:tc>
      </w:tr>
      <w:tr w:rsidR="00D24F83" w14:paraId="1D97F998" w14:textId="77777777" w:rsidTr="001D331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F5754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color w:val="000000"/>
                <w:sz w:val="18"/>
              </w:rPr>
              <w:t>14.0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62341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rFonts w:eastAsia="SimSun"/>
                <w:color w:val="000000"/>
                <w:sz w:val="18"/>
                <w:lang w:eastAsia="zh-CN"/>
              </w:rPr>
              <w:t>公式格式统一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36A7A" w14:textId="77777777" w:rsidR="00D24F83" w:rsidRDefault="00D24F83" w:rsidP="000D790F">
            <w:pPr>
              <w:spacing w:after="0" w:line="252" w:lineRule="auto"/>
              <w:ind w:firstLine="0"/>
              <w:jc w:val="center"/>
            </w:pPr>
            <w:r>
              <w:rPr>
                <w:color w:val="000000"/>
                <w:sz w:val="18"/>
              </w:rPr>
              <w:t>2026-10-02</w:t>
            </w: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89985" w14:textId="77777777" w:rsidR="00D24F83" w:rsidRPr="000D790F" w:rsidRDefault="00D24F83" w:rsidP="000D790F">
            <w:pPr>
              <w:spacing w:after="0" w:line="252" w:lineRule="auto"/>
              <w:ind w:firstLine="0"/>
              <w:jc w:val="center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65CEF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  <w:r>
              <w:rPr>
                <w:rFonts w:eastAsia="SimSun" w:hint="eastAsia"/>
                <w:color w:val="000000"/>
                <w:sz w:val="18"/>
                <w:lang w:eastAsia="zh-CN"/>
              </w:rPr>
              <w:t>公式、行内符号与单位统一排版</w:t>
            </w:r>
          </w:p>
        </w:tc>
      </w:tr>
      <w:tr w:rsidR="00D24F83" w14:paraId="100D6E2A" w14:textId="77777777" w:rsidTr="001D331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EFB9B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76846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2A6E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0B878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ACC2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</w:tr>
      <w:tr w:rsidR="00D24F83" w14:paraId="6397E47B" w14:textId="77777777" w:rsidTr="001D331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F302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84F1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2FD12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38E7A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D097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</w:tr>
      <w:tr w:rsidR="00D24F83" w14:paraId="217FE4DC" w14:textId="77777777" w:rsidTr="001D331D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224B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6866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EB9AB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599D5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B4982" w14:textId="77777777" w:rsidR="00D24F83" w:rsidRDefault="00D24F83" w:rsidP="000D790F">
            <w:pPr>
              <w:spacing w:after="0" w:line="252" w:lineRule="auto"/>
              <w:ind w:firstLine="0"/>
              <w:jc w:val="left"/>
            </w:pPr>
          </w:p>
        </w:tc>
      </w:tr>
    </w:tbl>
    <w:p w14:paraId="427B7D4D" w14:textId="77777777" w:rsidR="00D24F83" w:rsidRDefault="00D24F83" w:rsidP="00D24F83">
      <w:pPr>
        <w:sectPr w:rsidR="00D24F83" w:rsidSect="00D24F83">
          <w:footerReference w:type="default" r:id="rId9"/>
          <w:pgSz w:w="11906" w:h="16838"/>
          <w:pgMar w:top="1440" w:right="1800" w:bottom="1440" w:left="1800" w:header="851" w:footer="288" w:gutter="0"/>
          <w:pgNumType w:start="27"/>
          <w:cols w:space="425"/>
          <w:docGrid w:type="lines" w:linePitch="326"/>
        </w:sectPr>
      </w:pPr>
      <w:r>
        <w:br w:type="page"/>
      </w:r>
    </w:p>
    <w:sdt>
      <w:sdtPr>
        <w:rPr>
          <w:rFonts w:eastAsia="Times New Roman" w:cstheme="minorBidi"/>
          <w:b w:val="0"/>
          <w:bCs w:val="0"/>
          <w:color w:val="auto"/>
          <w:sz w:val="22"/>
          <w:szCs w:val="22"/>
          <w:lang w:val="zh-CN" w:eastAsia="zh-CN"/>
        </w:rPr>
        <w:id w:val="2102057844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682C15A" w14:textId="77777777" w:rsidR="006D40C8" w:rsidRPr="006D40C8" w:rsidRDefault="006D40C8" w:rsidP="006D40C8">
          <w:pPr>
            <w:pStyle w:val="TOC"/>
            <w:numPr>
              <w:ilvl w:val="0"/>
              <w:numId w:val="0"/>
            </w:numPr>
            <w:jc w:val="center"/>
            <w:rPr>
              <w:rFonts w:eastAsia="DengXian Light" w:cs="Times New Roman"/>
              <w:sz w:val="32"/>
              <w:szCs w:val="32"/>
              <w:lang w:eastAsia="zh-CN"/>
            </w:rPr>
          </w:pPr>
          <w:r w:rsidRPr="006D40C8">
            <w:rPr>
              <w:rFonts w:cs="Times New Roman"/>
              <w:sz w:val="32"/>
              <w:szCs w:val="32"/>
              <w:lang w:val="zh-CN" w:eastAsia="zh-CN"/>
            </w:rPr>
            <w:t>目录</w:t>
          </w:r>
        </w:p>
        <w:p w14:paraId="31404D06" w14:textId="78E30979" w:rsidR="00E23E00" w:rsidRDefault="006D40C8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8726" w:history="1">
            <w:r w:rsidR="00E23E00" w:rsidRPr="00160E2B">
              <w:rPr>
                <w:rStyle w:val="aff9"/>
                <w:noProof/>
              </w:rPr>
              <w:t>1</w:t>
            </w:r>
            <w:r w:rsidR="00E23E00" w:rsidRPr="00160E2B">
              <w:rPr>
                <w:rStyle w:val="aff9"/>
                <w:noProof/>
                <w:lang w:eastAsia="zh-CN"/>
              </w:rPr>
              <w:t xml:space="preserve"> </w:t>
            </w:r>
            <w:r w:rsidR="00E23E00"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文档概述</w:t>
            </w:r>
            <w:r w:rsidR="00E23E00">
              <w:rPr>
                <w:noProof/>
                <w:webHidden/>
              </w:rPr>
              <w:tab/>
            </w:r>
            <w:r w:rsidR="00E23E00">
              <w:rPr>
                <w:noProof/>
                <w:webHidden/>
              </w:rPr>
              <w:fldChar w:fldCharType="begin"/>
            </w:r>
            <w:r w:rsidR="00E23E00">
              <w:rPr>
                <w:noProof/>
                <w:webHidden/>
              </w:rPr>
              <w:instrText xml:space="preserve"> PAGEREF _Toc241858726 \h </w:instrText>
            </w:r>
            <w:r w:rsidR="00E23E00">
              <w:rPr>
                <w:noProof/>
                <w:webHidden/>
              </w:rPr>
            </w:r>
            <w:r w:rsidR="00E23E00">
              <w:rPr>
                <w:noProof/>
                <w:webHidden/>
              </w:rPr>
              <w:fldChar w:fldCharType="separate"/>
            </w:r>
            <w:r w:rsidR="00E23E00">
              <w:rPr>
                <w:noProof/>
                <w:webHidden/>
              </w:rPr>
              <w:t>1</w:t>
            </w:r>
            <w:r w:rsidR="00E23E00">
              <w:rPr>
                <w:noProof/>
                <w:webHidden/>
              </w:rPr>
              <w:fldChar w:fldCharType="end"/>
            </w:r>
          </w:hyperlink>
        </w:p>
        <w:p w14:paraId="0AD7A2EB" w14:textId="4FA0CC51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27" w:history="1">
            <w:r w:rsidRPr="00160E2B">
              <w:rPr>
                <w:rStyle w:val="aff9"/>
                <w:noProof/>
              </w:rPr>
              <w:t>1.1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CCA5" w14:textId="1C244E62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28" w:history="1">
            <w:r w:rsidRPr="00160E2B">
              <w:rPr>
                <w:rStyle w:val="aff9"/>
                <w:noProof/>
              </w:rPr>
              <w:t>1.2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47D0E" w14:textId="1C6D2A35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29" w:history="1">
            <w:r w:rsidRPr="00160E2B">
              <w:rPr>
                <w:rStyle w:val="aff9"/>
                <w:noProof/>
              </w:rPr>
              <w:t>1.3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预期读者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E54E3" w14:textId="44C9224D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0" w:history="1">
            <w:r w:rsidRPr="00160E2B">
              <w:rPr>
                <w:rStyle w:val="aff9"/>
                <w:noProof/>
              </w:rPr>
              <w:t>1.4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术语与约定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30ED" w14:textId="6DCE5C9B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1" w:history="1">
            <w:r w:rsidRPr="00160E2B">
              <w:rPr>
                <w:rStyle w:val="aff9"/>
                <w:noProof/>
              </w:rPr>
              <w:t>2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需求与设计目标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0D13C" w14:textId="0A651D89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2" w:history="1">
            <w:r w:rsidRPr="00160E2B">
              <w:rPr>
                <w:rStyle w:val="aff9"/>
                <w:noProof/>
              </w:rPr>
              <w:t>2.1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场景仿真模型组装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7D32C" w14:textId="5558F1D8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3" w:history="1">
            <w:r w:rsidRPr="00160E2B">
              <w:rPr>
                <w:rStyle w:val="aff9"/>
                <w:noProof/>
              </w:rPr>
              <w:t>2.2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组件仿真需求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19E0" w14:textId="305B2E0C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4" w:history="1">
            <w:r w:rsidRPr="00160E2B">
              <w:rPr>
                <w:rStyle w:val="aff9"/>
                <w:noProof/>
              </w:rPr>
              <w:t>3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6683" w14:textId="369AC212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5" w:history="1">
            <w:r w:rsidRPr="00160E2B">
              <w:rPr>
                <w:rStyle w:val="aff9"/>
                <w:noProof/>
              </w:rPr>
              <w:t>3.1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9C02" w14:textId="1C9630CD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6" w:history="1">
            <w:r w:rsidRPr="00160E2B">
              <w:rPr>
                <w:rStyle w:val="aff9"/>
                <w:noProof/>
              </w:rPr>
              <w:t>3.2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软件包结构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F28F" w14:textId="12510721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7" w:history="1">
            <w:r w:rsidRPr="00160E2B">
              <w:rPr>
                <w:rStyle w:val="aff9"/>
                <w:noProof/>
              </w:rPr>
              <w:t>3.3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仿真流程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3F47" w14:textId="7D252782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8" w:history="1">
            <w:r w:rsidRPr="00160E2B">
              <w:rPr>
                <w:rStyle w:val="aff9"/>
                <w:noProof/>
              </w:rPr>
              <w:t>4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热物理建模基础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4CC7" w14:textId="12506E0F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39" w:history="1">
            <w:r w:rsidRPr="00160E2B">
              <w:rPr>
                <w:rStyle w:val="aff9"/>
                <w:noProof/>
              </w:rPr>
              <w:t>4.1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整体热平衡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43ACB" w14:textId="7A3A5109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0" w:history="1">
            <w:r w:rsidRPr="00160E2B">
              <w:rPr>
                <w:rStyle w:val="aff9"/>
                <w:noProof/>
              </w:rPr>
              <w:t>4.2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组件间传热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690C" w14:textId="05194205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1" w:history="1">
            <w:r w:rsidRPr="00160E2B">
              <w:rPr>
                <w:rStyle w:val="aff9"/>
                <w:noProof/>
              </w:rPr>
              <w:t>4.3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组件温度变化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A907" w14:textId="5464B35B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2" w:history="1">
            <w:r w:rsidRPr="00160E2B">
              <w:rPr>
                <w:rStyle w:val="aff9"/>
                <w:noProof/>
              </w:rPr>
              <w:t>4.4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环境吸热与表面辐射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702D" w14:textId="09E6C64F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3" w:history="1">
            <w:r w:rsidRPr="00160E2B">
              <w:rPr>
                <w:rStyle w:val="aff9"/>
                <w:noProof/>
              </w:rPr>
              <w:t>4.5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热容与热阻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320ED" w14:textId="780FC58F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4" w:history="1">
            <w:r w:rsidRPr="00160E2B">
              <w:rPr>
                <w:rStyle w:val="aff9"/>
                <w:noProof/>
              </w:rPr>
              <w:t>5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详细功能设计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EEDF" w14:textId="76709046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5" w:history="1">
            <w:r w:rsidRPr="00160E2B">
              <w:rPr>
                <w:rStyle w:val="aff9"/>
                <w:noProof/>
              </w:rPr>
              <w:t>5.1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公共数据模型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EBDC" w14:textId="77B5F3FA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6" w:history="1">
            <w:r w:rsidRPr="00160E2B">
              <w:rPr>
                <w:rStyle w:val="aff9"/>
                <w:noProof/>
              </w:rPr>
              <w:t>5.2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热参数装配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FA5D" w14:textId="197ADC10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7" w:history="1">
            <w:r w:rsidRPr="00160E2B">
              <w:rPr>
                <w:rStyle w:val="aff9"/>
                <w:noProof/>
              </w:rPr>
              <w:t>5.3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表面环境准备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9868" w14:textId="0B6E288B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8" w:history="1">
            <w:r w:rsidRPr="00160E2B">
              <w:rPr>
                <w:rStyle w:val="aff9"/>
                <w:noProof/>
              </w:rPr>
              <w:t>5.4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表面吸热与辐射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975D" w14:textId="1704E2E6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49" w:history="1">
            <w:r w:rsidRPr="00160E2B">
              <w:rPr>
                <w:rStyle w:val="aff9"/>
                <w:noProof/>
              </w:rPr>
              <w:t>5.5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组件传热计算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8C7F" w14:textId="4659400E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0" w:history="1">
            <w:r w:rsidRPr="00160E2B">
              <w:rPr>
                <w:rStyle w:val="aff9"/>
                <w:noProof/>
              </w:rPr>
              <w:t>5.6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温度导数计算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C970" w14:textId="06147456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1" w:history="1">
            <w:r w:rsidRPr="00160E2B">
              <w:rPr>
                <w:rStyle w:val="aff9"/>
                <w:noProof/>
              </w:rPr>
              <w:t>6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公共接口设计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BDB5" w14:textId="2BCF91FE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2" w:history="1">
            <w:r w:rsidRPr="00160E2B">
              <w:rPr>
                <w:rStyle w:val="aff9"/>
                <w:noProof/>
              </w:rPr>
              <w:t>6.1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通用约定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9183" w14:textId="59E2984A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3" w:history="1">
            <w:r w:rsidRPr="00160E2B">
              <w:rPr>
                <w:rStyle w:val="aff9"/>
                <w:noProof/>
              </w:rPr>
              <w:t>6.2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主要调用接口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1060" w14:textId="48061713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4" w:history="1">
            <w:r w:rsidRPr="00160E2B">
              <w:rPr>
                <w:rStyle w:val="aff9"/>
                <w:noProof/>
              </w:rPr>
              <w:t>6.3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最小端到端调用示例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1F25" w14:textId="786DEACE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5" w:history="1">
            <w:r w:rsidRPr="00160E2B">
              <w:rPr>
                <w:rStyle w:val="aff9"/>
                <w:noProof/>
              </w:rPr>
              <w:t>7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端到端运行流程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0BA6A" w14:textId="468EB54F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6" w:history="1">
            <w:r w:rsidRPr="00160E2B">
              <w:rPr>
                <w:rStyle w:val="aff9"/>
                <w:noProof/>
              </w:rPr>
              <w:t>8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数值设计与性能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4488" w14:textId="6A28A9D4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7" w:history="1">
            <w:r w:rsidRPr="00160E2B">
              <w:rPr>
                <w:rStyle w:val="aff9"/>
                <w:noProof/>
              </w:rPr>
              <w:t>9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部署与配置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EEF2" w14:textId="128557D5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8" w:history="1">
            <w:r w:rsidRPr="00160E2B">
              <w:rPr>
                <w:rStyle w:val="aff9"/>
                <w:noProof/>
              </w:rPr>
              <w:t>9.1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49614" w14:textId="0124BCD1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59" w:history="1">
            <w:r w:rsidRPr="00160E2B">
              <w:rPr>
                <w:rStyle w:val="aff9"/>
                <w:noProof/>
              </w:rPr>
              <w:t>9.2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安装与解释器配置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40C6" w14:textId="4CB7DFDD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60" w:history="1">
            <w:r w:rsidRPr="00160E2B">
              <w:rPr>
                <w:rStyle w:val="aff9"/>
                <w:noProof/>
              </w:rPr>
              <w:t>9.3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SimReady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资产与场景组装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7DF06" w14:textId="2D4D6D00" w:rsidR="00E23E00" w:rsidRDefault="00E23E00">
          <w:pPr>
            <w:pStyle w:val="TOC2"/>
            <w:tabs>
              <w:tab w:val="right" w:leader="dot" w:pos="8299"/>
            </w:tabs>
            <w:ind w:left="440"/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61" w:history="1">
            <w:r w:rsidRPr="00160E2B">
              <w:rPr>
                <w:rStyle w:val="aff9"/>
                <w:noProof/>
              </w:rPr>
              <w:t>9.4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eastAsia="SimSun"/>
                <w:noProof/>
                <w:lang w:eastAsia="zh-CN"/>
              </w:rPr>
              <w:t>参数设置与结果归档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9CA8" w14:textId="6545F44B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62" w:history="1">
            <w:r w:rsidRPr="00160E2B">
              <w:rPr>
                <w:rStyle w:val="aff9"/>
                <w:noProof/>
              </w:rPr>
              <w:t>10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限制与后续扩展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AAB5" w14:textId="3DB230FD" w:rsidR="00E23E00" w:rsidRDefault="00E23E00">
          <w:pPr>
            <w:pStyle w:val="TOC1"/>
            <w:tabs>
              <w:tab w:val="right" w:leader="dot" w:pos="8299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41858763" w:history="1">
            <w:r w:rsidRPr="00160E2B">
              <w:rPr>
                <w:rStyle w:val="aff9"/>
                <w:noProof/>
              </w:rPr>
              <w:t>11</w:t>
            </w:r>
            <w:r w:rsidRPr="00160E2B">
              <w:rPr>
                <w:rStyle w:val="aff9"/>
                <w:noProof/>
                <w:lang w:eastAsia="zh-CN"/>
              </w:rPr>
              <w:t xml:space="preserve"> </w:t>
            </w:r>
            <w:r w:rsidRPr="00160E2B">
              <w:rPr>
                <w:rStyle w:val="aff9"/>
                <w:rFonts w:ascii="SimSun" w:eastAsia="SimSun" w:hAnsi="SimSun" w:cs="SimSun" w:hint="eastAsia"/>
                <w:noProof/>
                <w:lang w:eastAsia="zh-CN"/>
              </w:rPr>
              <w:t>需求追踪矩阵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_Toc241858763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94C8" w14:textId="77777777" w:rsidR="006D40C8" w:rsidRDefault="006D40C8">
          <w:r>
            <w:rPr>
              <w:b/>
              <w:bCs/>
              <w:lang w:val="zh-CN"/>
            </w:rPr>
            <w:fldChar w:fldCharType="end"/>
          </w:r>
        </w:p>
      </w:sdtContent>
    </w:sdt>
    <w:p w14:paraId="036A8AE3" w14:textId="77777777" w:rsidR="00B42ABF" w:rsidRDefault="00B42ABF">
      <w:pPr>
        <w:sectPr w:rsidR="00B42ABF">
          <w:headerReference w:type="default" r:id="rId10"/>
          <w:footerReference w:type="default" r:id="rId11"/>
          <w:pgSz w:w="11909" w:h="16834"/>
          <w:pgMar w:top="1440" w:right="1800" w:bottom="1440" w:left="1800" w:header="648" w:footer="648" w:gutter="0"/>
          <w:cols w:space="720"/>
          <w:docGrid w:linePitch="360"/>
        </w:sectPr>
      </w:pPr>
    </w:p>
    <w:p w14:paraId="295ECBDB" w14:textId="77777777" w:rsidR="00E56B6B" w:rsidRDefault="00247EDA">
      <w:pPr>
        <w:pStyle w:val="1"/>
      </w:pPr>
      <w:bookmarkStart w:id="0" w:name="_Toc241858726"/>
      <w:r>
        <w:rPr>
          <w:lang w:eastAsia="zh-CN"/>
        </w:rPr>
        <w:lastRenderedPageBreak/>
        <w:t>文档概述</w:t>
      </w:r>
      <w:bookmarkEnd w:id="0"/>
    </w:p>
    <w:p w14:paraId="34BF5C89" w14:textId="77777777" w:rsidR="00E56B6B" w:rsidRDefault="00247EDA">
      <w:pPr>
        <w:pStyle w:val="21"/>
      </w:pPr>
      <w:bookmarkStart w:id="1" w:name="_Toc241858727"/>
      <w:r>
        <w:rPr>
          <w:rFonts w:eastAsia="SimSun"/>
          <w:lang w:eastAsia="zh-CN"/>
        </w:rPr>
        <w:t>目的</w:t>
      </w:r>
      <w:bookmarkEnd w:id="1"/>
    </w:p>
    <w:p w14:paraId="2C4DD4A7" w14:textId="77777777" w:rsidR="00E56B6B" w:rsidRDefault="00247EDA">
      <w:r>
        <w:rPr>
          <w:rFonts w:eastAsia="SimSun"/>
          <w:lang w:eastAsia="zh-CN"/>
        </w:rPr>
        <w:t>本报告设计单星计算节点的热计算模块。模块读取轨道环境、太阳能板实际电输出和设备发热，计算太阳能板、计算节点、冷板、电池、电源设备和公共散热板的温度与传热功率。报告按物理模型、计算函数、调用接口和运行配置说明实现方法。</w:t>
      </w:r>
    </w:p>
    <w:p w14:paraId="40E3DF30" w14:textId="77777777" w:rsidR="00E56B6B" w:rsidRDefault="00247EDA">
      <w:pPr>
        <w:pStyle w:val="21"/>
      </w:pPr>
      <w:bookmarkStart w:id="2" w:name="_Toc241858728"/>
      <w:r>
        <w:rPr>
          <w:rFonts w:eastAsia="SimSun"/>
          <w:lang w:eastAsia="zh-CN"/>
        </w:rPr>
        <w:t>范围</w:t>
      </w:r>
      <w:bookmarkEnd w:id="2"/>
    </w:p>
    <w:p w14:paraId="00F60A16" w14:textId="77777777" w:rsidR="00E01882" w:rsidRDefault="008E4C34">
      <w:r>
        <w:rPr>
          <w:rFonts w:eastAsia="SimSun"/>
          <w:lang w:eastAsia="zh-CN"/>
        </w:rPr>
        <w:t>采用集总热</w:t>
      </w:r>
      <w:r>
        <w:rPr>
          <w:rFonts w:eastAsia="SimSun"/>
          <w:lang w:eastAsia="zh-CN"/>
        </w:rPr>
        <w:t xml:space="preserve"> RC </w:t>
      </w:r>
      <w:r>
        <w:rPr>
          <w:rFonts w:eastAsia="SimSun"/>
          <w:lang w:eastAsia="zh-CN"/>
        </w:rPr>
        <w:t>模型，计算组件储热、结构传热、环境吸热和表面辐射。电池发热由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的降阶单粒子模型及独立发热计算提供，电池温度仅由</w:t>
      </w:r>
      <w:r>
        <w:rPr>
          <w:rFonts w:eastAsia="SimSun"/>
          <w:lang w:eastAsia="zh-CN"/>
        </w:rPr>
        <w:t xml:space="preserve"> Thermal </w:t>
      </w:r>
      <w:r>
        <w:rPr>
          <w:rFonts w:eastAsia="SimSun"/>
          <w:lang w:eastAsia="zh-CN"/>
        </w:rPr>
        <w:t>积分。本文给出拟议</w:t>
      </w:r>
      <w:r>
        <w:rPr>
          <w:rFonts w:eastAsia="SimSun"/>
          <w:lang w:eastAsia="zh-CN"/>
        </w:rPr>
        <w:t xml:space="preserve"> Python </w:t>
      </w:r>
      <w:r>
        <w:rPr>
          <w:rFonts w:eastAsia="SimSun"/>
          <w:lang w:eastAsia="zh-CN"/>
        </w:rPr>
        <w:t>函数与数据结构，供</w:t>
      </w:r>
      <w:r>
        <w:rPr>
          <w:rFonts w:eastAsia="SimSun"/>
          <w:lang w:eastAsia="zh-CN"/>
        </w:rPr>
        <w:t xml:space="preserve"> SpaceDC </w:t>
      </w:r>
      <w:r>
        <w:rPr>
          <w:rFonts w:eastAsia="SimSun"/>
          <w:lang w:eastAsia="zh-CN"/>
        </w:rPr>
        <w:t>热模块实现使用。</w:t>
      </w:r>
    </w:p>
    <w:p w14:paraId="79ED92B4" w14:textId="77777777" w:rsidR="00E56B6B" w:rsidRDefault="00247EDA">
      <w:pPr>
        <w:pStyle w:val="21"/>
      </w:pPr>
      <w:bookmarkStart w:id="3" w:name="_Toc241858729"/>
      <w:r>
        <w:rPr>
          <w:rFonts w:eastAsia="SimSun"/>
          <w:lang w:eastAsia="zh-CN"/>
        </w:rPr>
        <w:t>预期读者</w:t>
      </w:r>
      <w:bookmarkEnd w:id="3"/>
    </w:p>
    <w:p w14:paraId="2A2203BF" w14:textId="77777777" w:rsidR="00E01882" w:rsidRDefault="008E4C34">
      <w:r>
        <w:rPr>
          <w:rFonts w:eastAsia="SimSun"/>
          <w:lang w:eastAsia="zh-CN"/>
        </w:rPr>
        <w:t>面向热设计、供电与计算模块开发人员，以及负责资产配置和模型集成的人员。第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章说明物理含义，第</w:t>
      </w:r>
      <w:r>
        <w:rPr>
          <w:rFonts w:eastAsia="SimSun"/>
          <w:lang w:eastAsia="zh-CN"/>
        </w:rPr>
        <w:t xml:space="preserve"> 5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6 </w:t>
      </w:r>
      <w:r>
        <w:rPr>
          <w:rFonts w:eastAsia="SimSun"/>
          <w:lang w:eastAsia="zh-CN"/>
        </w:rPr>
        <w:t>章提供可据以实现的计算顺序与接口。</w:t>
      </w:r>
    </w:p>
    <w:p w14:paraId="75F67B3E" w14:textId="77777777" w:rsidR="00E56B6B" w:rsidRDefault="00247EDA">
      <w:pPr>
        <w:pStyle w:val="21"/>
      </w:pPr>
      <w:bookmarkStart w:id="4" w:name="_Toc241858730"/>
      <w:r>
        <w:rPr>
          <w:rFonts w:eastAsia="SimSun"/>
          <w:lang w:eastAsia="zh-CN"/>
        </w:rPr>
        <w:t>术语与约定</w:t>
      </w:r>
      <w:bookmarkEnd w:id="4"/>
    </w:p>
    <w:p w14:paraId="0BE2F6F5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1 </w:t>
      </w:r>
      <w:r>
        <w:rPr>
          <w:rFonts w:eastAsia="SimSun"/>
          <w:lang w:eastAsia="zh-CN"/>
        </w:rPr>
        <w:t>术语与约定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2243"/>
        <w:gridCol w:w="6066"/>
      </w:tblGrid>
      <w:tr w:rsidR="00E56B6B" w14:paraId="5388A883" w14:textId="77777777">
        <w:trPr>
          <w:cantSplit/>
          <w:tblHeader/>
          <w:jc w:val="center"/>
        </w:trPr>
        <w:tc>
          <w:tcPr>
            <w:tcW w:w="224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CB2E" w14:textId="77777777" w:rsidR="00E56B6B" w:rsidRDefault="00247ED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术语</w:t>
            </w:r>
          </w:p>
        </w:tc>
        <w:tc>
          <w:tcPr>
            <w:tcW w:w="606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763B3" w14:textId="77777777" w:rsidR="00E56B6B" w:rsidRDefault="00247ED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本报告含义</w:t>
            </w:r>
          </w:p>
        </w:tc>
      </w:tr>
      <w:tr w:rsidR="00E56B6B" w14:paraId="7C534B81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5854D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组件</w:t>
            </w:r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7C167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太阳能板、电池、冷板等实际设备或其明确划定的物理范围</w:t>
            </w:r>
          </w:p>
        </w:tc>
      </w:tr>
      <w:tr w:rsidR="00E56B6B" w14:paraId="32AED260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91D2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温度节点</w:t>
            </w:r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AE5CD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用一个温度代表的组件范围；控制器与配电器在本版共用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</w:tr>
      <w:tr w:rsidR="00E56B6B" w14:paraId="2E088512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96BBD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热容与热阻</w:t>
            </w:r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71AB7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分别表示储热能力与传热阻力，单位为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den>
              </m:f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与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den>
              </m:f>
            </m:oMath>
          </w:p>
        </w:tc>
      </w:tr>
      <w:tr w:rsidR="00E56B6B" w14:paraId="00089A84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5CBEC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热源</w:t>
            </w:r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E20B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进入热平衡的功率，单位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eastAsia="SimSun"/>
                <w:lang w:eastAsia="zh-CN"/>
              </w:rPr>
              <w:t>；电池热源允许为负</w:t>
            </w:r>
          </w:p>
        </w:tc>
      </w:tr>
      <w:tr w:rsidR="00E56B6B" w14:paraId="7F984C3D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C5740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试算状态</w:t>
            </w:r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C0CEB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积分器为计算某一步而评估的临时温度与电池状态，尚未接受为运行结果</w:t>
            </w:r>
          </w:p>
        </w:tc>
      </w:tr>
    </w:tbl>
    <w:p w14:paraId="10B1BB32" w14:textId="77777777" w:rsidR="00E56B6B" w:rsidRDefault="00247EDA">
      <w:r>
        <w:rPr>
          <w:rFonts w:eastAsia="SimSun"/>
          <w:lang w:eastAsia="zh-CN"/>
        </w:rPr>
        <w:t>温度使用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，时间使用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eastAsia="SimSun"/>
          <w:lang w:eastAsia="zh-CN"/>
        </w:rPr>
        <w:t>，功率与传热使用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。物理设备以</w:t>
      </w:r>
      <w:r>
        <w:rPr>
          <w:rFonts w:eastAsia="SimSun"/>
          <w:lang w:eastAsia="zh-CN"/>
        </w:rPr>
        <w:t xml:space="preserve"> </w:t>
      </w:r>
      <w:r>
        <w:t>instance_id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关联。内部温度数组按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>、</w:t>
      </w:r>
      <m:oMath>
        <m:r>
          <w:rPr>
            <w:rFonts w:ascii="Cambria Math" w:hAnsi="Cambria Math"/>
          </w:rPr>
          <m:t>J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D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排列；这一顺序在输入、导数和输出中保持一致。</w:t>
      </w:r>
    </w:p>
    <w:p w14:paraId="0D672A89" w14:textId="77777777" w:rsidR="00E56B6B" w:rsidRDefault="00247EDA">
      <w:pPr>
        <w:pStyle w:val="1"/>
      </w:pPr>
      <w:bookmarkStart w:id="5" w:name="_Toc241858731"/>
      <w:r>
        <w:rPr>
          <w:lang w:eastAsia="zh-CN"/>
        </w:rPr>
        <w:t>需求与设计目标</w:t>
      </w:r>
      <w:bookmarkEnd w:id="5"/>
    </w:p>
    <w:p w14:paraId="49D7742E" w14:textId="77777777" w:rsidR="003E0C6B" w:rsidRDefault="004F6A7A">
      <w:pPr>
        <w:pStyle w:val="21"/>
      </w:pPr>
      <w:bookmarkStart w:id="6" w:name="_Toc241858732"/>
      <w:r>
        <w:rPr>
          <w:rFonts w:eastAsia="SimSun"/>
          <w:lang w:eastAsia="zh-CN"/>
        </w:rPr>
        <w:t>场景仿真模型组装</w:t>
      </w:r>
      <w:bookmarkEnd w:id="6"/>
    </w:p>
    <w:p w14:paraId="6990DB34" w14:textId="77777777" w:rsidR="003E0C6B" w:rsidRDefault="004F6A7A">
      <w:r>
        <w:rPr>
          <w:rFonts w:eastAsia="SimSun"/>
          <w:lang w:eastAsia="zh-CN"/>
        </w:rPr>
        <w:t>热模块应根据用户配置的场景和</w:t>
      </w:r>
      <w:r>
        <w:rPr>
          <w:rFonts w:eastAsia="SimSun"/>
          <w:lang w:eastAsia="zh-CN"/>
        </w:rPr>
        <w:t xml:space="preserve"> SimReady </w:t>
      </w:r>
      <w:r>
        <w:rPr>
          <w:rFonts w:eastAsia="SimSun"/>
          <w:lang w:eastAsia="zh-CN"/>
        </w:rPr>
        <w:t>资产，读取组件模型、热参数和初始温度，按照传热连接组装当前场景的热平衡方程。组件参数或连接改变后，组装结果应相应更新。热容、热阻和表面属性应有材料、几何或试验依据，组件质量应避免重复计入。这些要求对应</w:t>
      </w:r>
      <w:r>
        <w:rPr>
          <w:rFonts w:eastAsia="SimSun"/>
          <w:lang w:eastAsia="zh-CN"/>
        </w:rPr>
        <w:t xml:space="preserve"> TH-04</w:t>
      </w:r>
      <w:r>
        <w:rPr>
          <w:rFonts w:eastAsia="SimSun"/>
          <w:lang w:eastAsia="zh-CN"/>
        </w:rPr>
        <w:t>。</w:t>
      </w:r>
    </w:p>
    <w:p w14:paraId="75365991" w14:textId="77777777" w:rsidR="003E0C6B" w:rsidRDefault="004F6A7A">
      <w:r>
        <w:rPr>
          <w:rFonts w:eastAsia="SimSun"/>
          <w:lang w:eastAsia="zh-CN"/>
        </w:rPr>
        <w:lastRenderedPageBreak/>
        <w:t xml:space="preserve">TH-03 </w:t>
      </w:r>
      <w:r>
        <w:rPr>
          <w:rFonts w:eastAsia="SimSun"/>
          <w:lang w:eastAsia="zh-CN"/>
        </w:rPr>
        <w:t>要求接入同一时刻与坐标系下的轨道环境和姿态，日食和入射角各计入一次。</w:t>
      </w:r>
      <w:r>
        <w:rPr>
          <w:rFonts w:eastAsia="SimSun"/>
          <w:lang w:eastAsia="zh-CN"/>
        </w:rPr>
        <w:t xml:space="preserve">TH-02 </w:t>
      </w:r>
      <w:r>
        <w:rPr>
          <w:rFonts w:eastAsia="SimSun"/>
          <w:lang w:eastAsia="zh-CN"/>
        </w:rPr>
        <w:t>要求使用实际太阳输出、计算节点实际耗电以及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提供的电池和配电热源，保持电热收支一致。热模块应统一计算组件温度，并将相应温度返回供电域和计算域。</w:t>
      </w:r>
    </w:p>
    <w:p w14:paraId="4116FD4C" w14:textId="77777777" w:rsidR="003E0C6B" w:rsidRDefault="004F6A7A">
      <w:pPr>
        <w:pStyle w:val="21"/>
      </w:pPr>
      <w:bookmarkStart w:id="7" w:name="_Toc241858733"/>
      <w:r>
        <w:rPr>
          <w:rFonts w:eastAsia="SimSun"/>
          <w:lang w:eastAsia="zh-CN"/>
        </w:rPr>
        <w:t>组件仿真需求</w:t>
      </w:r>
      <w:bookmarkEnd w:id="7"/>
    </w:p>
    <w:p w14:paraId="2A001C8F" w14:textId="77777777" w:rsidR="003E0C6B" w:rsidRDefault="004F6A7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2 </w:t>
      </w:r>
      <w:r>
        <w:rPr>
          <w:rFonts w:eastAsia="SimSun"/>
          <w:lang w:eastAsia="zh-CN"/>
        </w:rPr>
        <w:t>热组件仿真需求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2825"/>
        <w:gridCol w:w="3573"/>
      </w:tblGrid>
      <w:tr w:rsidR="00E56B6B" w14:paraId="5EDCEAE0" w14:textId="77777777">
        <w:trPr>
          <w:cantSplit/>
          <w:tblHeader/>
          <w:jc w:val="center"/>
        </w:trPr>
        <w:tc>
          <w:tcPr>
            <w:tcW w:w="191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46C85" w14:textId="77777777" w:rsidR="003E0C6B" w:rsidRDefault="004F6A7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组件</w:t>
            </w:r>
          </w:p>
        </w:tc>
        <w:tc>
          <w:tcPr>
            <w:tcW w:w="282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40A99" w14:textId="77777777" w:rsidR="003E0C6B" w:rsidRDefault="004F6A7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需要模拟的内容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77915" w14:textId="77777777" w:rsidR="003E0C6B" w:rsidRDefault="004F6A7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输出</w:t>
            </w:r>
          </w:p>
        </w:tc>
      </w:tr>
      <w:tr w:rsidR="00E56B6B" w14:paraId="33A87D70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B81D1" w14:textId="77777777" w:rsidR="003E0C6B" w:rsidRDefault="004F6A7A">
            <w:pPr>
              <w:pStyle w:val="EngineeringTableText"/>
            </w:pPr>
            <w:r>
              <w:t>太阳能板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02517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环境吸热、实际电输出带走的能量、向散热板传热及自身表面辐射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BA7FD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太阳能板温度、吸热与辐射功率</w:t>
            </w:r>
          </w:p>
        </w:tc>
      </w:tr>
      <w:tr w:rsidR="00E56B6B" w14:paraId="5C8ADDC5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0F412" w14:textId="77777777" w:rsidR="003E0C6B" w:rsidRDefault="004F6A7A">
            <w:pPr>
              <w:pStyle w:val="EngineeringTableText"/>
            </w:pPr>
            <w:r>
              <w:t>计算节点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05432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实际耗电转为热量，经过冷板传热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ACD18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计算节点等效温度</w:t>
            </w:r>
          </w:p>
        </w:tc>
      </w:tr>
      <w:tr w:rsidR="00E56B6B" w14:paraId="704A5B8C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AB66A" w14:textId="77777777" w:rsidR="003E0C6B" w:rsidRDefault="004F6A7A">
            <w:pPr>
              <w:pStyle w:val="EngineeringTableText"/>
            </w:pPr>
            <w:r>
              <w:t>冷板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4F745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接收计算节点热量，储热并向公共散热板传热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EE816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冷板温度</w:t>
            </w:r>
          </w:p>
        </w:tc>
      </w:tr>
      <w:tr w:rsidR="00E56B6B" w14:paraId="67AB1A48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6F59B" w14:textId="77777777" w:rsidR="003E0C6B" w:rsidRDefault="004F6A7A">
            <w:pPr>
              <w:pStyle w:val="EngineeringTableText"/>
            </w:pPr>
            <w:r>
              <w:t>电池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91CF0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接收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给出的有符号热源，储热并向散热板传热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8171B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电池温度，返回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用于电热耦合</w:t>
            </w:r>
          </w:p>
        </w:tc>
      </w:tr>
      <w:tr w:rsidR="00E56B6B" w14:paraId="6038234B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C3431" w14:textId="77777777" w:rsidR="003E0C6B" w:rsidRDefault="004F6A7A">
            <w:pPr>
              <w:pStyle w:val="EngineeringTableText"/>
            </w:pPr>
            <w:r>
              <w:t>电源设备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B1531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控制器与配电器共用温度，计入配电器及线路损耗热和向散热板的传热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8C707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电源设备等效温度</w:t>
            </w:r>
          </w:p>
        </w:tc>
      </w:tr>
      <w:tr w:rsidR="00E56B6B" w14:paraId="7934E455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EE696" w14:textId="77777777" w:rsidR="003E0C6B" w:rsidRDefault="004F6A7A">
            <w:pPr>
              <w:pStyle w:val="EngineeringTableText"/>
            </w:pPr>
            <w:r>
              <w:t>公共散热板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0E960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汇集各支路热流，计算储热、环境吸热与表面辐射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5DC64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散热板温度、吸热与辐射功率</w:t>
            </w:r>
          </w:p>
        </w:tc>
      </w:tr>
      <w:tr w:rsidR="00E56B6B" w14:paraId="717B5B07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88264" w14:textId="77777777" w:rsidR="003E0C6B" w:rsidRDefault="004F6A7A">
            <w:pPr>
              <w:pStyle w:val="EngineeringTableText"/>
            </w:pPr>
            <w:r>
              <w:t>传热连接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F3DBA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根据两端温差与热阻，计算各既定路径的有符号热流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FC4BD" w14:textId="77777777" w:rsidR="003E0C6B" w:rsidRDefault="004F6A7A">
            <w:pPr>
              <w:pStyle w:val="EngineeringTableText"/>
            </w:pPr>
            <w:r>
              <w:rPr>
                <w:rFonts w:eastAsia="SimSun"/>
                <w:lang w:eastAsia="zh-CN"/>
              </w:rPr>
              <w:t>各路径传热功率</w:t>
            </w:r>
          </w:p>
        </w:tc>
      </w:tr>
    </w:tbl>
    <w:p w14:paraId="2460099D" w14:textId="77777777" w:rsidR="00E01882" w:rsidRDefault="008E4C34">
      <w:r>
        <w:rPr>
          <w:rFonts w:eastAsia="SimSun"/>
          <w:lang w:eastAsia="zh-CN"/>
        </w:rPr>
        <w:t>组件温度计算对应</w:t>
      </w:r>
      <w:r>
        <w:rPr>
          <w:rFonts w:eastAsia="SimSun"/>
          <w:lang w:eastAsia="zh-CN"/>
        </w:rPr>
        <w:t xml:space="preserve"> TH-01</w:t>
      </w:r>
      <w:r>
        <w:rPr>
          <w:rFonts w:eastAsia="SimSun"/>
          <w:lang w:eastAsia="zh-CN"/>
        </w:rPr>
        <w:t>。输出用于判断冷却能力和温度约束，计算域与供电域据此决定自身运行状态，热模块不增加断电或降频规则。</w:t>
      </w:r>
    </w:p>
    <w:p w14:paraId="135D9F6F" w14:textId="77777777" w:rsidR="00E56B6B" w:rsidRDefault="00247EDA">
      <w:pPr>
        <w:pStyle w:val="1"/>
      </w:pPr>
      <w:bookmarkStart w:id="8" w:name="_Toc241858734"/>
      <w:r>
        <w:rPr>
          <w:lang w:eastAsia="zh-CN"/>
        </w:rPr>
        <w:t>总体设计</w:t>
      </w:r>
      <w:bookmarkEnd w:id="8"/>
    </w:p>
    <w:p w14:paraId="09BA1F2C" w14:textId="77777777" w:rsidR="00E56B6B" w:rsidRDefault="00247EDA">
      <w:pPr>
        <w:pStyle w:val="21"/>
      </w:pPr>
      <w:bookmarkStart w:id="9" w:name="_Toc241858735"/>
      <w:r>
        <w:rPr>
          <w:rFonts w:eastAsia="SimSun"/>
          <w:lang w:eastAsia="zh-CN"/>
        </w:rPr>
        <w:t>系统架构</w:t>
      </w:r>
      <w:bookmarkEnd w:id="9"/>
    </w:p>
    <w:p w14:paraId="444A9727" w14:textId="77777777" w:rsidR="00E56B6B" w:rsidRDefault="00247EDA">
      <w:r>
        <w:rPr>
          <w:rFonts w:eastAsia="SimSun"/>
          <w:lang w:eastAsia="zh-CN"/>
        </w:rPr>
        <w:t>热系统由太阳能板、计算节点、冷板、电池、电源设备和公共散热板组成。图</w:t>
      </w:r>
      <w:r>
        <w:rPr>
          <w:rFonts w:eastAsia="SimSun"/>
          <w:lang w:eastAsia="zh-CN"/>
        </w:rPr>
        <w:t xml:space="preserve"> 1 </w:t>
      </w:r>
      <w:r>
        <w:rPr>
          <w:rFonts w:eastAsia="SimSun"/>
          <w:lang w:eastAsia="zh-CN"/>
        </w:rPr>
        <w:t>给出组件之间的传热连接，每个组件的温度和每条连接的热流均在第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章建模。</w:t>
      </w:r>
    </w:p>
    <w:p w14:paraId="7C958789" w14:textId="77777777" w:rsidR="00E56B6B" w:rsidRDefault="00247EDA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82D80F" wp14:editId="7BA75EC9">
            <wp:extent cx="4427415" cy="2686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al_CN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415" cy="26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80D8" w14:textId="77777777" w:rsidR="00E56B6B" w:rsidRDefault="00247EDA">
      <w:pPr>
        <w:pStyle w:val="EngineeringCaption"/>
      </w:pPr>
      <w:r>
        <w:rPr>
          <w:rFonts w:eastAsia="SimSun"/>
          <w:lang w:eastAsia="zh-CN"/>
        </w:rPr>
        <w:t>图</w:t>
      </w:r>
      <w:r>
        <w:rPr>
          <w:rFonts w:eastAsia="SimSun"/>
          <w:lang w:eastAsia="zh-CN"/>
        </w:rPr>
        <w:t xml:space="preserve"> 1 </w:t>
      </w:r>
      <w:r>
        <w:rPr>
          <w:rFonts w:eastAsia="SimSun"/>
          <w:lang w:eastAsia="zh-CN"/>
        </w:rPr>
        <w:t>组件间的传热连接</w:t>
      </w:r>
    </w:p>
    <w:p w14:paraId="5CC48B80" w14:textId="77777777" w:rsidR="00E56B6B" w:rsidRDefault="00247EDA">
      <w:r>
        <w:rPr>
          <w:rFonts w:eastAsia="SimSun"/>
          <w:lang w:eastAsia="zh-CN"/>
        </w:rPr>
        <w:t>太阳能板、电池和电源设备分别通过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SR</m:t>
        </m:r>
      </m:oMath>
      <w:r>
        <w:t>、</w:t>
      </w:r>
      <m:oMath>
        <m:r>
          <w:rPr>
            <w:rFonts w:ascii="Cambria Math" w:hAnsi="Cambria Math"/>
          </w:rPr>
          <m:t>BR</m:t>
        </m:r>
      </m:oMath>
      <w:r>
        <w:t>、</w:t>
      </w:r>
      <m:oMath>
        <m:r>
          <w:rPr>
            <w:rFonts w:ascii="Cambria Math" w:hAnsi="Cambria Math"/>
          </w:rPr>
          <m:t>DR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路径连接公共散热板。计算节点先通过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JC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连接冷板，再通过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CR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接到散热板。无箭头连线表示传热路径，实际热流方向由两端温度决定。指向外部环境的箭头表示表面发出的热辐射；太阳能板和散热板吸收的太阳光、地球反照和红外另由环境输入计算。各连接必须对应实际导热结构或经确认的等效热阻。</w:t>
      </w:r>
    </w:p>
    <w:p w14:paraId="7B288DB4" w14:textId="77777777" w:rsidR="00F32FFB" w:rsidRDefault="0011576C">
      <w:r>
        <w:rPr>
          <w:rFonts w:eastAsia="SimSun"/>
          <w:lang w:eastAsia="zh-CN"/>
        </w:rPr>
        <w:t>第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章给出各组件的热平衡方程，第</w:t>
      </w:r>
      <w:r>
        <w:rPr>
          <w:rFonts w:eastAsia="SimSun"/>
          <w:lang w:eastAsia="zh-CN"/>
        </w:rPr>
        <w:t xml:space="preserve"> 5 </w:t>
      </w:r>
      <w:r>
        <w:rPr>
          <w:rFonts w:eastAsia="SimSun"/>
          <w:lang w:eastAsia="zh-CN"/>
        </w:rPr>
        <w:t>章说明计算这些方程的函数。热模型读取场景参数、轨道环境和供电结果，计算组件之间的传热，再由数值求解器更新各组件温度。仿真输出各组件的温度和各连接的热流，三维显示读取这些结果。</w:t>
      </w:r>
    </w:p>
    <w:p w14:paraId="5DD13B48" w14:textId="77777777" w:rsidR="000A53BA" w:rsidRDefault="00673D01">
      <w:pPr>
        <w:pStyle w:val="21"/>
      </w:pPr>
      <w:bookmarkStart w:id="10" w:name="_Toc241858736"/>
      <w:r>
        <w:rPr>
          <w:rFonts w:eastAsia="SimSun"/>
          <w:lang w:eastAsia="zh-CN"/>
        </w:rPr>
        <w:t>软件包结构</w:t>
      </w:r>
      <w:bookmarkEnd w:id="10"/>
    </w:p>
    <w:p w14:paraId="3EDC33F7" w14:textId="77777777" w:rsidR="000A53BA" w:rsidRDefault="00673D01">
      <w:r>
        <w:rPr>
          <w:rFonts w:eastAsia="SimSun"/>
          <w:lang w:eastAsia="zh-CN"/>
        </w:rPr>
        <w:t>热模块按数据定义、参数装配、表面环境和热平衡计算组织源文件。以下为拟议的软件包结构，尚待实现。以</w:t>
      </w:r>
      <w:r>
        <w:rPr>
          <w:rFonts w:eastAsia="SimSun"/>
          <w:lang w:eastAsia="zh-CN"/>
        </w:rPr>
        <w:t xml:space="preserve"> .py </w:t>
      </w:r>
      <w:r>
        <w:rPr>
          <w:rFonts w:eastAsia="SimSun"/>
          <w:lang w:eastAsia="zh-CN"/>
        </w:rPr>
        <w:t>结尾的条目是文件，其下列出该文件中的函数。</w:t>
      </w:r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5AECB9FB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25968" w14:textId="77777777" w:rsidR="00E01882" w:rsidRDefault="008E4C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thermal/</w:t>
            </w:r>
            <w:r>
              <w:rPr>
                <w:rFonts w:eastAsia="Consolas"/>
                <w:color w:val="000000"/>
                <w:sz w:val="16"/>
              </w:rPr>
              <w:br/>
              <w:t>├── __init__.py</w:t>
            </w:r>
            <w:r>
              <w:rPr>
                <w:rFonts w:eastAsia="Consolas"/>
                <w:color w:val="000000"/>
                <w:sz w:val="16"/>
              </w:rPr>
              <w:br/>
              <w:t>├── types.py</w:t>
            </w:r>
            <w:r>
              <w:rPr>
                <w:rFonts w:eastAsia="Consolas"/>
                <w:color w:val="000000"/>
                <w:sz w:val="16"/>
              </w:rPr>
              <w:br/>
              <w:t>├── parameters.py</w:t>
            </w:r>
            <w:r>
              <w:rPr>
                <w:rFonts w:eastAsia="Consolas"/>
                <w:color w:val="000000"/>
                <w:sz w:val="16"/>
              </w:rPr>
              <w:br/>
              <w:t>│   └── assemble_thermal_parameters</w:t>
            </w:r>
            <w:r>
              <w:rPr>
                <w:rFonts w:eastAsia="Consolas"/>
                <w:color w:val="000000"/>
                <w:sz w:val="16"/>
              </w:rPr>
              <w:br/>
              <w:t>├── environment.py</w:t>
            </w:r>
            <w:r>
              <w:rPr>
                <w:rFonts w:eastAsia="Consolas"/>
                <w:color w:val="000000"/>
                <w:sz w:val="16"/>
              </w:rPr>
              <w:br/>
              <w:t>│   ├── prepare_surface_environment</w:t>
            </w:r>
            <w:r>
              <w:rPr>
                <w:rFonts w:eastAsia="Consolas"/>
                <w:color w:val="000000"/>
                <w:sz w:val="16"/>
              </w:rPr>
              <w:br/>
              <w:t>│   └── calculate_surface_heat</w:t>
            </w:r>
            <w:r>
              <w:rPr>
                <w:rFonts w:eastAsia="Consolas"/>
                <w:color w:val="000000"/>
                <w:sz w:val="16"/>
              </w:rPr>
              <w:br/>
              <w:t>└── model.py</w:t>
            </w:r>
            <w:r>
              <w:rPr>
                <w:rFonts w:eastAsia="Consolas"/>
                <w:color w:val="000000"/>
                <w:sz w:val="16"/>
              </w:rPr>
              <w:br/>
            </w:r>
            <w:r>
              <w:rPr>
                <w:rFonts w:eastAsia="Consolas"/>
                <w:color w:val="000000"/>
                <w:sz w:val="16"/>
              </w:rPr>
              <w:t xml:space="preserve">    ├── calculate_heat_flows</w:t>
            </w:r>
            <w:r>
              <w:rPr>
                <w:rFonts w:eastAsia="Consolas"/>
                <w:color w:val="000000"/>
                <w:sz w:val="16"/>
              </w:rPr>
              <w:br/>
              <w:t xml:space="preserve">    └── thermal_derivative</w:t>
            </w:r>
          </w:p>
        </w:tc>
      </w:tr>
    </w:tbl>
    <w:p w14:paraId="46A7ABCC" w14:textId="77777777" w:rsidR="00E01882" w:rsidRDefault="008E4C34">
      <w:r>
        <w:rPr>
          <w:rFonts w:ascii="Consolas" w:eastAsia="SimSun" w:hAnsi="Consolas"/>
          <w:sz w:val="19"/>
          <w:lang w:eastAsia="zh-CN"/>
        </w:rPr>
        <w:t>types.py</w:t>
      </w:r>
      <w:r>
        <w:rPr>
          <w:rFonts w:eastAsia="SimSun"/>
          <w:sz w:val="19"/>
          <w:lang w:eastAsia="zh-CN"/>
        </w:rPr>
        <w:t xml:space="preserve"> </w:t>
      </w:r>
      <w:r>
        <w:rPr>
          <w:rFonts w:eastAsia="SimSun"/>
          <w:sz w:val="19"/>
          <w:lang w:eastAsia="zh-CN"/>
        </w:rPr>
        <w:t>定义第</w:t>
      </w:r>
      <w:r>
        <w:rPr>
          <w:rFonts w:eastAsia="SimSun"/>
          <w:sz w:val="19"/>
          <w:lang w:eastAsia="zh-CN"/>
        </w:rPr>
        <w:t xml:space="preserve"> 5.1 </w:t>
      </w:r>
      <w:r>
        <w:rPr>
          <w:rFonts w:eastAsia="SimSun"/>
          <w:sz w:val="19"/>
          <w:lang w:eastAsia="zh-CN"/>
        </w:rPr>
        <w:t>节的四个数据对象，各计算文件使用这些对象传递参数、温度和结果。</w:t>
      </w:r>
      <w:r>
        <w:rPr>
          <w:rFonts w:ascii="Consolas" w:eastAsia="SimSun" w:hAnsi="Consolas"/>
          <w:sz w:val="19"/>
          <w:lang w:eastAsia="zh-CN"/>
        </w:rPr>
        <w:t>__init__.py</w:t>
      </w:r>
      <w:r>
        <w:rPr>
          <w:rFonts w:eastAsia="SimSun"/>
          <w:sz w:val="19"/>
          <w:lang w:eastAsia="zh-CN"/>
        </w:rPr>
        <w:t xml:space="preserve"> </w:t>
      </w:r>
      <w:r>
        <w:rPr>
          <w:rFonts w:eastAsia="SimSun"/>
          <w:sz w:val="19"/>
          <w:lang w:eastAsia="zh-CN"/>
        </w:rPr>
        <w:t>统一导出第</w:t>
      </w:r>
      <w:r>
        <w:rPr>
          <w:rFonts w:eastAsia="SimSun"/>
          <w:sz w:val="19"/>
          <w:lang w:eastAsia="zh-CN"/>
        </w:rPr>
        <w:t xml:space="preserve"> 6 </w:t>
      </w:r>
      <w:r>
        <w:rPr>
          <w:rFonts w:eastAsia="SimSun"/>
          <w:sz w:val="19"/>
          <w:lang w:eastAsia="zh-CN"/>
        </w:rPr>
        <w:t>章及附录</w:t>
      </w:r>
      <w:r>
        <w:rPr>
          <w:rFonts w:eastAsia="SimSun"/>
          <w:sz w:val="19"/>
          <w:lang w:eastAsia="zh-CN"/>
        </w:rPr>
        <w:t xml:space="preserve"> A </w:t>
      </w:r>
      <w:r>
        <w:rPr>
          <w:rFonts w:eastAsia="SimSun"/>
          <w:sz w:val="19"/>
          <w:lang w:eastAsia="zh-CN"/>
        </w:rPr>
        <w:t>中的公共类型和函数。</w:t>
      </w:r>
      <w:r>
        <w:rPr>
          <w:rFonts w:ascii="Consolas" w:eastAsia="SimSun" w:hAnsi="Consolas"/>
          <w:sz w:val="19"/>
          <w:lang w:eastAsia="zh-CN"/>
        </w:rPr>
        <w:t>environment.py</w:t>
      </w:r>
      <w:r>
        <w:rPr>
          <w:rFonts w:eastAsia="SimSun"/>
          <w:sz w:val="19"/>
          <w:lang w:eastAsia="zh-CN"/>
        </w:rPr>
        <w:t xml:space="preserve"> </w:t>
      </w:r>
      <w:r>
        <w:rPr>
          <w:rFonts w:eastAsia="SimSun"/>
          <w:sz w:val="19"/>
          <w:lang w:eastAsia="zh-CN"/>
        </w:rPr>
        <w:t>准备表面辐照并计算吸热与辐射，</w:t>
      </w:r>
      <w:r>
        <w:rPr>
          <w:rFonts w:ascii="Consolas" w:eastAsia="SimSun" w:hAnsi="Consolas"/>
          <w:sz w:val="19"/>
          <w:lang w:eastAsia="zh-CN"/>
        </w:rPr>
        <w:t>model.py</w:t>
      </w:r>
      <w:r>
        <w:rPr>
          <w:rFonts w:eastAsia="SimSun"/>
          <w:sz w:val="19"/>
          <w:lang w:eastAsia="zh-CN"/>
        </w:rPr>
        <w:t xml:space="preserve"> </w:t>
      </w:r>
      <w:r>
        <w:rPr>
          <w:rFonts w:eastAsia="SimSun"/>
          <w:sz w:val="19"/>
          <w:lang w:eastAsia="zh-CN"/>
        </w:rPr>
        <w:t>计算连接热流和温度导数。各文件的函数说明见第</w:t>
      </w:r>
      <w:r>
        <w:rPr>
          <w:rFonts w:eastAsia="SimSun"/>
          <w:sz w:val="19"/>
          <w:lang w:eastAsia="zh-CN"/>
        </w:rPr>
        <w:t xml:space="preserve"> 5 </w:t>
      </w:r>
      <w:r>
        <w:rPr>
          <w:rFonts w:eastAsia="SimSun"/>
          <w:sz w:val="19"/>
          <w:lang w:eastAsia="zh-CN"/>
        </w:rPr>
        <w:t>章。</w:t>
      </w:r>
    </w:p>
    <w:p w14:paraId="2976943E" w14:textId="77777777" w:rsidR="00E01882" w:rsidRDefault="008E4C34">
      <w:r>
        <w:rPr>
          <w:rFonts w:eastAsia="SimSun"/>
          <w:lang w:eastAsia="zh-CN"/>
        </w:rPr>
        <w:lastRenderedPageBreak/>
        <w:t xml:space="preserve">SimReady </w:t>
      </w:r>
      <w:r>
        <w:rPr>
          <w:rFonts w:eastAsia="SimSun"/>
          <w:lang w:eastAsia="zh-CN"/>
        </w:rPr>
        <w:t>资产保存组件几何、材料及参数，场景配置保存资产引用、传热连接、初始温度和参数覆盖值。它们由项目的数据与配置部分管理，并通过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assemble_thermal_parameters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形成热模型参数；字段及覆盖规则见第</w:t>
      </w:r>
      <w:r>
        <w:rPr>
          <w:rFonts w:eastAsia="SimSun"/>
          <w:lang w:eastAsia="zh-CN"/>
        </w:rPr>
        <w:t xml:space="preserve"> 9 </w:t>
      </w:r>
      <w:r>
        <w:rPr>
          <w:rFonts w:eastAsia="SimSun"/>
          <w:lang w:eastAsia="zh-CN"/>
        </w:rPr>
        <w:t>章。</w:t>
      </w:r>
    </w:p>
    <w:p w14:paraId="4521CDEA" w14:textId="77777777" w:rsidR="00F32FFB" w:rsidRDefault="0011576C"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3 </w:t>
      </w:r>
      <w:r>
        <w:rPr>
          <w:rFonts w:eastAsia="SimSun"/>
          <w:lang w:eastAsia="zh-CN"/>
        </w:rPr>
        <w:t>说明各项计算由哪个函数完成，表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列出各组件温度计算的输入与输出。</w:t>
      </w:r>
      <w:r>
        <w:rPr>
          <w:rFonts w:ascii="Consolas" w:eastAsia="SimSun" w:hAnsi="Consolas"/>
          <w:lang w:eastAsia="zh-CN"/>
        </w:rPr>
        <w:t>thermal_derivative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汇总吸热、发热和散热，计算每个组件每秒升温或降温多少。数值求解器使用这些结果更新温度。</w:t>
      </w:r>
    </w:p>
    <w:p w14:paraId="3CE5571C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3 </w:t>
      </w:r>
      <w:r>
        <w:rPr>
          <w:rFonts w:eastAsia="SimSun"/>
          <w:lang w:eastAsia="zh-CN"/>
        </w:rPr>
        <w:t>系统模型与函数对应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2825"/>
        <w:gridCol w:w="3573"/>
      </w:tblGrid>
      <w:tr w:rsidR="00E56B6B" w14:paraId="7B981D21" w14:textId="77777777">
        <w:trPr>
          <w:cantSplit/>
          <w:tblHeader/>
          <w:jc w:val="center"/>
        </w:trPr>
        <w:tc>
          <w:tcPr>
            <w:tcW w:w="191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BA37D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系统部分与职责</w:t>
            </w:r>
          </w:p>
        </w:tc>
        <w:tc>
          <w:tcPr>
            <w:tcW w:w="282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BD5D8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数学模型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7745F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实现函数与结果</w:t>
            </w:r>
          </w:p>
        </w:tc>
      </w:tr>
      <w:tr w:rsidR="00E56B6B" w14:paraId="7F54B4AB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269CD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全部组件的温度变化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19A8B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T3 </w:t>
            </w:r>
            <w:r>
              <w:rPr>
                <w:rFonts w:eastAsia="SimSun"/>
                <w:lang w:eastAsia="zh-CN"/>
              </w:rPr>
              <w:t>联立热平衡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27B66" w14:textId="77777777" w:rsidR="00E01882" w:rsidRDefault="008E4C34">
            <w:pPr>
              <w:pStyle w:val="EngineeringTableText"/>
            </w:pPr>
            <w:r>
              <w:rPr>
                <w:rFonts w:ascii="Consolas" w:eastAsia="SimSun" w:hAnsi="Consolas"/>
                <w:lang w:eastAsia="zh-CN"/>
              </w:rPr>
              <w:t>thermal_derivative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计算各组件每秒升温或降温多少，数值求解器据此更新温度</w:t>
            </w:r>
          </w:p>
        </w:tc>
      </w:tr>
      <w:tr w:rsidR="00E56B6B" w14:paraId="4321939F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4024C" w14:textId="77777777" w:rsidR="00E01882" w:rsidRDefault="008E4C34">
            <w:pPr>
              <w:pStyle w:val="EngineeringTableText"/>
            </w:pP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的外露表面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91952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T4 </w:t>
            </w:r>
            <w:r>
              <w:rPr>
                <w:rFonts w:eastAsia="SimSun"/>
                <w:lang w:eastAsia="zh-CN"/>
              </w:rPr>
              <w:t>环境吸热与辐射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D0E12" w14:textId="77777777" w:rsidR="00E01882" w:rsidRDefault="008E4C34">
            <w:pPr>
              <w:pStyle w:val="EngineeringTableText"/>
            </w:pPr>
            <w:r>
              <w:rPr>
                <w:rFonts w:ascii="Consolas" w:eastAsia="SimSun" w:hAnsi="Consolas"/>
                <w:lang w:eastAsia="zh-CN"/>
              </w:rPr>
              <w:t>prepare_surface_environment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准备表面输入；</w:t>
            </w:r>
            <w:r>
              <w:rPr>
                <w:rFonts w:ascii="Consolas" w:eastAsia="SimSun" w:hAnsi="Consolas"/>
                <w:lang w:eastAsia="zh-CN"/>
              </w:rPr>
              <w:t>calculate_surface_heat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计算吸热和辐射功率</w:t>
            </w:r>
          </w:p>
        </w:tc>
      </w:tr>
      <w:tr w:rsidR="00E56B6B" w14:paraId="66803951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90563" w14:textId="77777777" w:rsidR="00E01882" w:rsidRDefault="008E4C34">
            <w:pPr>
              <w:pStyle w:val="EngineeringTableText"/>
            </w:pPr>
            <m:oMath>
              <m:r>
                <w:rPr>
                  <w:rFonts w:ascii="Cambria Math" w:hAnsi="Cambria Math"/>
                </w:rPr>
                <m:t>SR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JC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CR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BR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DR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连接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0A3E0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T2 </w:t>
            </w:r>
            <w:r>
              <w:rPr>
                <w:rFonts w:eastAsia="SimSun"/>
                <w:lang w:eastAsia="zh-CN"/>
              </w:rPr>
              <w:t>温差传热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B7410" w14:textId="77777777" w:rsidR="00E01882" w:rsidRDefault="008E4C34">
            <w:pPr>
              <w:pStyle w:val="EngineeringTableText"/>
            </w:pPr>
            <w:r>
              <w:rPr>
                <w:rFonts w:ascii="Consolas" w:eastAsia="SimSun" w:hAnsi="Consolas"/>
                <w:lang w:eastAsia="zh-CN"/>
              </w:rPr>
              <w:t>calculate_heat_flows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计算各连接热流，送入相连两端的热平衡</w:t>
            </w:r>
          </w:p>
        </w:tc>
      </w:tr>
      <w:tr w:rsidR="00E56B6B" w14:paraId="46A2878E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3B868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组件材料与连接参数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661C5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T5 </w:t>
            </w:r>
            <w:r>
              <w:rPr>
                <w:rFonts w:eastAsia="SimSun"/>
                <w:lang w:eastAsia="zh-CN"/>
              </w:rPr>
              <w:t>热容与热阻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1A34C" w14:textId="77777777" w:rsidR="00E01882" w:rsidRDefault="008E4C34">
            <w:pPr>
              <w:pStyle w:val="EngineeringTableText"/>
            </w:pPr>
            <w:r>
              <w:rPr>
                <w:rFonts w:ascii="Consolas" w:eastAsia="SimSun" w:hAnsi="Consolas"/>
                <w:lang w:eastAsia="zh-CN"/>
              </w:rPr>
              <w:t>assemble_thermal_parameters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从资产与场景装配参数</w:t>
            </w:r>
          </w:p>
        </w:tc>
      </w:tr>
    </w:tbl>
    <w:p w14:paraId="64373078" w14:textId="77777777" w:rsidR="00F32FFB" w:rsidRDefault="0011576C"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列出各组件温度计算需要的数据和得到的结果。所有组件还需读取自身当前温度，并使用场景和</w:t>
      </w:r>
      <w:r>
        <w:rPr>
          <w:rFonts w:eastAsia="SimSun"/>
          <w:lang w:eastAsia="zh-CN"/>
        </w:rPr>
        <w:t xml:space="preserve"> SimReady </w:t>
      </w:r>
      <w:r>
        <w:rPr>
          <w:rFonts w:eastAsia="SimSun"/>
          <w:lang w:eastAsia="zh-CN"/>
        </w:rPr>
        <w:t>资产提供的热容、连接热阻及适用的表面参数。相邻组件温度和连接热流来自同一次热模型计算；表中输出温度由数值求解器更新后得到。</w:t>
      </w:r>
    </w:p>
    <w:p w14:paraId="344B5C49" w14:textId="77777777" w:rsidR="00F32FFB" w:rsidRDefault="0011576C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组件模型的输入与输出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450"/>
        <w:gridCol w:w="2059"/>
      </w:tblGrid>
      <w:tr w:rsidR="00E56B6B" w14:paraId="4DB83EDD" w14:textId="77777777">
        <w:trPr>
          <w:cantSplit/>
          <w:tblHeader/>
          <w:jc w:val="center"/>
        </w:trPr>
        <w:tc>
          <w:tcPr>
            <w:tcW w:w="180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03D8D" w14:textId="77777777" w:rsidR="00F32FFB" w:rsidRDefault="0011576C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组件</w:t>
            </w:r>
          </w:p>
        </w:tc>
        <w:tc>
          <w:tcPr>
            <w:tcW w:w="445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62CAD" w14:textId="77777777" w:rsidR="00F32FFB" w:rsidRDefault="0011576C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输入</w:t>
            </w:r>
          </w:p>
        </w:tc>
        <w:tc>
          <w:tcPr>
            <w:tcW w:w="205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CDC9E" w14:textId="77777777" w:rsidR="00F32FFB" w:rsidRDefault="0011576C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输出</w:t>
            </w:r>
          </w:p>
        </w:tc>
      </w:tr>
      <w:tr w:rsidR="00E56B6B" w14:paraId="6F3BDF9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0773B" w14:textId="77777777" w:rsidR="00F32FFB" w:rsidRDefault="0011576C">
            <w:pPr>
              <w:pStyle w:val="EngineeringTableText"/>
            </w:pPr>
            <w:r>
              <w:t>太阳能板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AEF33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环境辐射、实际发电功率、散热板温度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7260F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太阳能板温度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</w:p>
        </w:tc>
      </w:tr>
      <w:tr w:rsidR="00E56B6B" w14:paraId="4C1AAAF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CC0E0" w14:textId="77777777" w:rsidR="00F32FFB" w:rsidRDefault="0011576C">
            <w:pPr>
              <w:pStyle w:val="EngineeringTableText"/>
            </w:pPr>
            <w:r>
              <w:t>计算节点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J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02D51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实际耗电功率、冷板温度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72B09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计算节点温度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oMath>
          </w:p>
        </w:tc>
      </w:tr>
      <w:tr w:rsidR="00E56B6B" w14:paraId="7A4BF4F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ED15A" w14:textId="77777777" w:rsidR="00F32FFB" w:rsidRDefault="0011576C">
            <w:pPr>
              <w:pStyle w:val="EngineeringTableText"/>
            </w:pPr>
            <w:r>
              <w:t>冷板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245EE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计算节点温度、散热板温度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1AC4E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冷板温度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</w:tr>
      <w:tr w:rsidR="00E56B6B" w14:paraId="2E7FF592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09BC4" w14:textId="77777777" w:rsidR="00F32FFB" w:rsidRDefault="0011576C">
            <w:pPr>
              <w:pStyle w:val="EngineeringTableText"/>
            </w:pPr>
            <w:r>
              <w:t>电池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47C5A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Power </w:t>
            </w:r>
            <w:r>
              <w:rPr>
                <w:rFonts w:eastAsia="SimSun"/>
                <w:lang w:eastAsia="zh-CN"/>
              </w:rPr>
              <w:t>给出的电池净发热功率、散热板温度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373D7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电池温度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</w:p>
        </w:tc>
      </w:tr>
      <w:tr w:rsidR="00E56B6B" w14:paraId="32420919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C9C2E" w14:textId="77777777" w:rsidR="00F32FFB" w:rsidRDefault="0011576C">
            <w:pPr>
              <w:pStyle w:val="EngineeringTableText"/>
            </w:pPr>
            <w:r>
              <w:t>电源设备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08F1D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Power </w:t>
            </w:r>
            <w:r>
              <w:rPr>
                <w:rFonts w:eastAsia="SimSun"/>
                <w:lang w:eastAsia="zh-CN"/>
              </w:rPr>
              <w:t>给出的配电及线路发热功率、散热板温度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F35DC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电源设备温度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</w:tr>
      <w:tr w:rsidR="00E56B6B" w14:paraId="68A58E4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3C532" w14:textId="77777777" w:rsidR="00F32FFB" w:rsidRDefault="0011576C">
            <w:pPr>
              <w:pStyle w:val="EngineeringTableText"/>
            </w:pPr>
            <w:r>
              <w:t>散热板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0E315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太阳能板、冷板、电池和电源设备传来的热功率，以及环境辐射</w:t>
            </w:r>
          </w:p>
        </w:tc>
        <w:tc>
          <w:tcPr>
            <w:tcW w:w="205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48740" w14:textId="77777777" w:rsidR="00F32FFB" w:rsidRDefault="0011576C">
            <w:pPr>
              <w:pStyle w:val="EngineeringTableText"/>
            </w:pPr>
            <w:r>
              <w:rPr>
                <w:rFonts w:eastAsia="SimSun"/>
                <w:lang w:eastAsia="zh-CN"/>
              </w:rPr>
              <w:t>散热板温度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oMath>
          </w:p>
        </w:tc>
      </w:tr>
    </w:tbl>
    <w:p w14:paraId="3250D09A" w14:textId="77777777" w:rsidR="00F32FFB" w:rsidRDefault="0011576C">
      <w:r>
        <w:rPr>
          <w:rFonts w:eastAsia="SimSun"/>
          <w:lang w:eastAsia="zh-CN"/>
        </w:rPr>
        <w:t>各行分别对应</w:t>
      </w:r>
      <w:r>
        <w:rPr>
          <w:rFonts w:eastAsia="SimSun"/>
          <w:lang w:eastAsia="zh-CN"/>
        </w:rPr>
        <w:t xml:space="preserve"> SolarArray01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Compute01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ColdPlate01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Battery01</w:t>
      </w:r>
      <w:r>
        <w:rPr>
          <w:rFonts w:eastAsia="SimSun"/>
          <w:lang w:eastAsia="zh-CN"/>
        </w:rPr>
        <w:t>、电源设备和</w:t>
      </w:r>
      <w:r>
        <w:rPr>
          <w:rFonts w:eastAsia="SimSun"/>
          <w:lang w:eastAsia="zh-CN"/>
        </w:rPr>
        <w:t xml:space="preserve"> Radiator01</w:t>
      </w:r>
      <w:r>
        <w:rPr>
          <w:rFonts w:eastAsia="SimSun"/>
          <w:lang w:eastAsia="zh-CN"/>
        </w:rPr>
        <w:t>。电源设备包含</w:t>
      </w:r>
      <w:r>
        <w:rPr>
          <w:rFonts w:eastAsia="SimSun"/>
          <w:lang w:eastAsia="zh-CN"/>
        </w:rPr>
        <w:t xml:space="preserve"> Controller01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PDU01 </w:t>
      </w:r>
      <w:r>
        <w:rPr>
          <w:rFonts w:eastAsia="SimSun"/>
          <w:lang w:eastAsia="zh-CN"/>
        </w:rPr>
        <w:t>及所归属线路，共用一个温度。各组件的材料只计入一次，用于确定各自热容；计算节点使用第</w:t>
      </w:r>
      <w:r>
        <w:rPr>
          <w:rFonts w:eastAsia="SimSun"/>
          <w:lang w:eastAsia="zh-CN"/>
        </w:rPr>
        <w:t xml:space="preserve"> 4.3 </w:t>
      </w:r>
      <w:r>
        <w:rPr>
          <w:rFonts w:eastAsia="SimSun"/>
          <w:lang w:eastAsia="zh-CN"/>
        </w:rPr>
        <w:t>节说明的整板等效模型。</w:t>
      </w:r>
    </w:p>
    <w:p w14:paraId="615F795D" w14:textId="77777777" w:rsidR="00F32FFB" w:rsidRDefault="0011576C">
      <w:pPr>
        <w:pStyle w:val="21"/>
      </w:pPr>
      <w:bookmarkStart w:id="11" w:name="_Toc241858737"/>
      <w:r>
        <w:rPr>
          <w:rFonts w:eastAsia="SimSun"/>
          <w:lang w:eastAsia="zh-CN"/>
        </w:rPr>
        <w:lastRenderedPageBreak/>
        <w:t>仿真流程</w:t>
      </w:r>
      <w:bookmarkEnd w:id="11"/>
    </w:p>
    <w:p w14:paraId="26BFC153" w14:textId="77777777" w:rsidR="00F32FFB" w:rsidRDefault="0011576C">
      <w:r>
        <w:rPr>
          <w:rFonts w:eastAsia="SimSun"/>
          <w:lang w:eastAsia="zh-CN"/>
        </w:rPr>
        <w:t>仿真开始前，从场景和</w:t>
      </w:r>
      <w:r>
        <w:rPr>
          <w:rFonts w:eastAsia="SimSun"/>
          <w:lang w:eastAsia="zh-CN"/>
        </w:rPr>
        <w:t xml:space="preserve"> SimReady </w:t>
      </w:r>
      <w:r>
        <w:rPr>
          <w:rFonts w:eastAsia="SimSun"/>
          <w:lang w:eastAsia="zh-CN"/>
        </w:rPr>
        <w:t>资产读取组件、连接和材料参数，计算热容与热阻，并设置各组件的初始温度。随后按图</w:t>
      </w:r>
      <w:r>
        <w:rPr>
          <w:rFonts w:eastAsia="SimSun"/>
          <w:lang w:eastAsia="zh-CN"/>
        </w:rPr>
        <w:t xml:space="preserve"> 2 </w:t>
      </w:r>
      <w:r>
        <w:rPr>
          <w:rFonts w:eastAsia="SimSun"/>
          <w:lang w:eastAsia="zh-CN"/>
        </w:rPr>
        <w:t>重复计算，直到仿真结束。</w:t>
      </w:r>
    </w:p>
    <w:p w14:paraId="25684D25" w14:textId="77777777" w:rsidR="00E56B6B" w:rsidRDefault="00247EDA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5EEC2CB8" wp14:editId="257C77AC">
            <wp:extent cx="3771900" cy="29229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al_CN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3C90" w14:textId="77777777" w:rsidR="00F32FFB" w:rsidRDefault="0011576C">
      <w:pPr>
        <w:pStyle w:val="EngineeringCaption"/>
      </w:pPr>
      <w:r>
        <w:rPr>
          <w:rFonts w:eastAsia="SimSun"/>
          <w:lang w:eastAsia="zh-CN"/>
        </w:rPr>
        <w:t>图</w:t>
      </w:r>
      <w:r>
        <w:rPr>
          <w:rFonts w:eastAsia="SimSun"/>
          <w:lang w:eastAsia="zh-CN"/>
        </w:rPr>
        <w:t xml:space="preserve"> 2 </w:t>
      </w:r>
      <w:r>
        <w:rPr>
          <w:rFonts w:eastAsia="SimSun"/>
          <w:lang w:eastAsia="zh-CN"/>
        </w:rPr>
        <w:t>热模型的仿真流程</w:t>
      </w:r>
    </w:p>
    <w:p w14:paraId="79743C06" w14:textId="77777777" w:rsidR="00F32FFB" w:rsidRDefault="0011576C">
      <w:r>
        <w:rPr>
          <w:rFonts w:eastAsia="SimSun"/>
          <w:lang w:eastAsia="zh-CN"/>
        </w:rPr>
        <w:t>每次计算读取同一时刻的轨道位置、姿态、太阳辐照和地球环境数据，并读取所有组件的当前温度。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使用当前电池状态和电池温度，计算太阳能板实际电输出、计算节点实际耗电、电池发热和配电损耗，供热模型使用。</w:t>
      </w:r>
    </w:p>
    <w:p w14:paraId="7B2F989A" w14:textId="77777777" w:rsidR="00F32FFB" w:rsidRDefault="0011576C">
      <w:r>
        <w:rPr>
          <w:rFonts w:eastAsia="SimSun"/>
          <w:lang w:eastAsia="zh-CN"/>
        </w:rPr>
        <w:t>热模型先计算太阳能板与散热板吸收多少环境辐射、向外散去多少热，再根据各连接两端的温度计算组件之间传递多少热。将这些结果与设备发热放入热平衡方程，就能计算每个组件每秒升温或降温多少，数值求解器据此求出后续温度。第</w:t>
      </w:r>
      <w:r>
        <w:rPr>
          <w:rFonts w:eastAsia="SimSun"/>
          <w:lang w:eastAsia="zh-CN"/>
        </w:rPr>
        <w:t xml:space="preserve"> 4 </w:t>
      </w:r>
      <w:r>
        <w:rPr>
          <w:rFonts w:eastAsia="SimSun"/>
          <w:lang w:eastAsia="zh-CN"/>
        </w:rPr>
        <w:t>章中的</w:t>
      </w:r>
      <w:r>
        <w:rPr>
          <w:rFonts w:eastAsia="SimSun"/>
          <w:lang w:eastAsia="zh-CN"/>
        </w:rPr>
        <w:t>“</w:t>
      </w:r>
      <w:r>
        <w:rPr>
          <w:rFonts w:eastAsia="SimSun"/>
          <w:lang w:eastAsia="zh-CN"/>
        </w:rPr>
        <w:t>温度变化率</w:t>
      </w:r>
      <w:r>
        <w:rPr>
          <w:rFonts w:eastAsia="SimSun"/>
          <w:lang w:eastAsia="zh-CN"/>
        </w:rPr>
        <w:t>”</w:t>
      </w:r>
      <w:r>
        <w:rPr>
          <w:rFonts w:eastAsia="SimSun"/>
          <w:lang w:eastAsia="zh-CN"/>
        </w:rPr>
        <w:t>就是这里的每秒升温或降温量。</w:t>
      </w:r>
    </w:p>
    <w:p w14:paraId="6BFE57D6" w14:textId="77777777" w:rsidR="00F32FFB" w:rsidRDefault="0011576C">
      <w:r>
        <w:rPr>
          <w:rFonts w:eastAsia="SimSun"/>
          <w:lang w:eastAsia="zh-CN"/>
        </w:rPr>
        <w:t>更新后的各组件温度和连接热流保存为仿真结果。电池温度返回</w:t>
      </w:r>
      <w:r>
        <w:rPr>
          <w:rFonts w:eastAsia="SimSun"/>
          <w:lang w:eastAsia="zh-CN"/>
        </w:rPr>
        <w:t xml:space="preserve"> Power</w:t>
      </w:r>
      <w:r>
        <w:rPr>
          <w:rFonts w:eastAsia="SimSun"/>
          <w:lang w:eastAsia="zh-CN"/>
        </w:rPr>
        <w:t>，用于后续电池计算；计算节点温度传给</w:t>
      </w:r>
      <w:r>
        <w:rPr>
          <w:rFonts w:eastAsia="SimSun"/>
          <w:lang w:eastAsia="zh-CN"/>
        </w:rPr>
        <w:t xml:space="preserve"> Compute</w:t>
      </w:r>
      <w:r>
        <w:rPr>
          <w:rFonts w:eastAsia="SimSun"/>
          <w:lang w:eastAsia="zh-CN"/>
        </w:rPr>
        <w:t>，用于计算温度对计算性能的影响。其余组件温度保留在热模型中，参与后续传热计算。</w:t>
      </w:r>
    </w:p>
    <w:p w14:paraId="177C8B61" w14:textId="77777777" w:rsidR="00F32FFB" w:rsidRDefault="0011576C">
      <w:r>
        <w:rPr>
          <w:rFonts w:eastAsia="SimSun"/>
          <w:lang w:eastAsia="zh-CN"/>
        </w:rPr>
        <w:t>图中的</w:t>
      </w:r>
      <w:r>
        <w:rPr>
          <w:rFonts w:eastAsia="SimSun"/>
          <w:lang w:eastAsia="zh-CN"/>
        </w:rPr>
        <w:t>“</w:t>
      </w:r>
      <w:r>
        <w:rPr>
          <w:rFonts w:eastAsia="SimSun"/>
          <w:lang w:eastAsia="zh-CN"/>
        </w:rPr>
        <w:t>更新温度</w:t>
      </w:r>
      <w:r>
        <w:rPr>
          <w:rFonts w:eastAsia="SimSun"/>
          <w:lang w:eastAsia="zh-CN"/>
        </w:rPr>
        <w:t>”</w:t>
      </w:r>
      <w:r>
        <w:rPr>
          <w:rFonts w:eastAsia="SimSun"/>
          <w:lang w:eastAsia="zh-CN"/>
        </w:rPr>
        <w:t>由数值求解器完成。</w:t>
      </w:r>
      <w:r>
        <w:rPr>
          <w:rFonts w:ascii="Consolas" w:eastAsia="SimSun" w:hAnsi="Consolas"/>
          <w:lang w:eastAsia="zh-CN"/>
        </w:rPr>
        <w:t>thermal_derivative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只计算每秒升温或降温多少，电池温度统一由</w:t>
      </w:r>
      <w:r>
        <w:rPr>
          <w:rFonts w:eastAsia="SimSun"/>
          <w:lang w:eastAsia="zh-CN"/>
        </w:rPr>
        <w:t xml:space="preserve"> Thermal </w:t>
      </w:r>
      <w:r>
        <w:rPr>
          <w:rFonts w:eastAsia="SimSun"/>
          <w:lang w:eastAsia="zh-CN"/>
        </w:rPr>
        <w:t>的方程求解。启用本热模型后，</w:t>
      </w:r>
      <w:r>
        <w:rPr>
          <w:rFonts w:eastAsia="SimSun"/>
          <w:lang w:eastAsia="zh-CN"/>
        </w:rPr>
        <w:t xml:space="preserve">Orbit </w:t>
      </w:r>
      <w:r>
        <w:rPr>
          <w:rFonts w:eastAsia="SimSun"/>
          <w:lang w:eastAsia="zh-CN"/>
        </w:rPr>
        <w:t>的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power_considering_thermal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停止更新同一太阳能板温度，仍提供轨道、姿态和日照结果。</w:t>
      </w:r>
      <w:r>
        <w:rPr>
          <w:rFonts w:eastAsia="SimSun"/>
          <w:lang w:eastAsia="zh-CN"/>
        </w:rPr>
        <w:t>[4]</w:t>
      </w:r>
    </w:p>
    <w:p w14:paraId="1FFBCB9A" w14:textId="77777777" w:rsidR="00E56B6B" w:rsidRDefault="00247EDA">
      <w:pPr>
        <w:pStyle w:val="1"/>
      </w:pPr>
      <w:bookmarkStart w:id="12" w:name="_Toc241858738"/>
      <w:r>
        <w:rPr>
          <w:lang w:eastAsia="zh-CN"/>
        </w:rPr>
        <w:lastRenderedPageBreak/>
        <w:t>热物理建模基础</w:t>
      </w:r>
      <w:bookmarkEnd w:id="12"/>
    </w:p>
    <w:p w14:paraId="19BE91BD" w14:textId="77777777" w:rsidR="00031CD9" w:rsidRDefault="002D1B61">
      <w:pPr>
        <w:pStyle w:val="21"/>
      </w:pPr>
      <w:bookmarkStart w:id="13" w:name="_Toc241858739"/>
      <w:r>
        <w:rPr>
          <w:rFonts w:eastAsia="SimSun"/>
          <w:lang w:eastAsia="zh-CN"/>
        </w:rPr>
        <w:t>整体热平衡</w:t>
      </w:r>
      <w:bookmarkEnd w:id="13"/>
    </w:p>
    <w:p w14:paraId="3EE9BB61" w14:textId="77777777" w:rsidR="00031CD9" w:rsidRDefault="002D1B61">
      <w:r>
        <w:rPr>
          <w:rFonts w:eastAsia="SimSun"/>
          <w:lang w:eastAsia="zh-CN"/>
        </w:rPr>
        <w:t>热模型计算各部件的温度随时间怎样变化。每个部件用一个代表温度描述，在热网络中称为一个节点。太阳能板记为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eastAsia="SimSun"/>
          <w:lang w:eastAsia="zh-CN"/>
        </w:rPr>
        <w:t>，计算节点记为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>，冷板记为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eastAsia="SimSun"/>
          <w:lang w:eastAsia="zh-CN"/>
        </w:rPr>
        <w:t>，电池记为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eastAsia="SimSun"/>
          <w:lang w:eastAsia="zh-CN"/>
        </w:rPr>
        <w:t>，电源设备记为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eastAsia="SimSun"/>
          <w:lang w:eastAsia="zh-CN"/>
        </w:rPr>
        <w:t>，公共散热板记为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>。这些下标用于标识部件。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是电池温度，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是散热板温度；一般写法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的温度。</w:t>
      </w:r>
    </w:p>
    <w:p w14:paraId="27C6492A" w14:textId="77777777" w:rsidR="00031CD9" w:rsidRDefault="002D1B61">
      <m:oMath>
        <m:r>
          <w:rPr>
            <w:rFonts w:ascii="Cambria Math" w:hAnsi="Cambria Math"/>
          </w:rPr>
          <m:t>T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表示温度，小写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表示时间。温度在公式中统一使用开尔文，单位为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，时间单位为秒，记作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rFonts w:eastAsia="SimSun"/>
          <w:lang w:eastAsia="zh-CN"/>
        </w:rPr>
        <w:t>。摄氏温度加上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273.15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就得到开尔文温度，例如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20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°C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对应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293.15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。温度升高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与升高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°C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的温差大小相同。符号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T</m:t>
                </m:r>
              </m:e>
              <m:lim>
                <m:r>
                  <w:rPr>
                    <w:rFonts w:ascii="Cambria Math" w:hAnsi="Cambria Math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/dt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表示部件每秒升温或降温多少，单位为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</m:oMath>
      <w:r>
        <w:rPr>
          <w:rFonts w:eastAsia="SimSun"/>
          <w:lang w:eastAsia="zh-CN"/>
        </w:rPr>
        <w:t>；正值表示升温，负值表示降温。</w:t>
      </w:r>
    </w:p>
    <w:p w14:paraId="7CF18A53" w14:textId="77777777" w:rsidR="00031CD9" w:rsidRDefault="008E4C3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表示部件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的热容，单位为</w:t>
      </w:r>
      <w:r w:rsidR="002D1B61"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 w:rsidR="002D1B61">
        <w:rPr>
          <w:rFonts w:eastAsia="SimSun"/>
          <w:lang w:eastAsia="zh-CN"/>
        </w:rPr>
        <w:t>。热容回答的是：使这个部件升温一度，需要增加多少热量。例如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=1000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 w:rsidR="002D1B61">
        <w:rPr>
          <w:rFonts w:eastAsia="SimSun"/>
          <w:lang w:eastAsia="zh-CN"/>
        </w:rPr>
        <w:t>，表示电池内部储存的热能净增加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1000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 w:rsidR="002D1B61">
        <w:rPr>
          <w:rFonts w:eastAsia="SimSun"/>
          <w:lang w:eastAsia="zh-CN"/>
        </w:rPr>
        <w:t>，温度升高一度。在相同净加热功率下，热容越大，温度变化越慢。冷板的热容写作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D1B61">
        <w:rPr>
          <w:rFonts w:eastAsia="SimSun"/>
          <w:lang w:eastAsia="zh-CN"/>
        </w:rPr>
        <w:t>，其中前面的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C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表示热容，下标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C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表示冷板。</w:t>
      </w:r>
      <w:r w:rsidR="002D1B61">
        <w:rPr>
          <w:rFonts w:eastAsia="SimSun"/>
          <w:lang w:eastAsia="zh-CN"/>
        </w:rPr>
        <w:t>[1,2]</w:t>
      </w:r>
    </w:p>
    <w:p w14:paraId="59548996" w14:textId="77777777" w:rsidR="00031CD9" w:rsidRDefault="002D1B61">
      <w:r>
        <w:rPr>
          <w:rFonts w:eastAsia="SimSun"/>
          <w:lang w:eastAsia="zh-CN"/>
        </w:rPr>
        <w:t>本报告用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P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表示电功率，用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表示吸收、产生或发出的热相关功率，用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表示部件之间传递的热功率。它们的单位均为瓦特，记作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表示每秒传递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的能量。因此，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T</m:t>
                </m:r>
              </m:e>
              <m:lim>
                <m:r>
                  <w:rPr>
                    <w:rFonts w:ascii="Cambria Math" w:hAnsi="Cambria Math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表示部件内部储存的热能每秒增加或减少多少，单位同样为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</w:t>
      </w:r>
    </w:p>
    <w:p w14:paraId="1B2F2E04" w14:textId="77777777" w:rsidR="00031CD9" w:rsidRDefault="002D1B61">
      <w:r>
        <w:rPr>
          <w:rFonts w:eastAsia="SimSun"/>
          <w:lang w:eastAsia="zh-CN"/>
        </w:rPr>
        <w:t>热模型从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读取四个功率。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是太阳能板实际输出的电功率，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load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是计算节点实际获得并消耗的电功率，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是电池内部净发热功率，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是配电器及所归属线路的损耗热功率。本版把计算节点的实际耗电全部计为发热，电源控制器自身损耗暂时忽略。电池充电时储存的化学能由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计算，热模型接收其中单独计算的发热结果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>。</w:t>
      </w:r>
    </w:p>
    <w:p w14:paraId="7C04FFDA" w14:textId="77777777" w:rsidR="00031CD9" w:rsidRDefault="002D1B61">
      <w:r>
        <w:rPr>
          <w:rFonts w:eastAsia="SimSun"/>
          <w:lang w:eastAsia="zh-CN"/>
        </w:rPr>
        <w:t>外部环境还会向外露表面送入能量。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  <m:r>
              <w:rPr>
                <w:rFonts w:ascii="Cambria Math" w:hAnsi="Cambria Math"/>
              </w:rPr>
              <m:t>,i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从太阳直接照射、地球反射的太阳光和地球红外辐射中，每秒实际吸收的能量，单位为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；下标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env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表示环境。部件自身也会向外发出热辐射，发出的功率记为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emit</m:t>
            </m:r>
            <m:r>
              <w:rPr>
                <w:rFonts w:ascii="Cambria Math" w:hAnsi="Cambria Math"/>
              </w:rPr>
              <m:t>,i</m:t>
            </m:r>
          </m:sub>
        </m:sSub>
      </m:oMath>
      <w:r>
        <w:rPr>
          <w:rFonts w:eastAsia="SimSun"/>
          <w:lang w:eastAsia="zh-CN"/>
        </w:rPr>
        <w:t>，下标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emit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表示发出。两者由第</w:t>
      </w:r>
      <w:r>
        <w:rPr>
          <w:rFonts w:eastAsia="SimSun"/>
          <w:lang w:eastAsia="zh-CN"/>
        </w:rPr>
        <w:t xml:space="preserve"> 4.4 </w:t>
      </w:r>
      <w:r>
        <w:rPr>
          <w:rFonts w:eastAsia="SimSun"/>
          <w:lang w:eastAsia="zh-CN"/>
        </w:rPr>
        <w:t>节计算。本版为太阳能板和散热板计算这些外部交换，内部部件通过传热连接与它们交换热量。</w:t>
      </w:r>
      <w:r>
        <w:rPr>
          <w:rFonts w:eastAsia="SimSun"/>
          <w:lang w:eastAsia="zh-CN"/>
        </w:rPr>
        <w:t>[3]</w:t>
      </w:r>
    </w:p>
    <w:p w14:paraId="66D85B6F" w14:textId="77777777" w:rsidR="00031CD9" w:rsidRDefault="002D1B61">
      <w:pPr>
        <w:keepNext/>
      </w:pPr>
      <w:r>
        <w:rPr>
          <w:rFonts w:eastAsia="SimSun"/>
          <w:lang w:eastAsia="zh-CN"/>
        </w:rPr>
        <w:t>将所有部件的热能变化相加，得到整体热平衡：</w:t>
      </w:r>
    </w:p>
    <w:tbl>
      <w:tblPr>
        <w:tblW w:w="83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09"/>
        <w:gridCol w:w="800"/>
      </w:tblGrid>
      <w:tr w:rsidR="00E56B6B" w14:paraId="67DD60C3" w14:textId="77777777">
        <w:trPr>
          <w:cantSplit/>
          <w:jc w:val="center"/>
        </w:trPr>
        <w:tc>
          <w:tcPr>
            <w:tcW w:w="75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9A4D" w14:textId="77777777" w:rsidR="00E56B6B" w:rsidRDefault="008E4C34">
            <w:pPr>
              <w:pStyle w:val="EngineeringEquation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/>
                  </m:mPr>
                  <m:mr>
                    <m:e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/>
                        </m:naryPr>
                        <m:sub>
                          <m: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=</m:t>
                      </m:r>
                    </m:e>
                    <m:e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env</m:t>
                          </m:r>
                          <m:r>
                            <m:t>,S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env</m:t>
                          </m:r>
                          <m:r>
                            <m:t>,R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pv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load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mr>
                  <m:mr>
                    <m:e/>
                    <m:e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emit</m:t>
                          </m:r>
                          <m:r>
                            <m:t>,S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emit</m:t>
                          </m:r>
                          <m:r>
                            <m:t>,R</m:t>
                          </m:r>
                        </m:sub>
                      </m:sSub>
                      <m: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441CF" w14:textId="77777777" w:rsidR="00E56B6B" w:rsidRDefault="00247EDA">
            <w:pPr>
              <w:pStyle w:val="EngineeringEquation"/>
              <w:jc w:val="right"/>
            </w:pPr>
            <w:r>
              <w:t>(T1)</w:t>
            </w:r>
          </w:p>
        </w:tc>
      </w:tr>
    </w:tbl>
    <w:p w14:paraId="32D60C61" w14:textId="77777777" w:rsidR="00031CD9" w:rsidRDefault="002D1B61">
      <w:r>
        <w:rPr>
          <w:rFonts w:eastAsia="SimSun"/>
          <w:lang w:eastAsia="zh-CN"/>
        </w:rPr>
        <w:t>式</w:t>
      </w:r>
      <w:r>
        <w:rPr>
          <w:rFonts w:eastAsia="SimSun"/>
          <w:lang w:eastAsia="zh-CN"/>
        </w:rPr>
        <w:t xml:space="preserve"> T1 </w:t>
      </w:r>
      <w:r>
        <w:rPr>
          <w:rFonts w:eastAsia="SimSun"/>
          <w:lang w:eastAsia="zh-CN"/>
        </w:rPr>
        <w:t>左侧的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表示对上述所有部件求和，得到整组部件储存热能的总变化率。右侧先加上太阳能板和散热板吸收的环境功率，再减去太阳能板输出的电功率，加入</w:t>
      </w:r>
      <w:r>
        <w:rPr>
          <w:rFonts w:eastAsia="SimSun"/>
          <w:lang w:eastAsia="zh-CN"/>
        </w:rPr>
        <w:lastRenderedPageBreak/>
        <w:t>计算节点、电池和配电器的发热，最后减去太阳能板和散热板向外发出的热辐射。正的总结果表示系统储存的热能增加。</w:t>
      </w:r>
    </w:p>
    <w:p w14:paraId="58A5C286" w14:textId="77777777" w:rsidR="00E01882" w:rsidRDefault="008E4C34">
      <w:r>
        <w:rPr>
          <w:rFonts w:eastAsia="SimSun"/>
          <w:lang w:eastAsia="zh-CN"/>
        </w:rPr>
        <w:t>部件之间的传热不出现在式</w:t>
      </w:r>
      <w:r>
        <w:rPr>
          <w:rFonts w:eastAsia="SimSun"/>
          <w:lang w:eastAsia="zh-CN"/>
        </w:rPr>
        <w:t xml:space="preserve"> T1 </w:t>
      </w:r>
      <w:r>
        <w:rPr>
          <w:rFonts w:eastAsia="SimSun"/>
          <w:lang w:eastAsia="zh-CN"/>
        </w:rPr>
        <w:t>的右侧。例如电池向散热板传出一份热量，电池减少多少，散热板就增加多少，两项在整体求和时抵消。</w:t>
      </w:r>
      <w:r>
        <w:rPr>
          <w:rFonts w:eastAsia="SimSun"/>
          <w:lang w:eastAsia="zh-CN"/>
        </w:rPr>
        <w:t xml:space="preserve">T1 </w:t>
      </w:r>
      <w:r>
        <w:rPr>
          <w:rFonts w:eastAsia="SimSun"/>
          <w:lang w:eastAsia="zh-CN"/>
        </w:rPr>
        <w:t>描述整组部件的热能收支；每个部件的温度通过第</w:t>
      </w:r>
      <w:r>
        <w:rPr>
          <w:rFonts w:eastAsia="SimSun"/>
          <w:lang w:eastAsia="zh-CN"/>
        </w:rPr>
        <w:t xml:space="preserve"> 4.3 </w:t>
      </w:r>
      <w:r>
        <w:rPr>
          <w:rFonts w:eastAsia="SimSun"/>
          <w:lang w:eastAsia="zh-CN"/>
        </w:rPr>
        <w:t>节的方程求解。</w:t>
      </w:r>
    </w:p>
    <w:p w14:paraId="6A246DFC" w14:textId="77777777" w:rsidR="00031CD9" w:rsidRDefault="002D1B61">
      <w:r>
        <w:rPr>
          <w:rFonts w:eastAsia="SimSun"/>
          <w:lang w:eastAsia="zh-CN"/>
        </w:rPr>
        <w:t>场景配置给出各部件的初始温度，模型随后根据发热和传热计算温度变化。集总模型用一个温度代表一个部件的热状态，不同部件可以具有不同温度。散热板同样会储热并改变温度。第一版使用集总热模型；需要分析局部热点或复杂接触时，可用试验或有限元补充等效参数。这里的太阳光与红外热交换，与辐射模块中的电离粒子致错分别建模。</w:t>
      </w:r>
    </w:p>
    <w:p w14:paraId="129C5E8D" w14:textId="77777777" w:rsidR="00031CD9" w:rsidRDefault="002D1B61">
      <w:pPr>
        <w:pStyle w:val="21"/>
      </w:pPr>
      <w:bookmarkStart w:id="14" w:name="_Toc241858740"/>
      <w:r>
        <w:rPr>
          <w:rFonts w:eastAsia="SimSun"/>
          <w:lang w:eastAsia="zh-CN"/>
        </w:rPr>
        <w:t>组件间传热</w:t>
      </w:r>
      <w:bookmarkEnd w:id="14"/>
    </w:p>
    <w:p w14:paraId="13E40052" w14:textId="77777777" w:rsidR="00031CD9" w:rsidRDefault="002D1B61">
      <w:pPr>
        <w:keepNext/>
      </w:pPr>
      <w:r>
        <w:rPr>
          <w:rFonts w:eastAsia="SimSun"/>
          <w:lang w:eastAsia="zh-CN"/>
        </w:rPr>
        <w:t>两个部件通过安装结构或其他传热连接交换热量。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表示这条连接的两端，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是同一时刻的两端温度。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表示该连接的热阻，单位为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W</m:t>
            </m:r>
          </m:den>
        </m:f>
      </m:oMath>
      <w:r>
        <w:rPr>
          <w:rFonts w:eastAsia="SimSun"/>
          <w:lang w:eastAsia="zh-CN"/>
        </w:rPr>
        <w:t>。热阻越大，在相同温差下传递的热功率越小。热模型根据这两个温度和一个热阻，计算传热功率：</w:t>
      </w:r>
    </w:p>
    <w:tbl>
      <w:tblPr>
        <w:tblW w:w="83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09"/>
        <w:gridCol w:w="800"/>
      </w:tblGrid>
      <w:tr w:rsidR="00E56B6B" w14:paraId="5261784E" w14:textId="77777777">
        <w:trPr>
          <w:cantSplit/>
          <w:jc w:val="center"/>
        </w:trPr>
        <w:tc>
          <w:tcPr>
            <w:tcW w:w="75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D0D00" w14:textId="77777777" w:rsidR="00E56B6B" w:rsidRDefault="008E4C34">
            <w:pPr>
              <w:pStyle w:val="EngineeringEquation"/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q</m:t>
                    </m:r>
                  </m:e>
                  <m:sub>
                    <m:r>
                      <m:t>ij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T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ij</m:t>
                        </m:r>
                      </m:sub>
                    </m:sSub>
                  </m:den>
                </m:f>
                <m:r>
                  <m:t>.</m:t>
                </m:r>
              </m:oMath>
            </m:oMathPara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9038" w14:textId="77777777" w:rsidR="00E56B6B" w:rsidRDefault="00247EDA">
            <w:pPr>
              <w:pStyle w:val="EngineeringEquation"/>
              <w:jc w:val="right"/>
            </w:pPr>
            <w:r>
              <w:t>(T2)</w:t>
            </w:r>
          </w:p>
        </w:tc>
      </w:tr>
    </w:tbl>
    <w:p w14:paraId="00511883" w14:textId="77777777" w:rsidR="00031CD9" w:rsidRDefault="008E4C3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表示沿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到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方向传递的热功率，单位为</w:t>
      </w:r>
      <w:r w:rsidR="002D1B61"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 w:rsidR="002D1B61">
        <w:rPr>
          <w:rFonts w:eastAsia="SimSun"/>
          <w:lang w:eastAsia="zh-CN"/>
        </w:rPr>
        <w:t>。式</w:t>
      </w:r>
      <w:r w:rsidR="002D1B61">
        <w:rPr>
          <w:rFonts w:eastAsia="SimSun"/>
          <w:lang w:eastAsia="zh-CN"/>
        </w:rPr>
        <w:t xml:space="preserve"> T2 </w:t>
      </w:r>
      <w:r w:rsidR="002D1B61">
        <w:rPr>
          <w:rFonts w:eastAsia="SimSun"/>
          <w:lang w:eastAsia="zh-CN"/>
        </w:rPr>
        <w:t>先计算温差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D1B61">
        <w:rPr>
          <w:rFonts w:eastAsia="SimSun"/>
          <w:lang w:eastAsia="zh-CN"/>
        </w:rPr>
        <w:t>，再除以热阻。当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时，结果为正，热量由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流向</w:t>
      </w:r>
      <w:r w:rsidR="002D1B61"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="002D1B61">
        <w:rPr>
          <w:rFonts w:eastAsia="SimSun"/>
          <w:lang w:eastAsia="zh-CN"/>
        </w:rPr>
        <w:t>；当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时，结果为负，热量反向流动。两端等温时，这条连接的传热功率为零。计算时保留热流的正负号。</w:t>
      </w:r>
    </w:p>
    <w:p w14:paraId="42261AB4" w14:textId="77777777" w:rsidR="00031CD9" w:rsidRDefault="002D1B61">
      <w:r>
        <w:rPr>
          <w:rFonts w:eastAsia="SimSun"/>
          <w:lang w:eastAsia="zh-CN"/>
        </w:rPr>
        <w:t>本模型有五条连接。</w:t>
      </w:r>
      <m:oMath>
        <m:r>
          <w:rPr>
            <w:rFonts w:ascii="Cambria Math" w:hAnsi="Cambria Math"/>
          </w:rPr>
          <m:t>SR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是太阳能板到散热板，</w:t>
      </w:r>
      <m:oMath>
        <m:r>
          <w:rPr>
            <w:rFonts w:ascii="Cambria Math" w:hAnsi="Cambria Math"/>
          </w:rPr>
          <m:t>JC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是计算节点到冷板，</w:t>
      </w:r>
      <m:oMath>
        <m:r>
          <w:rPr>
            <w:rFonts w:ascii="Cambria Math" w:hAnsi="Cambria Math"/>
          </w:rPr>
          <m:t>CR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是冷板到散热板，</w:t>
      </w:r>
      <m:oMath>
        <m:r>
          <w:rPr>
            <w:rFonts w:ascii="Cambria Math" w:hAnsi="Cambria Math"/>
          </w:rPr>
          <m:t>BR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是电池到散热板，</w:t>
      </w:r>
      <m:oMath>
        <m:r>
          <w:rPr>
            <w:rFonts w:ascii="Cambria Math" w:hAnsi="Cambria Math"/>
          </w:rPr>
          <m:t>DR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是电源设备到散热板。每条连接分别有自己的热阻和热流。例如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是电池与散热板之间的热阻，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是这条连接的热流。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前面的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表示热阻，下标中的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表示散热板。</w:t>
      </w:r>
    </w:p>
    <w:p w14:paraId="4ADB3F50" w14:textId="77777777" w:rsidR="00031CD9" w:rsidRDefault="002D1B61">
      <w:r>
        <w:rPr>
          <w:rFonts w:eastAsia="SimSun"/>
          <w:lang w:eastAsia="zh-CN"/>
        </w:rPr>
        <w:t>每条热流只计算一次，并同时用于两端的温度方程。电池方程减去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>，散热板方程加上同一个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>，从而保持能量一致。热阻来自对应连接的结构、材料、接触条件或试验结果，计算方法见第</w:t>
      </w:r>
      <w:r>
        <w:rPr>
          <w:rFonts w:eastAsia="SimSun"/>
          <w:lang w:eastAsia="zh-CN"/>
        </w:rPr>
        <w:t xml:space="preserve"> 4.5 </w:t>
      </w:r>
      <w:r>
        <w:rPr>
          <w:rFonts w:eastAsia="SimSun"/>
          <w:lang w:eastAsia="zh-CN"/>
        </w:rPr>
        <w:t>节。热阻使用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W</m:t>
            </m:r>
          </m:den>
        </m:f>
      </m:oMath>
      <w:r>
        <w:rPr>
          <w:rFonts w:eastAsia="SimSun"/>
          <w:lang w:eastAsia="zh-CN"/>
        </w:rPr>
        <w:t>，电池电模型中的电阻使用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Ω</m:t>
        </m:r>
      </m:oMath>
      <w:r>
        <w:rPr>
          <w:rFonts w:eastAsia="SimSun"/>
          <w:lang w:eastAsia="zh-CN"/>
        </w:rPr>
        <w:t>，参数记录应分别保存。</w:t>
      </w:r>
    </w:p>
    <w:p w14:paraId="5818B2B5" w14:textId="77777777" w:rsidR="00031CD9" w:rsidRDefault="002D1B61">
      <w:pPr>
        <w:pStyle w:val="21"/>
      </w:pPr>
      <w:bookmarkStart w:id="15" w:name="_Toc241858741"/>
      <w:r>
        <w:rPr>
          <w:rFonts w:eastAsia="SimSun"/>
          <w:lang w:eastAsia="zh-CN"/>
        </w:rPr>
        <w:lastRenderedPageBreak/>
        <w:t>组件温度变化</w:t>
      </w:r>
      <w:bookmarkEnd w:id="15"/>
    </w:p>
    <w:p w14:paraId="468CB101" w14:textId="77777777" w:rsidR="00031CD9" w:rsidRDefault="002D1B61">
      <w:pPr>
        <w:keepNext/>
      </w:pPr>
      <w:r>
        <w:rPr>
          <w:rFonts w:eastAsia="SimSun"/>
          <w:lang w:eastAsia="zh-CN"/>
        </w:rPr>
        <w:t>每个部件的温度变化取决于流入、自身产生和流出的能量。以下方程左侧都是</w:t>
      </w:r>
      <w:r>
        <w:rPr>
          <w:rFonts w:eastAsia="SimSun"/>
          <w:lang w:eastAsia="zh-CN"/>
        </w:rPr>
        <w:t>“</w:t>
      </w:r>
      <w:r>
        <w:rPr>
          <w:rFonts w:eastAsia="SimSun"/>
          <w:lang w:eastAsia="zh-CN"/>
        </w:rPr>
        <w:t>热容乘温度变化速度</w:t>
      </w:r>
      <w:r>
        <w:rPr>
          <w:rFonts w:eastAsia="SimSun"/>
          <w:lang w:eastAsia="zh-CN"/>
        </w:rPr>
        <w:t>”</w:t>
      </w:r>
      <w:r>
        <w:rPr>
          <w:rFonts w:eastAsia="SimSun"/>
          <w:lang w:eastAsia="zh-CN"/>
        </w:rPr>
        <w:t>，右侧都是</w:t>
      </w:r>
      <w:r>
        <w:rPr>
          <w:rFonts w:eastAsia="SimSun"/>
          <w:lang w:eastAsia="zh-CN"/>
        </w:rPr>
        <w:t>“</w:t>
      </w:r>
      <w:r>
        <w:rPr>
          <w:rFonts w:eastAsia="SimSun"/>
          <w:lang w:eastAsia="zh-CN"/>
        </w:rPr>
        <w:t>每秒留在该部件中的净能量</w:t>
      </w:r>
      <w:r>
        <w:rPr>
          <w:rFonts w:eastAsia="SimSun"/>
          <w:lang w:eastAsia="zh-CN"/>
        </w:rPr>
        <w:t>”</w:t>
      </w:r>
      <w:r>
        <w:rPr>
          <w:rFonts w:eastAsia="SimSun"/>
          <w:lang w:eastAsia="zh-CN"/>
        </w:rPr>
        <w:t>。将右侧除以该部件的热容，就得到它的温度变化速度。这组方程中的温度随时间变化，因此属于常微分方程。这就是由热阻和热容组成的热</w:t>
      </w:r>
      <w:r>
        <w:rPr>
          <w:rFonts w:eastAsia="SimSun"/>
          <w:lang w:eastAsia="zh-CN"/>
        </w:rPr>
        <w:t xml:space="preserve"> RC </w:t>
      </w:r>
      <w:r>
        <w:rPr>
          <w:rFonts w:eastAsia="SimSun"/>
          <w:lang w:eastAsia="zh-CN"/>
        </w:rPr>
        <w:t>模型，表面辐射另外按温度的四次方计算。</w:t>
      </w:r>
    </w:p>
    <w:tbl>
      <w:tblPr>
        <w:tblW w:w="83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09"/>
        <w:gridCol w:w="800"/>
      </w:tblGrid>
      <w:tr w:rsidR="00E56B6B" w14:paraId="5B5F41DD" w14:textId="77777777">
        <w:trPr>
          <w:cantSplit/>
          <w:jc w:val="center"/>
        </w:trPr>
        <w:tc>
          <w:tcPr>
            <w:tcW w:w="75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58BE" w14:textId="77777777" w:rsidR="00E56B6B" w:rsidRDefault="008E4C34">
            <w:pPr>
              <w:pStyle w:val="EngineeringEquation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/>
                  </m:mP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env</m:t>
                          </m:r>
                          <m:r>
                            <m:t>,S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pv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SR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emit</m:t>
                          </m:r>
                          <m:r>
                            <m:t>,S</m:t>
                          </m:r>
                        </m:sub>
                      </m:sSub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load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JC</m:t>
                          </m:r>
                        </m:sub>
                      </m:sSub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JC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CR</m:t>
                          </m:r>
                        </m:sub>
                      </m:sSub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BR</m:t>
                          </m:r>
                        </m:sub>
                      </m:sSub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DR</m:t>
                          </m:r>
                        </m:sub>
                      </m:sSub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C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sSub>
                        <m:sSubPr>
                          <m:ctrlPr/>
                        </m:sSubPr>
                        <m:e>
                          <m:limUpp>
                            <m:limUppPr>
                              <m:ctrlPr/>
                            </m:limUppPr>
                            <m:e>
                              <m:r>
                                <m:t>T</m:t>
                              </m:r>
                            </m:e>
                            <m:lim>
                              <m:r>
                                <m:t>˙</m:t>
                              </m:r>
                            </m:lim>
                          </m:limUpp>
                        </m:e>
                        <m:sub>
                          <m:r>
                            <m:t>R</m:t>
                          </m:r>
                        </m:sub>
                      </m:sSub>
                    </m:e>
                    <m:e>
                      <m:r>
                        <m:t>=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SR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CR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BR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t>DR</m:t>
                          </m:r>
                        </m:sub>
                      </m:sSub>
                      <m:r>
                        <m:t>+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env</m:t>
                          </m:r>
                          <m:r>
                            <m:t>,R</m:t>
                          </m:r>
                        </m:sub>
                      </m:sSub>
                      <m:r>
                        <m:t>-</m:t>
                      </m:r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emit</m:t>
                          </m:r>
                          <m:r>
                            <m:t>,R</m:t>
                          </m:r>
                        </m:sub>
                      </m:sSub>
                      <m:r>
                        <m:t>.</m:t>
                      </m:r>
                    </m:e>
                  </m:mr>
                </m:m>
              </m:oMath>
            </m:oMathPara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C41A6" w14:textId="77777777" w:rsidR="00E56B6B" w:rsidRDefault="00247EDA">
            <w:pPr>
              <w:pStyle w:val="EngineeringEquation"/>
              <w:jc w:val="right"/>
            </w:pPr>
            <w:r>
              <w:t>(T3)</w:t>
            </w:r>
          </w:p>
        </w:tc>
      </w:tr>
    </w:tbl>
    <w:p w14:paraId="706E9CD7" w14:textId="77777777" w:rsidR="00031CD9" w:rsidRDefault="002D1B61">
      <w:r>
        <w:rPr>
          <w:rFonts w:eastAsia="SimSun"/>
          <w:lang w:eastAsia="zh-CN"/>
        </w:rPr>
        <w:t>以下对传热方向的描述对应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为正的情况。负值表示实际方向相反，计算时保留该符号。</w:t>
      </w:r>
    </w:p>
    <w:p w14:paraId="5E83D0FA" w14:textId="77777777" w:rsidR="00031CD9" w:rsidRDefault="002D1B61">
      <w:r>
        <w:rPr>
          <w:rFonts w:eastAsia="SimSun"/>
          <w:lang w:eastAsia="zh-CN"/>
        </w:rPr>
        <w:t>太阳能板对应第一行。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分别是太阳能板的热容和温度。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  <m:r>
              <w:rPr>
                <w:rFonts w:ascii="Cambria Math" w:hAnsi="Cambria Math"/>
              </w:rPr>
              <m:t>,S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是太阳能板吸收的外部辐射功率，其中吸收的太阳光实际转为电能并输出的部分为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</m:t>
            </m:r>
          </m:sub>
        </m:sSub>
      </m:oMath>
      <w:r>
        <w:rPr>
          <w:rFonts w:eastAsia="SimSun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是传向散热板的热功率，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emit</m:t>
            </m:r>
            <m:r>
              <w:rPr>
                <w:rFonts w:ascii="Cambria Math" w:hAnsi="Cambria Math"/>
              </w:rPr>
              <m:t>,S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是太阳能板自身向外辐射的功率。吸收功率扣除这三项后，剩余部分改变太阳能板温度。控制器限制发电时，应使用降低后的实际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pv</m:t>
            </m:r>
          </m:sub>
        </m:sSub>
      </m:oMath>
      <w:r>
        <w:rPr>
          <w:rFonts w:eastAsia="SimSun"/>
          <w:lang w:eastAsia="zh-CN"/>
        </w:rPr>
        <w:t>，因为未以电能输出的那部分能量仍留在太阳能板的能量收支中。</w:t>
      </w:r>
    </w:p>
    <w:p w14:paraId="01F4DDD1" w14:textId="77777777" w:rsidR="00031CD9" w:rsidRDefault="002D1B61">
      <w:r>
        <w:rPr>
          <w:rFonts w:eastAsia="SimSun"/>
          <w:lang w:eastAsia="zh-CN"/>
        </w:rPr>
        <w:t>计算节点对应第二行。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是其等效热容，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是其模型温度。实际耗电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load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在本版中全部作为热源，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JC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表示经连接传向冷板的热功率。两者之差决定计算节点升温或降温的速度。节点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合并了整块计算板的发热；用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近似芯片温度，需要根据整板功率和芯片测温标定热容与热阻。</w:t>
      </w:r>
    </w:p>
    <w:p w14:paraId="29EE49FC" w14:textId="77777777" w:rsidR="00031CD9" w:rsidRDefault="002D1B61">
      <w:r>
        <w:rPr>
          <w:rFonts w:eastAsia="SimSun"/>
          <w:lang w:eastAsia="zh-CN"/>
        </w:rPr>
        <w:t>冷板对应第三行。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是冷板热容，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是冷板温度。冷板从计算节点接收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JC</m:t>
            </m:r>
          </m:sub>
        </m:sSub>
      </m:oMath>
      <w:r>
        <w:rPr>
          <w:rFonts w:eastAsia="SimSun"/>
          <w:lang w:eastAsia="zh-CN"/>
        </w:rPr>
        <w:t>，再向散热板传出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CR</m:t>
            </m:r>
          </m:sub>
        </m:sSub>
      </m:oMath>
      <w:r>
        <w:rPr>
          <w:rFonts w:eastAsia="SimSun"/>
          <w:lang w:eastAsia="zh-CN"/>
        </w:rPr>
        <w:t>。收到的热比传出的热多，冷板就升温；传出的热更多，冷板就降温。因此冷板温度也需要求解。</w:t>
      </w:r>
    </w:p>
    <w:p w14:paraId="3598FEB9" w14:textId="77777777" w:rsidR="00031CD9" w:rsidRDefault="002D1B61">
      <w:r>
        <w:rPr>
          <w:rFonts w:eastAsia="SimSun"/>
          <w:lang w:eastAsia="zh-CN"/>
        </w:rPr>
        <w:t>电池对应第四行。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是电池热容，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是电池温度，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的电池发热模型给出的净热源，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是传向散热板的热功率。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包含不可逆热和可逆热，可以为正，也可以为负；负值表示电池内部过程吸热。热模型据此更新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="SimSun"/>
          <w:lang w:eastAsia="zh-CN"/>
        </w:rPr>
        <w:t>，并把它返回电池电化学模型，用于计算温度对扩散、反应和平衡电位的影响。电池温度只在热模块中更新一次。</w:t>
      </w:r>
    </w:p>
    <w:p w14:paraId="4970D633" w14:textId="77777777" w:rsidR="00031CD9" w:rsidRDefault="002D1B61">
      <w:r>
        <w:rPr>
          <w:rFonts w:eastAsia="SimSun"/>
          <w:lang w:eastAsia="zh-CN"/>
        </w:rPr>
        <w:t>电源设备对应第五行。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分别是控制器、配电器及所归属线路的合计热容和共用温度。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是本版计入的配电及线路损耗热，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是传向散热板的热功率。控制器暂时忽略自身损耗，但它所包含材料的热容仍计入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="SimSun"/>
          <w:lang w:eastAsia="zh-CN"/>
        </w:rPr>
        <w:t>。</w:t>
      </w:r>
    </w:p>
    <w:p w14:paraId="08D637F3" w14:textId="77777777" w:rsidR="00031CD9" w:rsidRDefault="002D1B61">
      <w:r>
        <w:rPr>
          <w:rFonts w:eastAsia="SimSun"/>
          <w:lang w:eastAsia="zh-CN"/>
        </w:rPr>
        <w:lastRenderedPageBreak/>
        <w:t>散热板对应最后一行。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是散热板热容，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是散热板温度。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SR</m:t>
            </m:r>
          </m:sub>
        </m:sSub>
      </m:oMath>
      <w:r>
        <w:rPr>
          <w:rFonts w:eastAsia="SimSun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CR</m:t>
            </m:r>
          </m:sub>
        </m:sSub>
      </m:oMath>
      <w:r>
        <w:rPr>
          <w:rFonts w:eastAsia="SimSun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分别从太阳能板、冷板、电池和电源设备传来热量。散热板还吸收环境功率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  <m:r>
              <w:rPr>
                <w:rFonts w:ascii="Cambria Math" w:hAnsi="Cambria Math"/>
              </w:rPr>
              <m:t>,R</m:t>
            </m:r>
          </m:sub>
        </m:sSub>
      </m:oMath>
      <w:r>
        <w:rPr>
          <w:rFonts w:eastAsia="SimSun"/>
          <w:lang w:eastAsia="zh-CN"/>
        </w:rPr>
        <w:t>，并向外辐射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emit</m:t>
            </m:r>
            <m:r>
              <w:rPr>
                <w:rFonts w:ascii="Cambria Math" w:hAnsi="Cambria Math"/>
              </w:rPr>
              <m:t>,R</m:t>
            </m:r>
          </m:sub>
        </m:sSub>
      </m:oMath>
      <w:r>
        <w:rPr>
          <w:rFonts w:eastAsia="SimSun"/>
          <w:lang w:eastAsia="zh-CN"/>
        </w:rPr>
        <w:t>。这些功率共同决定散热板温度；散热板温度又会改变式</w:t>
      </w:r>
      <w:r>
        <w:rPr>
          <w:rFonts w:eastAsia="SimSun"/>
          <w:lang w:eastAsia="zh-CN"/>
        </w:rPr>
        <w:t xml:space="preserve"> T2 </w:t>
      </w:r>
      <w:r>
        <w:rPr>
          <w:rFonts w:eastAsia="SimSun"/>
          <w:lang w:eastAsia="zh-CN"/>
        </w:rPr>
        <w:t>中各条连接的传热功率。</w:t>
      </w:r>
    </w:p>
    <w:p w14:paraId="1D2D1B74" w14:textId="77777777" w:rsidR="00031CD9" w:rsidRDefault="002D1B61">
      <w:r>
        <w:rPr>
          <w:rFonts w:eastAsia="SimSun"/>
          <w:lang w:eastAsia="zh-CN"/>
        </w:rPr>
        <w:t>以电池为例，假设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=1000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>
        <w:rPr>
          <w:rFonts w:eastAsia="SimSun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=303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=300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  <m:r>
          <w:rPr>
            <w:rFonts w:ascii="Cambria Math" w:hAnsi="Cambria Math"/>
          </w:rPr>
          <m:t>=0.5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W</m:t>
            </m:r>
          </m:den>
        </m:f>
      </m:oMath>
      <w:r>
        <w:rPr>
          <w:rFonts w:eastAsia="SimSun"/>
          <w:lang w:eastAsia="zh-CN"/>
        </w:rPr>
        <w:t>，且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。电池比散热板高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</m:t>
        </m:r>
      </m:oMath>
      <w:r>
        <w:rPr>
          <w:rFonts w:eastAsia="SimSun"/>
          <w:lang w:eastAsia="zh-CN"/>
        </w:rPr>
        <w:t>，由式</w:t>
      </w:r>
      <w:r>
        <w:rPr>
          <w:rFonts w:eastAsia="SimSun"/>
          <w:lang w:eastAsia="zh-CN"/>
        </w:rPr>
        <w:t xml:space="preserve"> T2 </w:t>
      </w:r>
      <w:r>
        <w:rPr>
          <w:rFonts w:eastAsia="SimSun"/>
          <w:lang w:eastAsia="zh-CN"/>
        </w:rPr>
        <w:t>得到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BR</m:t>
            </m:r>
          </m:sub>
        </m:sSub>
        <m:r>
          <w:rPr>
            <w:rFonts w:ascii="Cambria Math" w:hAnsi="Cambria Math"/>
          </w:rPr>
          <m:t>=3/0.5=6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。电池每秒产生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>，传走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6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>，留下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>，因此当前温升速度为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T</m:t>
                </m:r>
              </m:e>
              <m:lim>
                <m:r>
                  <w:rPr>
                    <w:rFonts w:ascii="Cambria Math" w:hAnsi="Cambria Math"/>
                  </w:rPr>
                  <m:t>˙</m:t>
                </m:r>
              </m:lim>
            </m:limUpp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=4/1000=0.004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</m:oMath>
      <w:r>
        <w:rPr>
          <w:rFonts w:eastAsia="SimSun"/>
          <w:lang w:eastAsia="zh-CN"/>
        </w:rPr>
        <w:t>。这个算例只解释公式，不代表实际器件参数。</w:t>
      </w:r>
    </w:p>
    <w:p w14:paraId="6682F121" w14:textId="77777777" w:rsidR="00031CD9" w:rsidRDefault="002D1B61">
      <w:r>
        <w:rPr>
          <w:rFonts w:eastAsia="SimSun"/>
          <w:lang w:eastAsia="zh-CN"/>
        </w:rPr>
        <w:t>仿真开始时，场景给出初始温度。每次计算先根据当前温度求各条热流，再由式</w:t>
      </w:r>
      <w:r>
        <w:rPr>
          <w:rFonts w:eastAsia="SimSun"/>
          <w:lang w:eastAsia="zh-CN"/>
        </w:rPr>
        <w:t xml:space="preserve"> T3 </w:t>
      </w:r>
      <w:r>
        <w:rPr>
          <w:rFonts w:eastAsia="SimSun"/>
          <w:lang w:eastAsia="zh-CN"/>
        </w:rPr>
        <w:t>求温度变化速度，交给数值求解器累计得到后续温度。温度改变后，传热功率和表面辐射也随之重新计算。因此上一段的温升速度只对应给定的那个时刻。</w:t>
      </w:r>
    </w:p>
    <w:p w14:paraId="48695D79" w14:textId="77777777" w:rsidR="00031CD9" w:rsidRDefault="002D1B61">
      <w:pPr>
        <w:pStyle w:val="21"/>
      </w:pPr>
      <w:bookmarkStart w:id="16" w:name="_Toc241858742"/>
      <w:r>
        <w:rPr>
          <w:rFonts w:eastAsia="SimSun"/>
          <w:lang w:eastAsia="zh-CN"/>
        </w:rPr>
        <w:t>环境吸热与表面辐射</w:t>
      </w:r>
      <w:bookmarkEnd w:id="16"/>
    </w:p>
    <w:p w14:paraId="0D33C6AC" w14:textId="77777777" w:rsidR="00031CD9" w:rsidRDefault="002D1B61">
      <w:r>
        <w:rPr>
          <w:rFonts w:eastAsia="SimSun"/>
          <w:lang w:eastAsia="zh-CN"/>
        </w:rPr>
        <w:t>这一组公式计算太阳能板和散热板与外部环境的能量交换。外部输入包括太阳直接照射、地球反射的太阳光，以及地球自身发出的红外辐射。辐照度表示每平方米收到多少辐射功率，单位为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W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="SimSun"/>
          <w:lang w:eastAsia="zh-CN"/>
        </w:rPr>
        <w:t>。将辐照度乘表面面积和吸收比例，才能得到该表面实际吸收的功率，单位为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</w:t>
      </w:r>
      <w:r>
        <w:rPr>
          <w:rFonts w:eastAsia="SimSun"/>
          <w:lang w:eastAsia="zh-CN"/>
        </w:rPr>
        <w:t>[3]</w:t>
      </w:r>
    </w:p>
    <w:p w14:paraId="1659748D" w14:textId="77777777" w:rsidR="00031CD9" w:rsidRDefault="002D1B61">
      <w:pPr>
        <w:keepNext/>
      </w:pPr>
      <m:oMath>
        <m:r>
          <w:rPr>
            <w:rFonts w:ascii="Cambria Math" w:hAnsi="Cambria Math"/>
          </w:rPr>
          <m:t>f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是一个外露表面的编号，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是该表面所属的部件。一个部件可以有多个表面，例如太阳能板的正面和背面。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f∈i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表示分别计算属于部件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的各个表面，再将结果相加。本节只对太阳能板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和散热板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计算外部辐射交换。</w:t>
      </w:r>
    </w:p>
    <w:tbl>
      <w:tblPr>
        <w:tblW w:w="83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09"/>
        <w:gridCol w:w="800"/>
      </w:tblGrid>
      <w:tr w:rsidR="00E56B6B" w14:paraId="00FB157A" w14:textId="77777777">
        <w:trPr>
          <w:cantSplit/>
          <w:jc w:val="center"/>
        </w:trPr>
        <w:tc>
          <w:tcPr>
            <w:tcW w:w="75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90451" w14:textId="77777777" w:rsidR="00E56B6B" w:rsidRDefault="008E4C34">
            <w:pPr>
              <w:pStyle w:val="EngineeringEquation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/>
                  </m:mP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g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sun</m:t>
                          </m:r>
                          <m:r>
                            <m:t>,f</m:t>
                          </m:r>
                        </m:sub>
                      </m:sSub>
                    </m:e>
                    <m:e>
                      <m:r>
                        <m:t>=Gmax(0,</m:t>
                      </m:r>
                      <m:r>
                        <m:rPr>
                          <m:sty m:val="p"/>
                        </m:rPr>
                        <m:t>cos</m:t>
                      </m:r>
                      <m:sSub>
                        <m:sSubPr>
                          <m:ctrlPr/>
                        </m:sSubPr>
                        <m:e>
                          <m:r>
                            <m:t>θ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t>),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env</m:t>
                          </m:r>
                          <m:r>
                            <m:t>,i</m:t>
                          </m:r>
                        </m:sub>
                      </m:sSub>
                    </m:e>
                    <m:e>
                      <m:r>
                        <m:t>=</m:t>
                      </m:r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/>
                        </m:naryPr>
                        <m:sub>
                          <m:r>
                            <m:t>f∈i</m:t>
                          </m:r>
                        </m:sub>
                        <m:sup/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</m:e>
                      </m:nary>
                      <m:d>
                        <m:dPr>
                          <m:begChr m:val="["/>
                          <m:endChr m:val="]"/>
                          <m:ctrlPr/>
                        </m:dPr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α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(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sun</m:t>
                              </m:r>
                              <m:r>
                                <m:t>,f</m:t>
                              </m:r>
                            </m:sub>
                          </m:sSub>
                          <m:r>
                            <m:t>+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alb</m:t>
                              </m:r>
                              <m:r>
                                <m:t>,f</m:t>
                              </m:r>
                            </m:sub>
                          </m:sSub>
                          <m:r>
                            <m:t>)+</m:t>
                          </m:r>
                          <m:sSub>
                            <m:sSubPr>
                              <m:ctrlPr/>
                            </m:sSubPr>
                            <m:e>
                              <m:r>
                                <m:t>ϵ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sSub>
                            <m:sSubPr>
                              <m:ctrlPr/>
                            </m:sSubPr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IR</m:t>
                              </m:r>
                              <m:r>
                                <m:t>,f</m:t>
                              </m:r>
                            </m:sub>
                          </m:sSub>
                        </m:e>
                      </m:d>
                      <m:r>
                        <m:t>,</m:t>
                      </m:r>
                    </m:e>
                  </m:mr>
                  <m:mr>
                    <m:e>
                      <m:sSub>
                        <m:sSubPr>
                          <m:ctrlPr/>
                        </m:sSubPr>
                        <m:e>
                          <m: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emit</m:t>
                          </m:r>
                          <m:r>
                            <m:t>,i</m:t>
                          </m:r>
                        </m:sub>
                      </m:sSub>
                    </m:e>
                    <m:e>
                      <m:r>
                        <m:t>=</m:t>
                      </m:r>
                      <m:nary>
                        <m:naryPr>
                          <m:chr m:val="∑"/>
                          <m:limLoc m:val="undOvr"/>
                          <m:grow m:val="1"/>
                          <m:supHide m:val="1"/>
                          <m:ctrlPr/>
                        </m:naryPr>
                        <m:sub>
                          <m:r>
                            <m:t>f∈i</m:t>
                          </m:r>
                        </m:sub>
                        <m:sup/>
                        <m:e>
                          <m:sSub>
                            <m:sSubPr>
                              <m:ctrlPr/>
                            </m:sSubPr>
                            <m:e>
                              <m:r>
                                <m:t>ϵ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</m:e>
                      </m:nary>
                      <m:r>
                        <m:t>σ</m:t>
                      </m:r>
                      <m:sSub>
                        <m:sSubPr>
                          <m:ctrlPr/>
                        </m:sSubPr>
                        <m:e>
                          <m:r>
                            <m:t>A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  <m:sSubSup>
                        <m:sSubSupPr>
                          <m:ctrlPr/>
                        </m:sSubSupPr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4</m:t>
                          </m:r>
                        </m:sup>
                      </m:sSubSup>
                      <m:r>
                        <m:t>,</m:t>
                      </m:r>
                      <m:r>
                        <m:rPr>
                          <m:nor/>
                        </m:rPr>
                        <m:t xml:space="preserve">    </m:t>
                      </m:r>
                      <m:r>
                        <m:t>i∈{S,R}.</m:t>
                      </m:r>
                    </m:e>
                  </m:mr>
                </m:m>
              </m:oMath>
            </m:oMathPara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748A8" w14:textId="77777777" w:rsidR="00E56B6B" w:rsidRDefault="00247EDA">
            <w:pPr>
              <w:pStyle w:val="EngineeringEquation"/>
              <w:jc w:val="right"/>
            </w:pPr>
            <w:r>
              <w:t>(T4)</w:t>
            </w:r>
          </w:p>
        </w:tc>
      </w:tr>
    </w:tbl>
    <w:p w14:paraId="3B738A07" w14:textId="77777777" w:rsidR="00031CD9" w:rsidRDefault="002D1B61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5 </w:t>
      </w:r>
      <w:r>
        <w:rPr>
          <w:rFonts w:eastAsia="SimSun"/>
          <w:lang w:eastAsia="zh-CN"/>
        </w:rPr>
        <w:t>环境公式符号与来源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2243"/>
        <w:gridCol w:w="6066"/>
      </w:tblGrid>
      <w:tr w:rsidR="00E56B6B" w14:paraId="259F6CF1" w14:textId="77777777">
        <w:trPr>
          <w:cantSplit/>
          <w:tblHeader/>
          <w:jc w:val="center"/>
        </w:trPr>
        <w:tc>
          <w:tcPr>
            <w:tcW w:w="224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002D" w14:textId="77777777" w:rsidR="00031CD9" w:rsidRDefault="002D1B61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符号</w:t>
            </w:r>
          </w:p>
        </w:tc>
        <w:tc>
          <w:tcPr>
            <w:tcW w:w="606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AB2EF" w14:textId="77777777" w:rsidR="00031CD9" w:rsidRDefault="002D1B61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物理意义、单位与来源</w:t>
            </w:r>
          </w:p>
        </w:tc>
      </w:tr>
      <w:tr w:rsidR="00E56B6B" w14:paraId="67689EA8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3259A" w14:textId="77777777" w:rsidR="00031CD9" w:rsidRDefault="002D1B61">
            <w:pPr>
              <w:pStyle w:val="EngineeringTableTex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66CCD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轨道提供的太阳辐照度，单位为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="SimSun"/>
                <w:lang w:eastAsia="zh-CN"/>
              </w:rPr>
              <w:t>。它已考虑日食，与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使用同一输入。</w:t>
            </w:r>
          </w:p>
        </w:tc>
      </w:tr>
      <w:tr w:rsidR="00E56B6B" w14:paraId="56C08234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B76FD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8739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表面朝外的垂直方向与指向太阳方向之间的夹角，单位为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rad</m:t>
              </m:r>
            </m:oMath>
            <w:r>
              <w:rPr>
                <w:rFonts w:eastAsia="SimSun"/>
                <w:lang w:eastAsia="zh-CN"/>
              </w:rPr>
              <w:t>。由表面安装方向、航天器姿态和太阳方向计算。</w:t>
            </w:r>
          </w:p>
        </w:tc>
      </w:tr>
      <w:tr w:rsidR="00E56B6B" w14:paraId="14B2CBD4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FDF55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sun</m:t>
                    </m:r>
                    <m:r>
                      <w:rPr>
                        <w:rFonts w:ascii="Cambria Math" w:hAnsi="Cambria Math"/>
                      </w:rPr>
                      <m:t>,f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77C92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每平方米收到的直射太阳功率，单位为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="SimSun"/>
                <w:lang w:eastAsia="zh-CN"/>
              </w:rPr>
              <w:t>。由式</w:t>
            </w:r>
            <w:r>
              <w:rPr>
                <w:rFonts w:eastAsia="SimSun"/>
                <w:lang w:eastAsia="zh-CN"/>
              </w:rPr>
              <w:t xml:space="preserve"> T4 </w:t>
            </w:r>
            <w:r>
              <w:rPr>
                <w:rFonts w:eastAsia="SimSun"/>
                <w:lang w:eastAsia="zh-CN"/>
              </w:rPr>
              <w:t>第一行计算。</w:t>
            </w:r>
          </w:p>
        </w:tc>
      </w:tr>
      <w:tr w:rsidR="00E56B6B" w14:paraId="3A2A9361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22EE0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alb</m:t>
                    </m:r>
                    <m:r>
                      <w:rPr>
                        <w:rFonts w:ascii="Cambria Math" w:hAnsi="Cambria Math"/>
                      </w:rPr>
                      <m:t>,f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D1D51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每平方米收到的地球反射太阳光功率，单位为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="SimSun"/>
                <w:lang w:eastAsia="zh-CN"/>
              </w:rPr>
              <w:t>。来自地球反照环境输入。</w:t>
            </w:r>
          </w:p>
        </w:tc>
      </w:tr>
      <w:tr w:rsidR="00E56B6B" w14:paraId="4D1DCE69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B9BF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IR</m:t>
                    </m:r>
                    <m:r>
                      <w:rPr>
                        <w:rFonts w:ascii="Cambria Math" w:hAnsi="Cambria Math"/>
                      </w:rPr>
                      <m:t>,f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68F21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每平方米收到的地球红外功率，单位为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eastAsia="SimSun"/>
                <w:lang w:eastAsia="zh-CN"/>
              </w:rPr>
              <w:t>。来自地球红外环境输入。</w:t>
            </w:r>
          </w:p>
        </w:tc>
      </w:tr>
      <w:tr w:rsidR="00E56B6B" w14:paraId="7B94BFEA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481CB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3EE95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的面积，单位为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="SimSun"/>
                <w:lang w:eastAsia="zh-CN"/>
              </w:rPr>
              <w:t>。来自实际几何或资产的物理尺寸。</w:t>
            </w:r>
          </w:p>
        </w:tc>
      </w:tr>
      <w:tr w:rsidR="00E56B6B" w14:paraId="73C9EAF2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36288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7ABE2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表面对太阳光的吸收比例，也用于地球反射的太阳光，取值为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至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eastAsia="SimSun"/>
                <w:lang w:eastAsia="zh-CN"/>
              </w:rPr>
              <w:t>。来自表面材料或涂层数据。</w:t>
            </w:r>
          </w:p>
        </w:tc>
      </w:tr>
      <w:tr w:rsidR="00E56B6B" w14:paraId="0AD5101A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72AD8" w14:textId="77777777" w:rsidR="00031CD9" w:rsidRDefault="008E4C34">
            <w:pPr>
              <w:pStyle w:val="EngineeringTableTex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36DB8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表面的红外发射率，表示其发射功率占同温度理想黑体发射功率的比例，取值为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至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>
              <w:rPr>
                <w:rFonts w:eastAsia="SimSun"/>
                <w:lang w:eastAsia="zh-CN"/>
              </w:rPr>
              <w:t>。来自材料或涂层数据，本版也用它近似红外吸收比例。</w:t>
            </w:r>
          </w:p>
        </w:tc>
      </w:tr>
      <w:tr w:rsidR="00E56B6B" w14:paraId="26739C34" w14:textId="77777777">
        <w:trPr>
          <w:cantSplit/>
          <w:jc w:val="center"/>
        </w:trPr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6A45" w14:textId="77777777" w:rsidR="00031CD9" w:rsidRDefault="002D1B61">
            <w:pPr>
              <w:pStyle w:val="EngineeringTableText"/>
            </w:pPr>
            <m:oMathPara>
              <m:oMath>
                <m: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  <w:tc>
          <w:tcPr>
            <w:tcW w:w="606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4B515" w14:textId="77777777" w:rsidR="00031CD9" w:rsidRDefault="002D1B61">
            <w:pPr>
              <w:pStyle w:val="EngineeringTableText"/>
            </w:pPr>
            <w:r>
              <w:rPr>
                <w:rFonts w:eastAsia="SimSun"/>
                <w:lang w:eastAsia="zh-CN"/>
              </w:rPr>
              <w:t>斯忒藩玻尔兹曼常数，值为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5.670374419×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>/(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eastAsia="SimSun"/>
                <w:lang w:eastAsia="zh-CN"/>
              </w:rPr>
              <w:t>，直接采用物理常数。</w:t>
            </w:r>
          </w:p>
        </w:tc>
      </w:tr>
    </w:tbl>
    <w:p w14:paraId="3C3C4BDC" w14:textId="77777777" w:rsidR="00031CD9" w:rsidRDefault="002D1B61">
      <w:r>
        <w:rPr>
          <w:rFonts w:eastAsia="SimSun"/>
          <w:lang w:eastAsia="zh-CN"/>
        </w:rPr>
        <w:t>式</w:t>
      </w:r>
      <w:r>
        <w:rPr>
          <w:rFonts w:eastAsia="SimSun"/>
          <w:lang w:eastAsia="zh-CN"/>
        </w:rPr>
        <w:t xml:space="preserve"> T4 </w:t>
      </w:r>
      <w:r>
        <w:rPr>
          <w:rFonts w:eastAsia="SimSun"/>
          <w:lang w:eastAsia="zh-CN"/>
        </w:rPr>
        <w:t>第一行计算朝向对太阳照射的影响。</w:t>
      </w:r>
      <m:oMath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是入射角的余弦，</w:t>
      </w:r>
      <m:oMath>
        <m:r>
          <m:rPr>
            <m:sty m:val="p"/>
          </m:rPr>
          <w:rPr>
            <w:rFonts w:ascii="Cambria Math" w:hAnsi="Cambria Math"/>
          </w:rPr>
          <m:t>max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表示从括号中的两个数中取较大的一个。正对太阳时，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eastAsia="SimSun"/>
          <w:lang w:eastAsia="zh-CN"/>
        </w:rPr>
        <w:t>，表面收到的直射辐照度等于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>；转向侧面时，接收减少；背向太阳时取零。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已包含日食影响，此处不再乘第二次日食系数。地球反照和红外需要各自的表面环境输入，现有轨道接口仍需补充这两项。</w:t>
      </w:r>
    </w:p>
    <w:p w14:paraId="70371002" w14:textId="77777777" w:rsidR="00031CD9" w:rsidRDefault="002D1B61">
      <w:r>
        <w:rPr>
          <w:rFonts w:eastAsia="SimSun"/>
          <w:lang w:eastAsia="zh-CN"/>
        </w:rPr>
        <w:t>第二行计算吸收功率。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sun</m:t>
            </m:r>
            <m:r>
              <w:rPr>
                <w:rFonts w:ascii="Cambria Math" w:hAnsi="Cambria Math"/>
              </w:rPr>
              <m:t>,f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alb</m:t>
            </m:r>
            <m:r>
              <w:rPr>
                <w:rFonts w:ascii="Cambria Math" w:hAnsi="Cambria Math"/>
              </w:rPr>
              <m:t>,f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表示每平方米吸收的太阳光和反照光功率，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IR</m:t>
            </m:r>
            <m:r>
              <w:rPr>
                <w:rFonts w:ascii="Cambria Math" w:hAnsi="Cambria Math"/>
              </w:rPr>
              <m:t>,f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表示每平方米吸收的地球红外功率。两项相加后乘面积，再逐表面求和，得到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env</m:t>
            </m:r>
            <m:r>
              <w:rPr>
                <w:rFonts w:ascii="Cambria Math" w:hAnsi="Cambria Math"/>
              </w:rPr>
              <m:t>,i</m:t>
            </m:r>
          </m:sub>
        </m:sSub>
      </m:oMath>
      <w:r>
        <w:rPr>
          <w:rFonts w:eastAsia="SimSun"/>
          <w:lang w:eastAsia="zh-CN"/>
        </w:rPr>
        <w:t>。红外吸收使用发射率近似，是本版采用的灰体假设。各表面的朝向已经计入相应辐照度，面积不再重复投影。</w:t>
      </w:r>
    </w:p>
    <w:p w14:paraId="0B6E1BCF" w14:textId="77777777" w:rsidR="00031CD9" w:rsidRDefault="002D1B61">
      <w:r>
        <w:rPr>
          <w:rFonts w:eastAsia="SimSun"/>
          <w:lang w:eastAsia="zh-CN"/>
        </w:rPr>
        <w:t>例如，只考虑直射太阳光，某表面的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=2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SimSun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sun</m:t>
            </m:r>
            <m:r>
              <w:rPr>
                <w:rFonts w:ascii="Cambria Math" w:hAnsi="Cambria Math"/>
              </w:rPr>
              <m:t>,f</m:t>
            </m:r>
          </m:sub>
        </m:sSub>
        <m:r>
          <w:rPr>
            <w:rFonts w:ascii="Cambria Math" w:hAnsi="Cambria Math"/>
          </w:rPr>
          <m:t>=1000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W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="SimSun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=0.8</m:t>
        </m:r>
      </m:oMath>
      <w:r>
        <w:rPr>
          <w:rFonts w:eastAsia="SimSun"/>
          <w:lang w:eastAsia="zh-CN"/>
        </w:rPr>
        <w:t>，则该表面的吸收功率为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2×1000×0.8=1600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rPr>
          <w:rFonts w:eastAsia="SimSun"/>
          <w:lang w:eastAsia="zh-CN"/>
        </w:rPr>
        <w:t>。这表示它每秒吸收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1600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辐射能量。若该表面属于太阳能板，还需在式</w:t>
      </w:r>
      <w:r>
        <w:rPr>
          <w:rFonts w:eastAsia="SimSun"/>
          <w:lang w:eastAsia="zh-CN"/>
        </w:rPr>
        <w:t xml:space="preserve"> T3 </w:t>
      </w:r>
      <w:r>
        <w:rPr>
          <w:rFonts w:eastAsia="SimSun"/>
          <w:lang w:eastAsia="zh-CN"/>
        </w:rPr>
        <w:t>中扣除实际电输出及散热，才能求出太阳能板储存热能的变化率。</w:t>
      </w:r>
    </w:p>
    <w:p w14:paraId="1A2D8A13" w14:textId="77777777" w:rsidR="00031CD9" w:rsidRDefault="002D1B61">
      <w:r>
        <w:rPr>
          <w:rFonts w:eastAsia="SimSun"/>
          <w:lang w:eastAsia="zh-CN"/>
        </w:rPr>
        <w:t>第三行计算部件向外发出的热辐射功率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emit</m:t>
            </m:r>
            <m:r>
              <w:rPr>
                <w:rFonts w:ascii="Cambria Math" w:hAnsi="Cambria Math"/>
              </w:rPr>
              <m:t>,i</m:t>
            </m:r>
          </m:sub>
        </m:sSub>
      </m:oMath>
      <w:r>
        <w:rPr>
          <w:rFonts w:eastAsia="SimSun"/>
          <w:lang w:eastAsia="zh-CN"/>
        </w:rPr>
        <w:t>。表面面积越大、发射率越高、温度越高，发出的功率越大。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表示温度的四次方，必须使用开尔文温度。该式计算发出去的功率，环境照进来并被吸收的部分已由第二行单独计算。</w:t>
      </w:r>
    </w:p>
    <w:p w14:paraId="6016C561" w14:textId="77777777" w:rsidR="00031CD9" w:rsidRDefault="002D1B61">
      <w:r>
        <w:rPr>
          <w:rFonts w:eastAsia="SimSun"/>
          <w:lang w:eastAsia="zh-CN"/>
        </w:rPr>
        <w:t>太阳能板正面和背面分别记录面积与材料属性，不同涂层区域也分别计算。双面都可向外辐射，但发电面积仍按实际太阳电池片设置。太阳光电输出不得超过对应表面吸收的太阳功率。本版忽略部件间相互遮挡、相互辐射及深空背景辐射；内部计算节点、冷板、电池和电源设备不直接接收本节的环境辐射输入。</w:t>
      </w:r>
    </w:p>
    <w:p w14:paraId="649F0935" w14:textId="77777777" w:rsidR="00031CD9" w:rsidRDefault="002D1B61">
      <w:pPr>
        <w:pStyle w:val="21"/>
      </w:pPr>
      <w:bookmarkStart w:id="17" w:name="_Toc241858743"/>
      <w:r>
        <w:rPr>
          <w:rFonts w:eastAsia="SimSun"/>
          <w:lang w:eastAsia="zh-CN"/>
        </w:rPr>
        <w:lastRenderedPageBreak/>
        <w:t>热容与热阻</w:t>
      </w:r>
      <w:bookmarkEnd w:id="17"/>
    </w:p>
    <w:p w14:paraId="44311078" w14:textId="77777777" w:rsidR="00031CD9" w:rsidRDefault="002D1B61">
      <w:pPr>
        <w:keepNext/>
      </w:pPr>
      <w:r>
        <w:rPr>
          <w:rFonts w:eastAsia="SimSun"/>
          <w:lang w:eastAsia="zh-CN"/>
        </w:rPr>
        <w:t>本节确定前面方程使用的热容和热阻。热容由部件包含的材料质量和比热确定；均匀固体连接的热阻由长度、截面积、导热系数和接触条件确定。这些参数来自器件与材料数据，在本版给定适用温度范围内取常数。</w:t>
      </w:r>
    </w:p>
    <w:tbl>
      <w:tblPr>
        <w:tblW w:w="83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09"/>
        <w:gridCol w:w="800"/>
      </w:tblGrid>
      <w:tr w:rsidR="00E56B6B" w14:paraId="73FADD14" w14:textId="77777777">
        <w:trPr>
          <w:cantSplit/>
          <w:jc w:val="center"/>
        </w:trPr>
        <w:tc>
          <w:tcPr>
            <w:tcW w:w="750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199BF" w14:textId="77777777" w:rsidR="00E56B6B" w:rsidRDefault="008E4C34">
            <w:pPr>
              <w:pStyle w:val="EngineeringEquation"/>
            </w:pPr>
            <m:oMathPara>
              <m:oMathParaPr>
                <m:jc m:val="center"/>
              </m:oMathParaPr>
              <m:oMath>
                <m:eqArr>
                  <m:eqArrPr>
                    <m:ctrlPr/>
                  </m:eqArrPr>
                  <m:e>
                    <m:sSub>
                      <m:sSubPr>
                        <m:ctrlPr/>
                      </m:sSubPr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=</m:t>
                    </m:r>
                    <m:nary>
                      <m:naryPr>
                        <m:chr m:val="∑"/>
                        <m:limLoc m:val="undOvr"/>
                        <m:grow m:val="1"/>
                        <m:supHide m:val="1"/>
                        <m:ctrlPr/>
                      </m:naryPr>
                      <m:sub>
                        <m:r>
                          <m:t>a</m:t>
                        </m:r>
                      </m:sub>
                      <m:sup/>
                      <m:e>
                        <m:sSub>
                          <m:sSubPr>
                            <m:ctrlPr/>
                          </m:sSubPr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i,a</m:t>
                            </m:r>
                          </m:sub>
                        </m:sSub>
                      </m:e>
                    </m:nary>
                    <m:sSub>
                      <m:sSubPr>
                        <m:ctrlPr/>
                      </m:sSubPr>
                      <m:e>
                        <m:r>
                          <m:t>c</m:t>
                        </m:r>
                      </m:e>
                      <m:sub>
                        <m:r>
                          <m:t>p,i,a</m:t>
                        </m:r>
                      </m:sub>
                    </m:sSub>
                    <m:r>
                      <m:t>,</m:t>
                    </m:r>
                  </m:e>
                  <m:e>
                    <m:sSub>
                      <m:sSubPr>
                        <m:ctrlPr/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ij</m:t>
                        </m:r>
                      </m:sub>
                    </m:sSub>
                    <m:r>
                      <m:t>=</m:t>
                    </m:r>
                    <m:f>
                      <m:fPr>
                        <m:ctrlPr/>
                      </m:fPr>
                      <m:num>
                        <m:sSub>
                          <m:sSubPr>
                            <m:ctrlPr/>
                          </m:sSubPr>
                          <m:e>
                            <m:r>
                              <m:rPr>
                                <m:scr m:val="script"/>
                              </m:rPr>
                              <m:t>l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/>
                          </m:sSubPr>
                          <m:e>
                            <m:r>
                              <m:t>κ</m:t>
                            </m:r>
                          </m:e>
                          <m:sub>
                            <m:r>
                              <m:t>ij</m:t>
                            </m:r>
                          </m:sub>
                        </m:sSub>
                        <m:sSub>
                          <m:sSubPr>
                            <m:ctrlPr/>
                          </m:sSubPr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cond</m:t>
                            </m:r>
                            <m:r>
                              <m:t>,ij</m:t>
                            </m:r>
                          </m:sub>
                        </m:sSub>
                      </m:den>
                    </m:f>
                    <m: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contact</m:t>
                        </m:r>
                        <m:r>
                          <m:t>,ij</m:t>
                        </m:r>
                      </m:sub>
                    </m:sSub>
                    <m:r>
                      <m:t>.</m:t>
                    </m:r>
                  </m:e>
                </m:eqArr>
              </m:oMath>
            </m:oMathPara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3F92C" w14:textId="77777777" w:rsidR="00E56B6B" w:rsidRDefault="00247EDA">
            <w:pPr>
              <w:pStyle w:val="EngineeringEquation"/>
              <w:jc w:val="right"/>
            </w:pPr>
            <w:r>
              <w:t>(T5)</w:t>
            </w:r>
          </w:p>
        </w:tc>
      </w:tr>
    </w:tbl>
    <w:p w14:paraId="7A004F22" w14:textId="77777777" w:rsidR="00031CD9" w:rsidRDefault="002D1B61">
      <w:r>
        <w:rPr>
          <w:rFonts w:eastAsia="SimSun"/>
          <w:lang w:eastAsia="zh-CN"/>
        </w:rPr>
        <w:t>式</w:t>
      </w:r>
      <w:r>
        <w:rPr>
          <w:rFonts w:eastAsia="SimSun"/>
          <w:lang w:eastAsia="zh-CN"/>
        </w:rPr>
        <w:t xml:space="preserve"> T5 </w:t>
      </w:r>
      <w:r>
        <w:rPr>
          <w:rFonts w:eastAsia="SimSun"/>
          <w:lang w:eastAsia="zh-CN"/>
        </w:rPr>
        <w:t>第一行计算热容。</w:t>
      </w:r>
      <m:oMath>
        <m:r>
          <w:rPr>
            <w:rFonts w:ascii="Cambria Math" w:hAnsi="Cambria Math"/>
          </w:rPr>
          <m:t>a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表示部件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内的一种材料，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i,a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是这份材料的质量，单位为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kg</m:t>
        </m:r>
      </m:oMath>
      <w:r>
        <w:rPr>
          <w:rFonts w:eastAsia="SimSun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p,i,a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是材料的比热，单位为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m:rPr>
            <m:sty m:val="p"/>
          </m:rP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rPr>
          <w:rFonts w:eastAsia="SimSun"/>
          <w:lang w:eastAsia="zh-CN"/>
        </w:rPr>
        <w:t>，表示一千克这种材料升温一度需要多少热量；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沿用定压比热的常用记法。先对每份材料计算</w:t>
      </w:r>
      <w:r>
        <w:rPr>
          <w:rFonts w:eastAsia="SimSun"/>
          <w:lang w:eastAsia="zh-CN"/>
        </w:rPr>
        <w:t>“</w:t>
      </w:r>
      <w:r>
        <w:rPr>
          <w:rFonts w:eastAsia="SimSun"/>
          <w:lang w:eastAsia="zh-CN"/>
        </w:rPr>
        <w:t>质量乘比热</w:t>
      </w:r>
      <w:r>
        <w:rPr>
          <w:rFonts w:eastAsia="SimSun"/>
          <w:lang w:eastAsia="zh-CN"/>
        </w:rPr>
        <w:t>”</w:t>
      </w:r>
      <w:r>
        <w:rPr>
          <w:rFonts w:eastAsia="SimSun"/>
          <w:lang w:eastAsia="zh-CN"/>
        </w:rPr>
        <w:t>，再用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相加，得到整个部件的热容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>。每份材料只归入一个部件，防止计算板和冷板重复计算同一份热容。</w:t>
      </w:r>
    </w:p>
    <w:p w14:paraId="78E8C9C1" w14:textId="77777777" w:rsidR="00031CD9" w:rsidRDefault="002D1B61">
      <w:r>
        <w:rPr>
          <w:rFonts w:eastAsia="SimSun"/>
          <w:lang w:eastAsia="zh-CN"/>
        </w:rPr>
        <w:t>例如，一份质量为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kg</m:t>
        </m:r>
      </m:oMath>
      <w:r>
        <w:rPr>
          <w:rFonts w:eastAsia="SimSun"/>
          <w:lang w:eastAsia="zh-CN"/>
        </w:rPr>
        <w:t>、比热为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1000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m:rPr>
            <m:sty m:val="p"/>
          </m:rP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的材料，其热容为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1000</m:t>
        </m:r>
        <m:r>
          <m:rPr>
            <m:nor/>
          </m:rPr>
          <m:t> 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>
        <w:rPr>
          <w:rFonts w:eastAsia="SimSun"/>
          <w:lang w:eastAsia="zh-CN"/>
        </w:rPr>
        <w:t>。这个例子说明热容怎样由物理参数得到；实际部件需要按其真实材料组成计算。计算节点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的等效热容和热阻仍需按第</w:t>
      </w:r>
      <w:r>
        <w:rPr>
          <w:rFonts w:eastAsia="SimSun"/>
          <w:lang w:eastAsia="zh-CN"/>
        </w:rPr>
        <w:t xml:space="preserve"> 4.3 </w:t>
      </w:r>
      <w:r>
        <w:rPr>
          <w:rFonts w:eastAsia="SimSun"/>
          <w:lang w:eastAsia="zh-CN"/>
        </w:rPr>
        <w:t>节，结合整板功率与芯片测温标定。</w:t>
      </w:r>
    </w:p>
    <w:p w14:paraId="1590DB70" w14:textId="77777777" w:rsidR="00031CD9" w:rsidRDefault="002D1B61">
      <w:r>
        <w:rPr>
          <w:rFonts w:eastAsia="SimSun"/>
          <w:lang w:eastAsia="zh-CN"/>
        </w:rPr>
        <w:t>第二行计算连接热阻。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是沿热流方向的导热长度，单位为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>
        <w:rPr>
          <w:rFonts w:eastAsia="SimSun"/>
          <w:lang w:eastAsia="zh-CN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是材料导热系数，单位为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/(</m:t>
        </m:r>
        <m:r>
          <m:rPr>
            <m:sty m:val="p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rPr>
          <w:rFonts w:eastAsia="SimSun"/>
          <w:lang w:eastAsia="zh-CN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  <m:r>
              <w:rPr>
                <w:rFonts w:ascii="Cambria Math" w:hAnsi="Cambria Math"/>
              </w:rPr>
              <m:t>,ij</m:t>
            </m:r>
          </m:sub>
        </m:sSub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是垂直于热流方向的导热截面积，单位为</w:t>
      </w:r>
      <w:r>
        <w:rPr>
          <w:rFonts w:eastAsia="SimSun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SimSun"/>
          <w:lang w:eastAsia="zh-CN"/>
        </w:rPr>
        <w:t>。下标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cond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表示导热。较长的路径增大热阻，较大的导热系数和截面积减小热阻。</w:t>
      </w:r>
    </w:p>
    <w:p w14:paraId="713F27EF" w14:textId="77777777" w:rsidR="00031CD9" w:rsidRDefault="008E4C34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contact</m:t>
            </m:r>
            <m:r>
              <w:rPr>
                <w:rFonts w:ascii="Cambria Math" w:hAnsi="Cambria Math"/>
              </w:rPr>
              <m:t>,ij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表示两个零件接触处的热阻，单位为</w:t>
      </w:r>
      <w:r w:rsidR="002D1B61"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W</m:t>
            </m:r>
          </m:den>
        </m:f>
      </m:oMath>
      <w:r w:rsidR="002D1B61">
        <w:rPr>
          <w:rFonts w:eastAsia="SimSun"/>
          <w:lang w:eastAsia="zh-CN"/>
        </w:rPr>
        <w:t>，下标</w:t>
      </w:r>
      <w:r w:rsidR="002D1B61"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contact</m:t>
        </m:r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表示接触界面。热量沿同一路径先经过固体，再经过接触界面，因此两部分热阻相加。接触热阻取决于接触材料、面积和安装压力等条件。导热截面积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cond</m:t>
            </m:r>
            <m:r>
              <w:rPr>
                <w:rFonts w:ascii="Cambria Math" w:hAnsi="Cambria Math"/>
              </w:rPr>
              <m:t>,ij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描述结构内部的传热通道，外露面积</w:t>
      </w:r>
      <w:r w:rsidR="002D1B61"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2D1B61">
        <w:rPr>
          <w:rFonts w:eastAsia="SimSun"/>
          <w:lang w:eastAsia="zh-CN"/>
        </w:rPr>
        <w:t xml:space="preserve"> </w:t>
      </w:r>
      <w:r w:rsidR="002D1B61">
        <w:rPr>
          <w:rFonts w:eastAsia="SimSun"/>
          <w:lang w:eastAsia="zh-CN"/>
        </w:rPr>
        <w:t>描述向外吸收和发射辐射的表面，两者应分别设置。</w:t>
      </w:r>
    </w:p>
    <w:p w14:paraId="1EEBEA45" w14:textId="77777777" w:rsidR="00031CD9" w:rsidRDefault="002D1B61">
      <w:r>
        <w:rPr>
          <w:rFonts w:eastAsia="SimSun"/>
          <w:lang w:eastAsia="zh-CN"/>
        </w:rPr>
        <w:t>质量和几何尺寸来自器件资料、测量或带物理尺寸的</w:t>
      </w:r>
      <w:r>
        <w:rPr>
          <w:rFonts w:eastAsia="SimSun"/>
          <w:lang w:eastAsia="zh-CN"/>
        </w:rPr>
        <w:t xml:space="preserve"> SimReady </w:t>
      </w:r>
      <w:r>
        <w:rPr>
          <w:rFonts w:eastAsia="SimSun"/>
          <w:lang w:eastAsia="zh-CN"/>
        </w:rPr>
        <w:t>资产；比热、导热系数、吸收率和发射率来自对应材料或涂层的数据；接触热阻来自匹配安装条件的资料或试验。场景组装读取这些参数，并根据允许的实例设置形成当前模型。只有外形几何的资产还需要补充材料和接触参数。</w:t>
      </w:r>
    </w:p>
    <w:p w14:paraId="5B872903" w14:textId="77777777" w:rsidR="00031CD9" w:rsidRDefault="002D1B61">
      <w:r>
        <w:rPr>
          <w:rFonts w:eastAsia="SimSun"/>
          <w:lang w:eastAsia="zh-CN"/>
        </w:rPr>
        <w:t>热管和液冷路径直接使用产品数据或试验确定的等效总热阻。该总热阻若已包含接触部分，就不再重复叠加。当前具体器件尚未选定，参数记录保留来源和待填状态；前述教学数字只用于解释计算过程。</w:t>
      </w:r>
    </w:p>
    <w:p w14:paraId="6B3D5106" w14:textId="77777777" w:rsidR="00E56B6B" w:rsidRDefault="00247EDA">
      <w:pPr>
        <w:pStyle w:val="1"/>
      </w:pPr>
      <w:bookmarkStart w:id="18" w:name="_Toc241858744"/>
      <w:r>
        <w:rPr>
          <w:lang w:eastAsia="zh-CN"/>
        </w:rPr>
        <w:t>详细功能设计</w:t>
      </w:r>
      <w:bookmarkEnd w:id="18"/>
    </w:p>
    <w:p w14:paraId="2A5A3377" w14:textId="77777777" w:rsidR="00E56B6B" w:rsidRDefault="00247EDA">
      <w:r>
        <w:rPr>
          <w:rFonts w:eastAsia="SimSun"/>
          <w:lang w:eastAsia="zh-CN"/>
        </w:rPr>
        <w:t>本章函数共同实现图</w:t>
      </w:r>
      <w:r>
        <w:rPr>
          <w:rFonts w:eastAsia="SimSun"/>
          <w:lang w:eastAsia="zh-CN"/>
        </w:rPr>
        <w:t xml:space="preserve"> 1 </w:t>
      </w:r>
      <w:r>
        <w:rPr>
          <w:rFonts w:eastAsia="SimSun"/>
          <w:lang w:eastAsia="zh-CN"/>
        </w:rPr>
        <w:t>的热连接模型。整体计算入口是</w:t>
      </w:r>
      <w:r>
        <w:rPr>
          <w:rFonts w:eastAsia="SimSun"/>
          <w:lang w:eastAsia="zh-CN"/>
        </w:rPr>
        <w:t xml:space="preserve"> </w:t>
      </w:r>
      <w:r>
        <w:t>thermal_derivative</w:t>
      </w:r>
      <w:r>
        <w:rPr>
          <w:rFonts w:eastAsia="SimSun"/>
          <w:lang w:eastAsia="zh-CN"/>
        </w:rPr>
        <w:t>：它调用</w:t>
      </w:r>
      <w:r>
        <w:rPr>
          <w:rFonts w:eastAsia="SimSun"/>
          <w:lang w:eastAsia="zh-CN"/>
        </w:rPr>
        <w:t xml:space="preserve"> </w:t>
      </w:r>
      <w:r>
        <w:t>calculate_surface_heat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计算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的环境吸热与辐射，调用</w:t>
      </w:r>
      <w:r>
        <w:rPr>
          <w:rFonts w:eastAsia="SimSun"/>
          <w:lang w:eastAsia="zh-CN"/>
        </w:rPr>
        <w:t xml:space="preserve"> </w:t>
      </w:r>
      <w:r>
        <w:t>calculate_heat_flows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计算组</w:t>
      </w:r>
      <w:r>
        <w:rPr>
          <w:rFonts w:eastAsia="SimSun"/>
          <w:lang w:eastAsia="zh-CN"/>
        </w:rPr>
        <w:lastRenderedPageBreak/>
        <w:t>件之间的热流，再与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提供的功率一起按</w:t>
      </w:r>
      <w:r>
        <w:rPr>
          <w:rFonts w:eastAsia="SimSun"/>
          <w:lang w:eastAsia="zh-CN"/>
        </w:rPr>
        <w:t xml:space="preserve"> T3 </w:t>
      </w:r>
      <w:r>
        <w:rPr>
          <w:rFonts w:eastAsia="SimSun"/>
          <w:lang w:eastAsia="zh-CN"/>
        </w:rPr>
        <w:t>组成全部节点的温度导数。联合积分器使用这组导数计算温度变化。</w:t>
      </w:r>
    </w:p>
    <w:p w14:paraId="61751F70" w14:textId="77777777" w:rsidR="00E01882" w:rsidRDefault="008E4C34">
      <w:r>
        <w:rPr>
          <w:rFonts w:eastAsia="SimSun"/>
          <w:lang w:eastAsia="zh-CN"/>
        </w:rPr>
        <w:t>运行开始前，</w:t>
      </w:r>
      <w:r>
        <w:rPr>
          <w:rFonts w:ascii="Consolas" w:eastAsia="SimSun" w:hAnsi="Consolas"/>
          <w:lang w:eastAsia="zh-CN"/>
        </w:rPr>
        <w:t>assemble_thermal_parameters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将资产材料和连接转为热容、热阻与表面参数。每次试算先由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prepare_surface_environment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准备同一时刻的表面辐照输入。</w:t>
      </w:r>
    </w:p>
    <w:p w14:paraId="65440944" w14:textId="77777777" w:rsidR="00E56B6B" w:rsidRDefault="00247EDA">
      <w:pPr>
        <w:pStyle w:val="21"/>
      </w:pPr>
      <w:bookmarkStart w:id="19" w:name="_Toc241858745"/>
      <w:r>
        <w:rPr>
          <w:rFonts w:eastAsia="SimSun"/>
          <w:lang w:eastAsia="zh-CN"/>
        </w:rPr>
        <w:t>公共数据模型</w:t>
      </w:r>
      <w:bookmarkEnd w:id="19"/>
    </w:p>
    <w:p w14:paraId="7E246006" w14:textId="77777777" w:rsidR="00E56B6B" w:rsidRDefault="00247EDA">
      <w:r>
        <w:rPr>
          <w:rFonts w:eastAsia="SimSun"/>
          <w:lang w:eastAsia="zh-CN"/>
        </w:rPr>
        <w:t>以下数据对象为拟议设计。构造时检查数组维数、有限值、单位和时刻；参数对象在运行开始后只读，试算状态与已接受状态使用独立记录。</w:t>
      </w:r>
      <w:r>
        <w:t>run_id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标识一次运行，</w:t>
      </w:r>
      <w:r>
        <w:t>time_s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为相对于统一</w:t>
      </w:r>
      <w:r>
        <w:rPr>
          <w:rFonts w:eastAsia="SimSun"/>
          <w:lang w:eastAsia="zh-CN"/>
        </w:rPr>
        <w:t xml:space="preserve"> UTC </w:t>
      </w:r>
      <w:r>
        <w:rPr>
          <w:rFonts w:eastAsia="SimSun"/>
          <w:lang w:eastAsia="zh-CN"/>
        </w:rPr>
        <w:t>起点的秒数。跨域端口附有</w:t>
      </w:r>
      <w:r>
        <w:rPr>
          <w:rFonts w:eastAsia="SimSun"/>
          <w:lang w:eastAsia="zh-CN"/>
        </w:rPr>
        <w:t xml:space="preserve"> </w:t>
      </w:r>
      <w:r>
        <w:t>instance_id</w:t>
      </w:r>
      <w:r>
        <w:rPr>
          <w:rFonts w:eastAsia="SimSun"/>
          <w:lang w:eastAsia="zh-CN"/>
        </w:rPr>
        <w:t>，在场景连接时核对其组件归属。</w:t>
      </w:r>
    </w:p>
    <w:p w14:paraId="5484BCB7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6 </w:t>
      </w:r>
      <w:r>
        <w:rPr>
          <w:rFonts w:eastAsia="SimSun"/>
          <w:lang w:eastAsia="zh-CN"/>
        </w:rPr>
        <w:t>公共数据对象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2326"/>
        <w:gridCol w:w="3241"/>
        <w:gridCol w:w="2742"/>
      </w:tblGrid>
      <w:tr w:rsidR="00E56B6B" w14:paraId="6957E383" w14:textId="77777777">
        <w:trPr>
          <w:cantSplit/>
          <w:tblHeader/>
          <w:jc w:val="center"/>
        </w:trPr>
        <w:tc>
          <w:tcPr>
            <w:tcW w:w="232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8A01C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对象</w:t>
            </w:r>
          </w:p>
        </w:tc>
        <w:tc>
          <w:tcPr>
            <w:tcW w:w="324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30DAB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字段与形状</w:t>
            </w:r>
          </w:p>
        </w:tc>
        <w:tc>
          <w:tcPr>
            <w:tcW w:w="2742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01525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约束与归属</w:t>
            </w:r>
          </w:p>
        </w:tc>
      </w:tr>
      <w:tr w:rsidR="00E56B6B" w14:paraId="3534EC23" w14:textId="77777777">
        <w:trPr>
          <w:cantSplit/>
          <w:jc w:val="center"/>
        </w:trPr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005D5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ThermalParameters</w:t>
            </w:r>
          </w:p>
        </w:tc>
        <w:tc>
          <w:tcPr>
            <w:tcW w:w="32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CB623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C_J_K[6]</w:t>
            </w:r>
            <w:r>
              <w:t>、</w:t>
            </w:r>
            <w:r>
              <w:rPr>
                <w:rFonts w:ascii="Consolas" w:hAnsi="Consolas"/>
              </w:rPr>
              <w:t>R_K_W[5]</w:t>
            </w:r>
            <w:r>
              <w:t>、</w:t>
            </w:r>
            <w:r>
              <w:rPr>
                <w:rFonts w:ascii="Consolas" w:hAnsi="Consolas"/>
              </w:rPr>
              <w:t>surfaces</w:t>
            </w:r>
            <w:r>
              <w:t>、</w:t>
            </w:r>
            <w:r>
              <w:rPr>
                <w:rFonts w:ascii="Consolas" w:hAnsi="Consolas"/>
              </w:rPr>
              <w:t>instance_map</w:t>
            </w:r>
            <w:r>
              <w:t>、</w:t>
            </w:r>
            <w:r>
              <w:rPr>
                <w:rFonts w:ascii="Consolas" w:hAnsi="Consolas"/>
              </w:rPr>
              <w:t>provenance</w:t>
            </w:r>
          </w:p>
        </w:tc>
        <w:tc>
          <w:tcPr>
            <w:tcW w:w="2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43D00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热容正值，热阻正值；传热路径顺序为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JC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CR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BR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DR</m:t>
              </m:r>
            </m:oMath>
          </w:p>
        </w:tc>
      </w:tr>
      <w:tr w:rsidR="00E56B6B" w14:paraId="7AC1386B" w14:textId="77777777">
        <w:trPr>
          <w:cantSplit/>
          <w:jc w:val="center"/>
        </w:trPr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3CAF6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ThermalState</w:t>
            </w:r>
          </w:p>
        </w:tc>
        <w:tc>
          <w:tcPr>
            <w:tcW w:w="32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E2DD1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run_id</w:t>
            </w:r>
            <w:r>
              <w:t>、</w:t>
            </w:r>
            <w:r>
              <w:rPr>
                <w:rFonts w:ascii="Consolas" w:hAnsi="Consolas"/>
              </w:rPr>
              <w:t>time_s</w:t>
            </w:r>
            <w:r>
              <w:t>、</w:t>
            </w:r>
            <w:r>
              <w:rPr>
                <w:rFonts w:ascii="Consolas" w:hAnsi="Consolas"/>
              </w:rPr>
              <w:t>temperature_K[6]</w:t>
            </w:r>
          </w:p>
        </w:tc>
        <w:tc>
          <w:tcPr>
            <w:tcW w:w="2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0545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温度顺序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="SimSun"/>
                <w:lang w:eastAsia="zh-CN"/>
              </w:rPr>
              <w:t>；仅</w:t>
            </w:r>
            <w:r>
              <w:rPr>
                <w:rFonts w:eastAsia="SimSun"/>
                <w:lang w:eastAsia="zh-CN"/>
              </w:rPr>
              <w:t xml:space="preserve"> Thermal </w:t>
            </w:r>
            <w:r>
              <w:rPr>
                <w:rFonts w:eastAsia="SimSun"/>
                <w:lang w:eastAsia="zh-CN"/>
              </w:rPr>
              <w:t>维护温度</w:t>
            </w:r>
          </w:p>
        </w:tc>
      </w:tr>
      <w:tr w:rsidR="00E56B6B" w14:paraId="3CD862CA" w14:textId="77777777">
        <w:trPr>
          <w:cantSplit/>
          <w:jc w:val="center"/>
        </w:trPr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E4965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ThermalInputs</w:t>
            </w:r>
          </w:p>
        </w:tc>
        <w:tc>
          <w:tcPr>
            <w:tcW w:w="32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29085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run_id</w:t>
            </w:r>
            <w:r>
              <w:t>、</w:t>
            </w:r>
            <w:r>
              <w:rPr>
                <w:rFonts w:ascii="Consolas" w:hAnsi="Consolas"/>
              </w:rPr>
              <w:t>time_s</w:t>
            </w:r>
            <w:r>
              <w:t>、</w:t>
            </w:r>
            <w:r>
              <w:rPr>
                <w:rFonts w:ascii="Consolas" w:hAnsi="Consolas"/>
              </w:rPr>
              <w:t>environment</w:t>
            </w:r>
            <w:r>
              <w:t>、</w:t>
            </w:r>
            <w:r>
              <w:rPr>
                <w:rFonts w:ascii="Consolas" w:hAnsi="Consolas"/>
              </w:rPr>
              <w:t>P_pv_W</w:t>
            </w:r>
            <w:r>
              <w:t>、</w:t>
            </w:r>
            <w:r>
              <w:rPr>
                <w:rFonts w:ascii="Consolas" w:hAnsi="Consolas"/>
              </w:rPr>
              <w:t>P_load_W</w:t>
            </w:r>
            <w:r>
              <w:t>、</w:t>
            </w:r>
            <w:r>
              <w:rPr>
                <w:rFonts w:ascii="Consolas" w:hAnsi="Consolas"/>
              </w:rPr>
              <w:t>Q_B_W</w:t>
            </w:r>
            <w:r>
              <w:t>、</w:t>
            </w:r>
            <w:r>
              <w:rPr>
                <w:rFonts w:ascii="Consolas" w:hAnsi="Consolas"/>
              </w:rPr>
              <w:t>Q_D_W</w:t>
            </w:r>
          </w:p>
        </w:tc>
        <w:tc>
          <w:tcPr>
            <w:tcW w:w="2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EF63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环境与四个功率均来自同一时刻；</w:t>
            </w:r>
            <w:r>
              <w:rPr>
                <w:rFonts w:ascii="Consolas" w:eastAsia="SimSun" w:hAnsi="Consolas"/>
                <w:lang w:eastAsia="zh-CN"/>
              </w:rPr>
              <w:t>Q_B_W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保留符号</w:t>
            </w:r>
          </w:p>
        </w:tc>
      </w:tr>
      <w:tr w:rsidR="00E56B6B" w14:paraId="241E4D6C" w14:textId="77777777">
        <w:trPr>
          <w:cantSplit/>
          <w:jc w:val="center"/>
        </w:trPr>
        <w:tc>
          <w:tcPr>
            <w:tcW w:w="23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52ABCF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ThermalEvaluation</w:t>
            </w:r>
          </w:p>
        </w:tc>
        <w:tc>
          <w:tcPr>
            <w:tcW w:w="32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60888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run_id</w:t>
            </w:r>
            <w:r>
              <w:t>、</w:t>
            </w:r>
            <w:r>
              <w:rPr>
                <w:rFonts w:ascii="Consolas" w:hAnsi="Consolas"/>
              </w:rPr>
              <w:t>time_s</w:t>
            </w:r>
            <w:r>
              <w:t>、</w:t>
            </w:r>
            <w:r>
              <w:rPr>
                <w:rFonts w:ascii="Consolas" w:hAnsi="Consolas"/>
              </w:rPr>
              <w:t>dT_dt_K_s[6]</w:t>
            </w:r>
            <w:r>
              <w:t>、</w:t>
            </w:r>
            <w:r>
              <w:rPr>
                <w:rFonts w:ascii="Consolas" w:hAnsi="Consolas"/>
              </w:rPr>
              <w:t>q_W[5]</w:t>
            </w:r>
            <w:r>
              <w:t>、</w:t>
            </w:r>
            <w:r>
              <w:rPr>
                <w:rFonts w:ascii="Consolas" w:hAnsi="Consolas"/>
              </w:rPr>
              <w:t>Q_env_W[2]</w:t>
            </w:r>
            <w:r>
              <w:t>、</w:t>
            </w:r>
            <w:r>
              <w:rPr>
                <w:rFonts w:ascii="Consolas" w:hAnsi="Consolas"/>
              </w:rPr>
              <w:t>Q_emit_W[2]</w:t>
            </w:r>
            <w:r>
              <w:t>、</w:t>
            </w:r>
            <w:r>
              <w:rPr>
                <w:rFonts w:ascii="Consolas" w:hAnsi="Consolas"/>
              </w:rPr>
              <w:t>T_B_K</w:t>
            </w:r>
            <w:r>
              <w:t>、</w:t>
            </w:r>
            <w:r>
              <w:rPr>
                <w:rFonts w:ascii="Consolas" w:hAnsi="Consolas"/>
              </w:rPr>
              <w:t>T_J_K</w:t>
            </w:r>
          </w:p>
        </w:tc>
        <w:tc>
          <w:tcPr>
            <w:tcW w:w="274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20533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环境与辐射数组顺序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rPr>
                <w:rFonts w:eastAsia="SimSun"/>
                <w:lang w:eastAsia="zh-CN"/>
              </w:rPr>
              <w:t>、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rPr>
                <w:rFonts w:eastAsia="SimSun"/>
                <w:lang w:eastAsia="zh-CN"/>
              </w:rPr>
              <w:t>；最后两个字段是本次输入温度的对应值</w:t>
            </w:r>
          </w:p>
        </w:tc>
      </w:tr>
    </w:tbl>
    <w:p w14:paraId="398CF530" w14:textId="77777777" w:rsidR="00E56B6B" w:rsidRDefault="00247EDA">
      <w:r>
        <w:t>C_J_K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按温度顺序保存</w:t>
      </w:r>
      <w:r>
        <w:rPr>
          <w:rFonts w:eastAsia="SimSun"/>
          <w:lang w:eastAsia="zh-CN"/>
        </w:rPr>
        <w:t xml:space="preserve"> T5 </w:t>
      </w:r>
      <w:r>
        <w:rPr>
          <w:rFonts w:eastAsia="SimSun"/>
          <w:lang w:eastAsia="zh-CN"/>
        </w:rPr>
        <w:t>的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="SimSun"/>
          <w:lang w:eastAsia="zh-CN"/>
        </w:rPr>
        <w:t>，单位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K</m:t>
            </m:r>
          </m:den>
        </m:f>
      </m:oMath>
      <w:r>
        <w:t>；R_K_W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按路径顺序保存</w:t>
      </w:r>
      <w:r>
        <w:rPr>
          <w:rFonts w:eastAsia="SimSu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eastAsia="SimSun"/>
          <w:lang w:eastAsia="zh-CN"/>
        </w:rPr>
        <w:t>，单位</w:t>
      </w:r>
      <w:r>
        <w:rPr>
          <w:rFonts w:eastAsia="SimSun"/>
          <w:lang w:eastAsia="zh-CN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K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W</m:t>
            </m:r>
          </m:den>
        </m:f>
      </m:oMath>
      <w:r>
        <w:t>。</w:t>
      </w:r>
    </w:p>
    <w:p w14:paraId="6FA6FAD1" w14:textId="77777777" w:rsidR="00E56B6B" w:rsidRDefault="00247EDA">
      <w:r>
        <w:t>surfaces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的每条记录包含</w:t>
      </w:r>
      <w:r>
        <w:rPr>
          <w:rFonts w:eastAsia="SimSun"/>
          <w:lang w:eastAsia="zh-CN"/>
        </w:rPr>
        <w:t xml:space="preserve"> </w:t>
      </w:r>
      <w:r>
        <w:t>surface_id、node_id、area_m2</w:t>
      </w:r>
      <w:r>
        <w:rPr>
          <w:rFonts w:eastAsia="SimSun"/>
          <w:lang w:eastAsia="zh-CN"/>
        </w:rPr>
        <w:t>、单位法向</w:t>
      </w:r>
      <w:r>
        <w:rPr>
          <w:rFonts w:eastAsia="SimSun"/>
          <w:lang w:eastAsia="zh-CN"/>
        </w:rPr>
        <w:t xml:space="preserve"> </w:t>
      </w:r>
      <w:r>
        <w:t>normal_body[3]、absorptivity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emissivity</w:t>
      </w:r>
      <w:r>
        <w:rPr>
          <w:rFonts w:eastAsia="SimSun"/>
          <w:lang w:eastAsia="zh-CN"/>
        </w:rPr>
        <w:t>。只为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登记外露表面，正反面分开。</w:t>
      </w:r>
      <w:r>
        <w:t>instance_map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保存第</w:t>
      </w:r>
      <w:r>
        <w:rPr>
          <w:rFonts w:eastAsia="SimSun"/>
          <w:lang w:eastAsia="zh-CN"/>
        </w:rPr>
        <w:t xml:space="preserve"> 3.2 </w:t>
      </w:r>
      <w:r>
        <w:rPr>
          <w:rFonts w:eastAsia="SimSun"/>
          <w:lang w:eastAsia="zh-CN"/>
        </w:rPr>
        <w:t>节的组件对应，其中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对应两个设备实例。外部四个功率分别来自</w:t>
      </w:r>
      <w:r>
        <w:rPr>
          <w:rFonts w:eastAsia="SimSun"/>
          <w:lang w:eastAsia="zh-CN"/>
        </w:rPr>
        <w:t xml:space="preserve"> SolarArray01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Compute01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Battery01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PDU01</w:t>
      </w:r>
      <w:r>
        <w:rPr>
          <w:rFonts w:eastAsia="SimSun"/>
          <w:lang w:eastAsia="zh-CN"/>
        </w:rPr>
        <w:t>，不能仅凭数组位置连接错误设备。</w:t>
      </w:r>
    </w:p>
    <w:p w14:paraId="73F10F98" w14:textId="77777777" w:rsidR="00E56B6B" w:rsidRDefault="00247EDA">
      <w:r>
        <w:rPr>
          <w:rFonts w:eastAsia="SimSun"/>
          <w:lang w:eastAsia="zh-CN"/>
        </w:rPr>
        <w:t>以下函数均返回新结果，不修改输入状态或参数。温度的接受与保存发生在第</w:t>
      </w:r>
      <w:r>
        <w:rPr>
          <w:rFonts w:eastAsia="SimSun"/>
          <w:lang w:eastAsia="zh-CN"/>
        </w:rPr>
        <w:t xml:space="preserve"> 7 </w:t>
      </w:r>
      <w:r>
        <w:rPr>
          <w:rFonts w:eastAsia="SimSun"/>
          <w:lang w:eastAsia="zh-CN"/>
        </w:rPr>
        <w:t>章的联合计算中。表面环境和热流结果使用有字段名的字典，字段在各函数中定义。</w:t>
      </w:r>
    </w:p>
    <w:p w14:paraId="01F03B2D" w14:textId="77777777" w:rsidR="00E56B6B" w:rsidRDefault="00247EDA">
      <w:pPr>
        <w:pStyle w:val="21"/>
      </w:pPr>
      <w:bookmarkStart w:id="20" w:name="_Toc241858746"/>
      <w:r>
        <w:rPr>
          <w:rFonts w:eastAsia="SimSun"/>
          <w:lang w:eastAsia="zh-CN"/>
        </w:rPr>
        <w:t>热参数装配</w:t>
      </w:r>
      <w:bookmarkEnd w:id="20"/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37EB2A74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AD1AF" w14:textId="77777777" w:rsidR="00B42ABF" w:rsidRDefault="00901E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assemble_thermal_parameters(components, connections, overrides)</w:t>
            </w:r>
          </w:p>
        </w:tc>
      </w:tr>
    </w:tbl>
    <w:p w14:paraId="53C862B4" w14:textId="77777777" w:rsidR="00E56B6B" w:rsidRDefault="00247EDA">
      <w:r>
        <w:lastRenderedPageBreak/>
        <w:t>components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来自已选资产，含实例与温度节点对应、材料质量、比热和表面记录。材料质量单位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kg</m:t>
        </m:r>
      </m:oMath>
      <w:r>
        <w:rPr>
          <w:rFonts w:eastAsia="SimSun"/>
          <w:lang w:eastAsia="zh-CN"/>
        </w:rPr>
        <w:t>，比热单位</w:t>
      </w:r>
      <w:r>
        <w:rPr>
          <w:rFonts w:eastAsia="SimSun"/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/(</m:t>
        </m:r>
        <m:r>
          <m:rPr>
            <m:sty m:val="p"/>
          </m:rPr>
          <w:rPr>
            <w:rFonts w:ascii="Cambria Math" w:hAnsi="Cambria Math"/>
          </w:rPr>
          <m:t>kg</m:t>
        </m:r>
        <m:r>
          <w:rPr>
            <w:rFonts w:ascii="Cambria Math" w:hAnsi="Cambria Math"/>
          </w:rPr>
          <m:t>·</m:t>
        </m:r>
        <m:r>
          <m:rPr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)</m:t>
        </m:r>
      </m:oMath>
      <w:r>
        <w:t>。connections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描述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SR</m:t>
        </m:r>
      </m:oMath>
      <w:r>
        <w:t>、</w:t>
      </w:r>
      <m:oMath>
        <m:r>
          <w:rPr>
            <w:rFonts w:ascii="Cambria Math" w:hAnsi="Cambria Math"/>
          </w:rPr>
          <m:t>JC</m:t>
        </m:r>
      </m:oMath>
      <w:r>
        <w:t>、</w:t>
      </w:r>
      <m:oMath>
        <m:r>
          <w:rPr>
            <w:rFonts w:ascii="Cambria Math" w:hAnsi="Cambria Math"/>
          </w:rPr>
          <m:t>CR</m:t>
        </m:r>
      </m:oMath>
      <w:r>
        <w:t>、</w:t>
      </w:r>
      <m:oMath>
        <m:r>
          <w:rPr>
            <w:rFonts w:ascii="Cambria Math" w:hAnsi="Cambria Math"/>
          </w:rPr>
          <m:t>BR</m:t>
        </m:r>
      </m:oMath>
      <w:r>
        <w:t>、</w:t>
      </w:r>
      <m:oMath>
        <m:r>
          <w:rPr>
            <w:rFonts w:ascii="Cambria Math" w:hAnsi="Cambria Math"/>
          </w:rPr>
          <m:t>DR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的长度、导热系数、截面积与接触热阻，或给出经试验确认的等效总热阻。</w:t>
      </w:r>
      <w:r>
        <w:t>overrides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是本场景的显式修改，优先于资产参数集。</w:t>
      </w:r>
    </w:p>
    <w:p w14:paraId="497F86EE" w14:textId="77777777" w:rsidR="00E56B6B" w:rsidRDefault="00247EDA">
      <w:r>
        <w:rPr>
          <w:rFonts w:eastAsia="SimSun"/>
          <w:lang w:eastAsia="zh-CN"/>
        </w:rPr>
        <w:t>函数先解析修改后的物理参数，检查材料是否重复归属，再按</w:t>
      </w:r>
      <w:r>
        <w:rPr>
          <w:rFonts w:eastAsia="SimSun"/>
          <w:lang w:eastAsia="zh-CN"/>
        </w:rPr>
        <w:t xml:space="preserve"> T5 </w:t>
      </w:r>
      <w:r>
        <w:rPr>
          <w:rFonts w:eastAsia="SimSun"/>
          <w:lang w:eastAsia="zh-CN"/>
        </w:rPr>
        <w:t>累加热容并计算固体路径热阻。热管或液冷等效路径直接读取其总热阻，不能再叠加已包含的接触热阻。函数返回</w:t>
      </w:r>
      <w:r>
        <w:rPr>
          <w:rFonts w:eastAsia="SimSun"/>
          <w:lang w:eastAsia="zh-CN"/>
        </w:rPr>
        <w:t xml:space="preserve"> </w:t>
      </w:r>
      <w:r>
        <w:t>ThermalParameters</w:t>
      </w:r>
      <w:r>
        <w:rPr>
          <w:rFonts w:eastAsia="SimSun"/>
          <w:lang w:eastAsia="zh-CN"/>
        </w:rPr>
        <w:t>，记录解析后的值、单位、资产版本和数据来源。质量、比热、长度、导热系数及截面积须为有限正值，接触热阻非负；面积和光学参数按</w:t>
      </w:r>
      <w:r>
        <w:rPr>
          <w:rFonts w:eastAsia="SimSun"/>
          <w:lang w:eastAsia="zh-CN"/>
        </w:rPr>
        <w:t xml:space="preserve"> T4 </w:t>
      </w:r>
      <w:r>
        <w:rPr>
          <w:rFonts w:eastAsia="SimSun"/>
          <w:lang w:eastAsia="zh-CN"/>
        </w:rPr>
        <w:t>检查。缺失数据、重复表面或未定义连接均报出具体记录，不生成默认器件参数。本函数不创建或更新运行温度。</w:t>
      </w:r>
    </w:p>
    <w:p w14:paraId="3C6835BF" w14:textId="77777777" w:rsidR="00E56B6B" w:rsidRDefault="00247EDA">
      <w:pPr>
        <w:pStyle w:val="21"/>
      </w:pPr>
      <w:bookmarkStart w:id="21" w:name="_Toc241858747"/>
      <w:r>
        <w:rPr>
          <w:rFonts w:eastAsia="SimSun"/>
          <w:lang w:eastAsia="zh-CN"/>
        </w:rPr>
        <w:t>表面环境准备</w:t>
      </w:r>
      <w:bookmarkEnd w:id="21"/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09E0EB4E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2BFB3" w14:textId="77777777" w:rsidR="00B42ABF" w:rsidRDefault="00901E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prepare_surface_environment(orbit_input, earth_flux, parameters)</w:t>
            </w:r>
          </w:p>
        </w:tc>
      </w:tr>
    </w:tbl>
    <w:p w14:paraId="14AFC86F" w14:textId="77777777" w:rsidR="00E56B6B" w:rsidRDefault="00247EDA">
      <w:r>
        <w:t>orbit_input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为同一时刻的记录，包含</w:t>
      </w:r>
      <w:r>
        <w:rPr>
          <w:rFonts w:eastAsia="SimSun"/>
          <w:lang w:eastAsia="zh-CN"/>
        </w:rPr>
        <w:t xml:space="preserve"> </w:t>
      </w:r>
      <w:r>
        <w:t>run_id、time_s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UTC </w:t>
      </w:r>
      <w:r>
        <w:rPr>
          <w:rFonts w:eastAsia="SimSun"/>
          <w:lang w:eastAsia="zh-CN"/>
        </w:rPr>
        <w:t>时刻</w:t>
      </w:r>
      <w:r>
        <w:rPr>
          <w:rFonts w:eastAsia="SimSun"/>
          <w:lang w:eastAsia="zh-CN"/>
        </w:rPr>
        <w:t xml:space="preserve"> </w:t>
      </w:r>
      <w:r>
        <w:t>epoch</w:t>
      </w:r>
      <w:r>
        <w:rPr>
          <w:rFonts w:eastAsia="SimSun"/>
          <w:lang w:eastAsia="zh-CN"/>
        </w:rPr>
        <w:t>、卫星位置</w:t>
      </w:r>
      <w:r>
        <w:rPr>
          <w:rFonts w:eastAsia="SimSun"/>
          <w:lang w:eastAsia="zh-CN"/>
        </w:rPr>
        <w:t xml:space="preserve"> </w:t>
      </w:r>
      <w:r>
        <w:t>position_m[3]</w:t>
      </w:r>
      <w:r>
        <w:rPr>
          <w:rFonts w:eastAsia="SimSun"/>
          <w:lang w:eastAsia="zh-CN"/>
        </w:rPr>
        <w:t>、地心至太阳向量</w:t>
      </w:r>
      <w:r>
        <w:rPr>
          <w:rFonts w:eastAsia="SimSun"/>
          <w:lang w:eastAsia="zh-CN"/>
        </w:rPr>
        <w:t xml:space="preserve"> </w:t>
      </w:r>
      <w:r>
        <w:t>sun_position_m[3]</w:t>
      </w:r>
      <w:r>
        <w:rPr>
          <w:rFonts w:eastAsia="SimSun"/>
          <w:lang w:eastAsia="zh-CN"/>
        </w:rPr>
        <w:t>、坐标系</w:t>
      </w:r>
      <w:r>
        <w:rPr>
          <w:rFonts w:eastAsia="SimSun"/>
          <w:lang w:eastAsia="zh-CN"/>
        </w:rPr>
        <w:t xml:space="preserve"> </w:t>
      </w:r>
      <w:r>
        <w:t>frame、quaternion_xyzw[4]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G_W_m2</w:t>
      </w:r>
      <w:r>
        <w:rPr>
          <w:rFonts w:eastAsia="SimSun"/>
          <w:lang w:eastAsia="zh-CN"/>
        </w:rPr>
        <w:t>。位置和太阳向量进入本函数前统一到</w:t>
      </w:r>
      <w:r>
        <w:rPr>
          <w:rFonts w:eastAsia="SimSun"/>
          <w:lang w:eastAsia="zh-CN"/>
        </w:rPr>
        <w:t xml:space="preserve"> GCRS</w:t>
      </w:r>
      <w:r>
        <w:rPr>
          <w:rFonts w:eastAsia="SimSun"/>
          <w:lang w:eastAsia="zh-CN"/>
        </w:rPr>
        <w:t>。四元数表示星体到</w:t>
      </w:r>
      <w:r>
        <w:rPr>
          <w:rFonts w:eastAsia="SimSun"/>
          <w:lang w:eastAsia="zh-CN"/>
        </w:rPr>
        <w:t xml:space="preserve"> GCRS </w:t>
      </w:r>
      <w:r>
        <w:rPr>
          <w:rFonts w:eastAsia="SimSun"/>
          <w:lang w:eastAsia="zh-CN"/>
        </w:rPr>
        <w:t>的主动旋转，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已包含日食。</w:t>
      </w:r>
      <w:r>
        <w:rPr>
          <w:rFonts w:eastAsia="SimSun"/>
          <w:lang w:eastAsia="zh-CN"/>
        </w:rPr>
        <w:t xml:space="preserve">[4] </w:t>
      </w:r>
      <w:r>
        <w:t>earth_flux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按相同的</w:t>
      </w:r>
      <w:r>
        <w:rPr>
          <w:rFonts w:eastAsia="SimSun"/>
          <w:lang w:eastAsia="zh-CN"/>
        </w:rPr>
        <w:t xml:space="preserve"> </w:t>
      </w:r>
      <w:r>
        <w:t>surface_id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给出</w:t>
      </w:r>
      <w:r>
        <w:rPr>
          <w:rFonts w:eastAsia="SimSun"/>
          <w:lang w:eastAsia="zh-CN"/>
        </w:rPr>
        <w:t xml:space="preserve"> </w:t>
      </w:r>
      <w:r>
        <w:t>albedo_W_m2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</w:t>
      </w:r>
      <w:r>
        <w:t>infrared_W_m2</w:t>
      </w:r>
      <w:r>
        <w:rPr>
          <w:rFonts w:eastAsia="SimSun"/>
          <w:lang w:eastAsia="zh-CN"/>
        </w:rPr>
        <w:t>，并带有相同运行标识和时刻。这两个表面输入需由新增环境数据提供，不能从</w:t>
      </w:r>
      <w:r>
        <w:rPr>
          <w:rFonts w:eastAsia="SimSun"/>
          <w:lang w:eastAsia="zh-CN"/>
        </w:rPr>
        <w:t xml:space="preserve"> Orbit </w:t>
      </w:r>
      <w:r>
        <w:rPr>
          <w:rFonts w:eastAsia="SimSun"/>
          <w:lang w:eastAsia="zh-CN"/>
        </w:rPr>
        <w:t>的太阳辐照度推定。</w:t>
      </w:r>
    </w:p>
    <w:p w14:paraId="36A90D89" w14:textId="77777777" w:rsidR="00E56B6B" w:rsidRDefault="00247EDA">
      <w:r>
        <w:rPr>
          <w:rFonts w:eastAsia="SimSun"/>
          <w:lang w:eastAsia="zh-CN"/>
        </w:rPr>
        <w:t>函数用地心至太阳向量减卫星位置并归一化，得到卫星指向太阳的单位方向。随后旋转各表面法向，与太阳方向作点积，得到</w:t>
      </w:r>
      <w:r>
        <w:rPr>
          <w:rFonts w:eastAsia="SimSun"/>
          <w:lang w:eastAsia="zh-CN"/>
        </w:rPr>
        <w:t xml:space="preserve"> </w:t>
      </w:r>
      <w:r>
        <w:t>cos_incidence</w:t>
      </w:r>
      <w:r>
        <w:rPr>
          <w:rFonts w:eastAsia="SimSun"/>
          <w:lang w:eastAsia="zh-CN"/>
        </w:rPr>
        <w:t>。返回字典包含</w:t>
      </w:r>
      <w:r>
        <w:rPr>
          <w:rFonts w:eastAsia="SimSun"/>
          <w:lang w:eastAsia="zh-CN"/>
        </w:rPr>
        <w:t xml:space="preserve"> </w:t>
      </w:r>
      <w:r>
        <w:t>run_id、time_s、surface_ids、G_W_m2、cos_incidence、albedo_W_m2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infrared_W_m2</w:t>
      </w:r>
      <w:r>
        <w:rPr>
          <w:rFonts w:eastAsia="SimSun"/>
          <w:lang w:eastAsia="zh-CN"/>
        </w:rPr>
        <w:t>。表面数组长度一致并使用资产表面顺序。法向与四元数应归一，位置差不能为零；不支持的坐标系、错位表面或缺失环境数据均拒绝计算。函数只准备数据，不改变温度，也不再乘日食系数。</w:t>
      </w:r>
    </w:p>
    <w:p w14:paraId="0E7917FD" w14:textId="77777777" w:rsidR="00E56B6B" w:rsidRDefault="00247EDA">
      <w:pPr>
        <w:pStyle w:val="21"/>
      </w:pPr>
      <w:bookmarkStart w:id="22" w:name="_Toc241858748"/>
      <w:r>
        <w:rPr>
          <w:rFonts w:eastAsia="SimSun"/>
          <w:lang w:eastAsia="zh-CN"/>
        </w:rPr>
        <w:t>表面吸热与辐射</w:t>
      </w:r>
      <w:bookmarkEnd w:id="22"/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6E53232F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A08DE" w14:textId="77777777" w:rsidR="00B42ABF" w:rsidRDefault="00901E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calculate_surface_heat(state, environment, parameters)</w:t>
            </w:r>
          </w:p>
        </w:tc>
      </w:tr>
    </w:tbl>
    <w:p w14:paraId="0679A98E" w14:textId="77777777" w:rsidR="00E56B6B" w:rsidRDefault="00247EDA">
      <w:r>
        <w:rPr>
          <w:rFonts w:eastAsia="SimSun"/>
          <w:lang w:eastAsia="zh-CN"/>
        </w:rPr>
        <w:t>输入</w:t>
      </w:r>
      <w:r>
        <w:rPr>
          <w:rFonts w:eastAsia="SimSun"/>
          <w:lang w:eastAsia="zh-CN"/>
        </w:rPr>
        <w:t xml:space="preserve"> </w:t>
      </w:r>
      <w:r>
        <w:t>state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为本次试算温度，</w:t>
      </w:r>
      <w:r>
        <w:t>environment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来自第</w:t>
      </w:r>
      <w:r>
        <w:rPr>
          <w:rFonts w:eastAsia="SimSun"/>
          <w:lang w:eastAsia="zh-CN"/>
        </w:rPr>
        <w:t xml:space="preserve"> 5.3 </w:t>
      </w:r>
      <w:r>
        <w:rPr>
          <w:rFonts w:eastAsia="SimSun"/>
          <w:lang w:eastAsia="zh-CN"/>
        </w:rPr>
        <w:t>节。函数逐表面执行</w:t>
      </w:r>
      <w:r>
        <w:rPr>
          <w:rFonts w:eastAsia="SimSun"/>
          <w:lang w:eastAsia="zh-CN"/>
        </w:rPr>
        <w:t xml:space="preserve"> T4</w:t>
      </w:r>
      <w:r>
        <w:rPr>
          <w:rFonts w:eastAsia="SimSun"/>
          <w:lang w:eastAsia="zh-CN"/>
        </w:rPr>
        <w:t>：将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乘非负入射余弦，结合面积与吸收率计算直射和反照吸热，加入红外吸热，再用所属组件的绝对温度求热辐射。按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汇总，返回</w:t>
      </w:r>
      <w:r>
        <w:rPr>
          <w:rFonts w:eastAsia="SimSun"/>
          <w:lang w:eastAsia="zh-CN"/>
        </w:rPr>
        <w:t xml:space="preserve"> </w:t>
      </w:r>
      <w:r>
        <w:t>Q_env_W[2]、Q_emit_W[2]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及</w:t>
      </w:r>
      <w:r>
        <w:rPr>
          <w:rFonts w:eastAsia="SimSun"/>
          <w:lang w:eastAsia="zh-CN"/>
        </w:rPr>
        <w:t xml:space="preserve"> </w:t>
      </w:r>
      <w:r>
        <w:t>absorbed_solar_S_W</w:t>
      </w:r>
      <w:r>
        <w:rPr>
          <w:rFonts w:eastAsia="SimSun"/>
          <w:lang w:eastAsia="zh-CN"/>
        </w:rPr>
        <w:t>，后者只统计太阳能板吸收的直射太阳功率，用于检查实际光电输出。</w:t>
      </w:r>
    </w:p>
    <w:p w14:paraId="046A5A39" w14:textId="77777777" w:rsidR="00E56B6B" w:rsidRDefault="00247EDA">
      <w:r>
        <w:rPr>
          <w:rFonts w:eastAsia="SimSun"/>
          <w:lang w:eastAsia="zh-CN"/>
        </w:rPr>
        <w:t>返回字典同时携带</w:t>
      </w:r>
      <w:r>
        <w:rPr>
          <w:rFonts w:eastAsia="SimSun"/>
          <w:lang w:eastAsia="zh-CN"/>
        </w:rPr>
        <w:t xml:space="preserve"> </w:t>
      </w:r>
      <w:r>
        <w:t>run_id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time_s</w:t>
      </w:r>
      <w:r>
        <w:rPr>
          <w:rFonts w:eastAsia="SimSun"/>
          <w:lang w:eastAsia="zh-CN"/>
        </w:rPr>
        <w:t>。输入时间和运行标识必须相同，温度须为有限正值，辐照度非负。超出材料参数适用温区时报告该限制，不能静默使用未知的材料</w:t>
      </w:r>
      <w:r>
        <w:rPr>
          <w:rFonts w:eastAsia="SimSun"/>
          <w:lang w:eastAsia="zh-CN"/>
        </w:rPr>
        <w:lastRenderedPageBreak/>
        <w:t>温度函数。本版热容、热阻及光学属性在给定适用范围内取常数。该函数不修改状态，</w:t>
      </w:r>
      <m:oMath>
        <m:r>
          <w:rPr>
            <w:rFonts w:ascii="Cambria Math" w:hAnsi="Cambria Math"/>
          </w:rPr>
          <m:t>S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的温度来自同一热状态数组。</w:t>
      </w:r>
    </w:p>
    <w:p w14:paraId="7F13E191" w14:textId="77777777" w:rsidR="00E56B6B" w:rsidRDefault="00247EDA">
      <w:pPr>
        <w:pStyle w:val="21"/>
      </w:pPr>
      <w:bookmarkStart w:id="23" w:name="_Toc241858749"/>
      <w:r>
        <w:rPr>
          <w:rFonts w:eastAsia="SimSun"/>
          <w:lang w:eastAsia="zh-CN"/>
        </w:rPr>
        <w:t>组件传热计算</w:t>
      </w:r>
      <w:bookmarkEnd w:id="23"/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733D2C2B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185F7" w14:textId="77777777" w:rsidR="00B42ABF" w:rsidRDefault="00901E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calculate_heat_flows(state, parameters)</w:t>
            </w:r>
          </w:p>
        </w:tc>
      </w:tr>
    </w:tbl>
    <w:p w14:paraId="0CD46CDA" w14:textId="77777777" w:rsidR="00E56B6B" w:rsidRDefault="00247EDA">
      <w:r>
        <w:rPr>
          <w:rFonts w:eastAsia="SimSun"/>
          <w:lang w:eastAsia="zh-CN"/>
        </w:rPr>
        <w:t>函数按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SR</m:t>
        </m:r>
      </m:oMath>
      <w:r>
        <w:t>、</w:t>
      </w:r>
      <m:oMath>
        <m:r>
          <w:rPr>
            <w:rFonts w:ascii="Cambria Math" w:hAnsi="Cambria Math"/>
          </w:rPr>
          <m:t>JC</m:t>
        </m:r>
      </m:oMath>
      <w:r>
        <w:t>、</w:t>
      </w:r>
      <m:oMath>
        <m:r>
          <w:rPr>
            <w:rFonts w:ascii="Cambria Math" w:hAnsi="Cambria Math"/>
          </w:rPr>
          <m:t>CR</m:t>
        </m:r>
      </m:oMath>
      <w:r>
        <w:t>、</w:t>
      </w:r>
      <m:oMath>
        <m:r>
          <w:rPr>
            <w:rFonts w:ascii="Cambria Math" w:hAnsi="Cambria Math"/>
          </w:rPr>
          <m:t>BR</m:t>
        </m:r>
      </m:oMath>
      <w:r>
        <w:t>、</w:t>
      </w:r>
      <m:oMath>
        <m:r>
          <w:rPr>
            <w:rFonts w:ascii="Cambria Math" w:hAnsi="Cambria Math"/>
          </w:rPr>
          <m:t>DR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的固定顺序读取两端温度与热阻，对每条路径执行</w:t>
      </w:r>
      <w:r>
        <w:rPr>
          <w:rFonts w:eastAsia="SimSun"/>
          <w:lang w:eastAsia="zh-CN"/>
        </w:rPr>
        <w:t xml:space="preserve"> T2</w:t>
      </w:r>
      <w:r>
        <w:rPr>
          <w:rFonts w:eastAsia="SimSun"/>
          <w:lang w:eastAsia="zh-CN"/>
        </w:rPr>
        <w:t>，返回包含</w:t>
      </w:r>
      <w:r>
        <w:rPr>
          <w:rFonts w:eastAsia="SimSun"/>
          <w:lang w:eastAsia="zh-CN"/>
        </w:rPr>
        <w:t xml:space="preserve"> </w:t>
      </w:r>
      <w:r>
        <w:t>run_id、time_s、q_W[5]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的字典。正值表示由路径名称第一个节点流向第二个节点。温度较低的一端可以成为流入端，因此负热流保留。</w:t>
      </w:r>
    </w:p>
    <w:p w14:paraId="4C60AB28" w14:textId="77777777" w:rsidR="00E56B6B" w:rsidRDefault="00247EDA">
      <w:r>
        <w:rPr>
          <w:rFonts w:eastAsia="SimSun"/>
          <w:lang w:eastAsia="zh-CN"/>
        </w:rPr>
        <w:t>同一路径只求值一次，随后温度方程在流出端减去它、流入端加上它。缺少节点、数组次序不符、热阻非正或输入非有限时报告错误。本函数没有状态更新。连接未装配时应先修改模型配置，不能用零热阻或临时截断热流代替实际路径。</w:t>
      </w:r>
    </w:p>
    <w:p w14:paraId="3392EDB5" w14:textId="77777777" w:rsidR="00E56B6B" w:rsidRDefault="00247EDA">
      <w:pPr>
        <w:pStyle w:val="21"/>
      </w:pPr>
      <w:bookmarkStart w:id="24" w:name="_Toc241858750"/>
      <w:r>
        <w:rPr>
          <w:rFonts w:eastAsia="SimSun"/>
          <w:lang w:eastAsia="zh-CN"/>
        </w:rPr>
        <w:t>温度导数计算</w:t>
      </w:r>
      <w:bookmarkEnd w:id="24"/>
    </w:p>
    <w:p w14:paraId="26B5F9DE" w14:textId="77777777" w:rsidR="00E56B6B" w:rsidRDefault="00247EDA">
      <w:r>
        <w:rPr>
          <w:rFonts w:eastAsia="SimSun"/>
          <w:lang w:eastAsia="zh-CN"/>
        </w:rPr>
        <w:t>本函数对应整个热系统，一次返回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>、</w:t>
      </w:r>
      <m:oMath>
        <m:r>
          <w:rPr>
            <w:rFonts w:ascii="Cambria Math" w:hAnsi="Cambria Math"/>
          </w:rPr>
          <m:t>J</m:t>
        </m:r>
      </m:oMath>
      <w:r>
        <w:t>、</w:t>
      </w:r>
      <m:oMath>
        <m:r>
          <w:rPr>
            <w:rFonts w:ascii="Cambria Math" w:hAnsi="Cambria Math"/>
          </w:rPr>
          <m:t>C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>、</w:t>
      </w:r>
      <m:oMath>
        <m:r>
          <w:rPr>
            <w:rFonts w:ascii="Cambria Math" w:hAnsi="Cambria Math"/>
          </w:rPr>
          <m:t>D</m:t>
        </m:r>
      </m:oMath>
      <w:r>
        <w:t>、</w:t>
      </w:r>
      <m:oMath>
        <m:r>
          <w:rPr>
            <w:rFonts w:ascii="Cambria Math" w:hAnsi="Cambria Math"/>
          </w:rPr>
          <m:t>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的温度导数，各组件通过</w:t>
      </w:r>
      <w:r>
        <w:rPr>
          <w:rFonts w:eastAsia="SimSun"/>
          <w:lang w:eastAsia="zh-CN"/>
        </w:rPr>
        <w:t xml:space="preserve"> T3 </w:t>
      </w:r>
      <w:r>
        <w:rPr>
          <w:rFonts w:eastAsia="SimSun"/>
          <w:lang w:eastAsia="zh-CN"/>
        </w:rPr>
        <w:t>中的热源和传热连接共同计算。</w:t>
      </w:r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5726DE4C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F8D92" w14:textId="77777777" w:rsidR="00B42ABF" w:rsidRDefault="00901E34">
            <w:pPr>
              <w:pStyle w:val="CodeBlock"/>
            </w:pPr>
            <w:r>
              <w:rPr>
                <w:rFonts w:eastAsia="Consolas"/>
                <w:color w:val="000000"/>
                <w:sz w:val="16"/>
              </w:rPr>
              <w:t>thermal_derivative(state, inputs, parameters)</w:t>
            </w:r>
          </w:p>
        </w:tc>
      </w:tr>
    </w:tbl>
    <w:p w14:paraId="092AF5A9" w14:textId="77777777" w:rsidR="00E01882" w:rsidRDefault="008E4C34">
      <w:r>
        <w:rPr>
          <w:rFonts w:ascii="Consolas" w:eastAsia="SimSun" w:hAnsi="Consolas"/>
          <w:lang w:eastAsia="zh-CN"/>
        </w:rPr>
        <w:t>inputs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为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ThermalInputs</w:t>
      </w:r>
      <w:r>
        <w:rPr>
          <w:rFonts w:eastAsia="SimSun"/>
          <w:lang w:eastAsia="zh-CN"/>
        </w:rPr>
        <w:t>。</w:t>
      </w:r>
      <w:r>
        <w:rPr>
          <w:rFonts w:ascii="Consolas" w:eastAsia="SimSun" w:hAnsi="Consolas"/>
          <w:lang w:eastAsia="zh-CN"/>
        </w:rPr>
        <w:t>P_pv_W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P_load_W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的实际电输出，</w:t>
      </w:r>
      <w:r>
        <w:rPr>
          <w:rFonts w:ascii="Consolas" w:eastAsia="SimSun" w:hAnsi="Consolas"/>
          <w:lang w:eastAsia="zh-CN"/>
        </w:rPr>
        <w:t>Q_B_W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是其独立电池发热结果，</w:t>
      </w:r>
      <w:r>
        <w:rPr>
          <w:rFonts w:ascii="Consolas" w:eastAsia="SimSun" w:hAnsi="Consolas"/>
          <w:lang w:eastAsia="zh-CN"/>
        </w:rPr>
        <w:t>Q_D_W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是配电损耗。先核对运行、时刻及组件连接，再调用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calculate_surface_heat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calculate_heat_flows</w:t>
      </w:r>
      <w:r>
        <w:rPr>
          <w:rFonts w:eastAsia="SimSun"/>
          <w:lang w:eastAsia="zh-CN"/>
        </w:rPr>
        <w:t>。将其结果和电功率按</w:t>
      </w:r>
      <w:r>
        <w:rPr>
          <w:rFonts w:eastAsia="SimSun"/>
          <w:lang w:eastAsia="zh-CN"/>
        </w:rPr>
        <w:t xml:space="preserve"> T3 </w:t>
      </w:r>
      <w:r>
        <w:rPr>
          <w:rFonts w:eastAsia="SimSun"/>
          <w:lang w:eastAsia="zh-CN"/>
        </w:rPr>
        <w:t>放入各组件热平衡，除以对应热容，得到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dT_dt_K_s</w:t>
      </w:r>
      <w:r>
        <w:rPr>
          <w:rFonts w:eastAsia="SimSun"/>
          <w:lang w:eastAsia="zh-CN"/>
        </w:rPr>
        <w:t>。函数返回包含上述结果的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ThermalEvaluation</w:t>
      </w:r>
      <w:r>
        <w:rPr>
          <w:rFonts w:eastAsia="SimSun"/>
          <w:lang w:eastAsia="zh-CN"/>
        </w:rPr>
        <w:t>。</w:t>
      </w:r>
    </w:p>
    <w:p w14:paraId="501F0506" w14:textId="77777777" w:rsidR="00E56B6B" w:rsidRDefault="00247EDA">
      <w:r>
        <w:t>P_pv_W、P_load_W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Q_D_W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应非负，</w:t>
      </w:r>
      <w:r>
        <w:t>Q_B_W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允许正负。太阳板实际电输出不能超过本次</w:t>
      </w:r>
      <w:r>
        <w:rPr>
          <w:rFonts w:eastAsia="SimSun"/>
          <w:lang w:eastAsia="zh-CN"/>
        </w:rPr>
        <w:t xml:space="preserve"> </w:t>
      </w:r>
      <w:r>
        <w:t>absorbed_solar_S_W</w:t>
      </w:r>
      <w:r>
        <w:rPr>
          <w:rFonts w:eastAsia="SimSun"/>
          <w:lang w:eastAsia="zh-CN"/>
        </w:rPr>
        <w:t>。输入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结果须已表明该次试算有效，且没有需先处理的约束事件。本函数不尝试修补无效电功率，也不决定负载重启。返回</w:t>
      </w:r>
      <w:r>
        <w:rPr>
          <w:rFonts w:eastAsia="SimSun"/>
          <w:lang w:eastAsia="zh-CN"/>
        </w:rPr>
        <w:t xml:space="preserve"> </w:t>
      </w:r>
      <w:r>
        <w:t>T_B_K=temperature_K[3]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T_J_K=temperature_K[1]</w:t>
      </w:r>
      <w:r>
        <w:rPr>
          <w:rFonts w:eastAsia="SimSun"/>
          <w:lang w:eastAsia="zh-CN"/>
        </w:rPr>
        <w:t>，便于外部按原组件标识记录。它们不是新积分状态。</w:t>
      </w:r>
    </w:p>
    <w:p w14:paraId="51108C99" w14:textId="77777777" w:rsidR="00E56B6B" w:rsidRDefault="00247EDA"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的连接使用其拟议纯函数</w:t>
      </w:r>
      <w:r>
        <w:rPr>
          <w:rFonts w:eastAsia="SimSun"/>
          <w:lang w:eastAsia="zh-CN"/>
        </w:rPr>
        <w:t xml:space="preserve"> </w:t>
      </w:r>
      <w:r>
        <w:t>solve_power_allocation(inputs, state, parameters)</w:t>
      </w:r>
      <w:r>
        <w:rPr>
          <w:rFonts w:eastAsia="SimSun"/>
          <w:lang w:eastAsia="zh-CN"/>
        </w:rPr>
        <w:t>。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的</w:t>
      </w:r>
      <w:r>
        <w:rPr>
          <w:rFonts w:eastAsia="SimSun"/>
          <w:lang w:eastAsia="zh-CN"/>
        </w:rPr>
        <w:t xml:space="preserve"> </w:t>
      </w:r>
      <w:r>
        <w:t>PowerInputs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提供该时刻环境、请求功率与本次试算的</w:t>
      </w:r>
      <w:r>
        <w:rPr>
          <w:rFonts w:eastAsia="SimSun"/>
          <w:lang w:eastAsia="zh-CN"/>
        </w:rPr>
        <w:t xml:space="preserve"> </w:t>
      </w:r>
      <w:r>
        <w:t>T_B_K，PowerState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提供锂占比和负载保护状态。返回</w:t>
      </w:r>
      <w:r>
        <w:rPr>
          <w:rFonts w:eastAsia="SimSun"/>
          <w:lang w:eastAsia="zh-CN"/>
        </w:rPr>
        <w:t xml:space="preserve"> </w:t>
      </w:r>
      <w:r>
        <w:t>PowerResult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的四个功率端口及锂占比导数。若</w:t>
      </w:r>
      <w:r>
        <w:rPr>
          <w:rFonts w:eastAsia="SimSun"/>
          <w:lang w:eastAsia="zh-CN"/>
        </w:rPr>
        <w:t xml:space="preserve"> </w:t>
      </w:r>
      <w:r>
        <w:t>valid=False</w:t>
      </w:r>
      <w:r>
        <w:rPr>
          <w:rFonts w:eastAsia="SimSun"/>
          <w:lang w:eastAsia="zh-CN"/>
        </w:rPr>
        <w:t>，报告输入或数值错误，不执行物理边界保护。有效结果若返回</w:t>
      </w:r>
      <w:r>
        <w:rPr>
          <w:rFonts w:eastAsia="SimSun"/>
          <w:lang w:eastAsia="zh-CN"/>
        </w:rPr>
        <w:t xml:space="preserve"> </w:t>
      </w:r>
      <w:r>
        <w:t>event_required</w:t>
      </w:r>
      <w:r>
        <w:rPr>
          <w:rFonts w:eastAsia="SimSun"/>
          <w:lang w:eastAsia="zh-CN"/>
        </w:rPr>
        <w:t>，应先定位并接受事件边界，再应用离散保护规则并重算；不能把无效结果交给热函数。此处仅引用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已定义的接口，不在热模块重新实现电池或供电控制。</w:t>
      </w:r>
    </w:p>
    <w:p w14:paraId="02EEA61F" w14:textId="77777777" w:rsidR="00E56B6B" w:rsidRDefault="00247EDA">
      <w:pPr>
        <w:pStyle w:val="1"/>
      </w:pPr>
      <w:bookmarkStart w:id="25" w:name="_Toc241858751"/>
      <w:r>
        <w:rPr>
          <w:lang w:eastAsia="zh-CN"/>
        </w:rPr>
        <w:lastRenderedPageBreak/>
        <w:t>公共接口设计</w:t>
      </w:r>
      <w:bookmarkEnd w:id="25"/>
    </w:p>
    <w:p w14:paraId="1867B341" w14:textId="77777777" w:rsidR="00E56B6B" w:rsidRDefault="00247EDA">
      <w:pPr>
        <w:pStyle w:val="21"/>
      </w:pPr>
      <w:bookmarkStart w:id="26" w:name="_Toc241858752"/>
      <w:r>
        <w:rPr>
          <w:rFonts w:eastAsia="SimSun"/>
          <w:lang w:eastAsia="zh-CN"/>
        </w:rPr>
        <w:t>通用约定</w:t>
      </w:r>
      <w:bookmarkEnd w:id="26"/>
    </w:p>
    <w:p w14:paraId="5D547CBC" w14:textId="77777777" w:rsidR="00E56B6B" w:rsidRDefault="00247EDA">
      <w:r>
        <w:rPr>
          <w:rFonts w:eastAsia="SimSun"/>
          <w:lang w:eastAsia="zh-CN"/>
        </w:rPr>
        <w:t>各域使用同一带</w:t>
      </w:r>
      <w:r>
        <w:rPr>
          <w:rFonts w:eastAsia="SimSun"/>
          <w:lang w:eastAsia="zh-CN"/>
        </w:rPr>
        <w:t xml:space="preserve"> UTC </w:t>
      </w:r>
      <w:r>
        <w:rPr>
          <w:rFonts w:eastAsia="SimSun"/>
          <w:lang w:eastAsia="zh-CN"/>
        </w:rPr>
        <w:t>时区的起点，</w:t>
      </w:r>
      <w:r>
        <w:t>time_s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表示经过的秒数。所有数组采用第</w:t>
      </w:r>
      <w:r>
        <w:rPr>
          <w:rFonts w:eastAsia="SimSun"/>
          <w:lang w:eastAsia="zh-CN"/>
        </w:rPr>
        <w:t xml:space="preserve"> 5.1 </w:t>
      </w:r>
      <w:r>
        <w:rPr>
          <w:rFonts w:eastAsia="SimSun"/>
          <w:lang w:eastAsia="zh-CN"/>
        </w:rPr>
        <w:t>节的顺序。函数拒绝不匹配的运行标识、时刻、维数或非有限输入。跨域四功率字段统一为</w:t>
      </w:r>
      <w:r>
        <w:rPr>
          <w:rFonts w:eastAsia="SimSun"/>
          <w:lang w:eastAsia="zh-CN"/>
        </w:rPr>
        <w:t xml:space="preserve"> </w:t>
      </w:r>
      <w:r>
        <w:t>P_pv_W、P_load_W、Q_B_W、Q_D_W</w:t>
      </w:r>
      <w:r>
        <w:rPr>
          <w:rFonts w:eastAsia="SimSun"/>
          <w:lang w:eastAsia="zh-CN"/>
        </w:rPr>
        <w:t>；电池与计算节点温度字段统一为</w:t>
      </w:r>
      <w:r>
        <w:rPr>
          <w:rFonts w:eastAsia="SimSun"/>
          <w:lang w:eastAsia="zh-CN"/>
        </w:rPr>
        <w:t xml:space="preserve"> </w:t>
      </w:r>
      <w:r>
        <w:t>T_B_K、T_J_K。</w:t>
      </w:r>
    </w:p>
    <w:p w14:paraId="0D422B04" w14:textId="77777777" w:rsidR="00E56B6B" w:rsidRDefault="00247EDA">
      <w:r>
        <w:rPr>
          <w:rFonts w:eastAsia="SimSun"/>
          <w:lang w:eastAsia="zh-CN"/>
        </w:rPr>
        <w:t xml:space="preserve">Orbit </w:t>
      </w:r>
      <w:r>
        <w:rPr>
          <w:rFonts w:eastAsia="SimSun"/>
          <w:lang w:eastAsia="zh-CN"/>
        </w:rPr>
        <w:t>的</w:t>
      </w:r>
      <w:r>
        <w:rPr>
          <w:rFonts w:eastAsia="SimSun"/>
          <w:lang w:eastAsia="zh-CN"/>
        </w:rPr>
        <w:t xml:space="preserve"> </w:t>
      </w:r>
      <w:r>
        <w:t>Ephemeris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含</w:t>
      </w:r>
      <w:r>
        <w:rPr>
          <w:rFonts w:eastAsia="SimSun"/>
          <w:lang w:eastAsia="zh-CN"/>
        </w:rPr>
        <w:t xml:space="preserve"> </w:t>
      </w:r>
      <w:r>
        <w:t>times、positions_m、velocities_m_s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</w:t>
      </w:r>
      <w:r>
        <w:t>frame</w:t>
      </w:r>
      <w:r>
        <w:rPr>
          <w:rFonts w:eastAsia="SimSun"/>
          <w:lang w:eastAsia="zh-CN"/>
        </w:rPr>
        <w:t>，姿态</w:t>
      </w:r>
      <w:r>
        <w:rPr>
          <w:rFonts w:eastAsia="SimSun"/>
          <w:lang w:eastAsia="zh-CN"/>
        </w:rPr>
        <w:t xml:space="preserve"> </w:t>
      </w:r>
      <w:r>
        <w:t>AttitudeEphemeris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含</w:t>
      </w:r>
      <w:r>
        <w:rPr>
          <w:rFonts w:eastAsia="SimSun"/>
          <w:lang w:eastAsia="zh-CN"/>
        </w:rPr>
        <w:t xml:space="preserve"> </w:t>
      </w:r>
      <w:r>
        <w:t>times_s、quaternions_xyzw。sun_position_ephemeris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提供地心至太阳向量；</w:t>
      </w:r>
      <w:r>
        <w:t>sun_intensity(..., include_eclipse=True)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提供已计日食的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>。</w:t>
      </w:r>
      <w:r>
        <w:rPr>
          <w:rFonts w:eastAsia="SimSun"/>
          <w:lang w:eastAsia="zh-CN"/>
        </w:rPr>
        <w:t xml:space="preserve">[4] TEME </w:t>
      </w:r>
      <w:r>
        <w:rPr>
          <w:rFonts w:eastAsia="SimSun"/>
          <w:lang w:eastAsia="zh-CN"/>
        </w:rPr>
        <w:t>必须经过真实转换后使用，不能改标签代替转换。当前环境记录在进入第</w:t>
      </w:r>
      <w:r>
        <w:rPr>
          <w:rFonts w:eastAsia="SimSun"/>
          <w:lang w:eastAsia="zh-CN"/>
        </w:rPr>
        <w:t xml:space="preserve"> 5.3 </w:t>
      </w:r>
      <w:r>
        <w:rPr>
          <w:rFonts w:eastAsia="SimSun"/>
          <w:lang w:eastAsia="zh-CN"/>
        </w:rPr>
        <w:t>节前由这些</w:t>
      </w:r>
      <w:r>
        <w:rPr>
          <w:rFonts w:eastAsia="SimSun"/>
          <w:lang w:eastAsia="zh-CN"/>
        </w:rPr>
        <w:t xml:space="preserve"> Orbit </w:t>
      </w:r>
      <w:r>
        <w:rPr>
          <w:rFonts w:eastAsia="SimSun"/>
          <w:lang w:eastAsia="zh-CN"/>
        </w:rPr>
        <w:t>输出按同一时刻装配。</w:t>
      </w:r>
    </w:p>
    <w:p w14:paraId="3E78EF73" w14:textId="77777777" w:rsidR="00E56B6B" w:rsidRDefault="00247EDA">
      <w:pPr>
        <w:pStyle w:val="21"/>
      </w:pPr>
      <w:bookmarkStart w:id="27" w:name="_Toc241858753"/>
      <w:r>
        <w:rPr>
          <w:rFonts w:eastAsia="SimSun"/>
          <w:lang w:eastAsia="zh-CN"/>
        </w:rPr>
        <w:t>主要调用接口</w:t>
      </w:r>
      <w:bookmarkEnd w:id="27"/>
    </w:p>
    <w:p w14:paraId="4086F50E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7 </w:t>
      </w:r>
      <w:r>
        <w:rPr>
          <w:rFonts w:eastAsia="SimSun"/>
          <w:lang w:eastAsia="zh-CN"/>
        </w:rPr>
        <w:t>主要调用接口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3989"/>
        <w:gridCol w:w="2077"/>
        <w:gridCol w:w="2243"/>
      </w:tblGrid>
      <w:tr w:rsidR="00E56B6B" w14:paraId="151B70F2" w14:textId="77777777">
        <w:trPr>
          <w:cantSplit/>
          <w:tblHeader/>
          <w:jc w:val="center"/>
        </w:trPr>
        <w:tc>
          <w:tcPr>
            <w:tcW w:w="398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3F19B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调用</w:t>
            </w:r>
          </w:p>
        </w:tc>
        <w:tc>
          <w:tcPr>
            <w:tcW w:w="207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880C7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主要输入</w:t>
            </w:r>
          </w:p>
        </w:tc>
        <w:tc>
          <w:tcPr>
            <w:tcW w:w="224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13858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返回</w:t>
            </w:r>
          </w:p>
        </w:tc>
      </w:tr>
      <w:tr w:rsidR="00E56B6B" w14:paraId="2453623C" w14:textId="77777777">
        <w:trPr>
          <w:cantSplit/>
          <w:jc w:val="center"/>
        </w:trPr>
        <w:tc>
          <w:tcPr>
            <w:tcW w:w="3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8B9BF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assemble_thermal_parameters(components, connections, overrides)</w:t>
            </w:r>
          </w:p>
        </w:tc>
        <w:tc>
          <w:tcPr>
            <w:tcW w:w="20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AB95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资产、连接与场景覆盖值</w:t>
            </w:r>
          </w:p>
        </w:tc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4259B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ThermalParameters</w:t>
            </w:r>
          </w:p>
        </w:tc>
      </w:tr>
      <w:tr w:rsidR="00E56B6B" w14:paraId="1A0E42C6" w14:textId="77777777">
        <w:trPr>
          <w:cantSplit/>
          <w:jc w:val="center"/>
        </w:trPr>
        <w:tc>
          <w:tcPr>
            <w:tcW w:w="3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50BE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prepare_surface_environment(orbit_input, earth_flux, parameters)</w:t>
            </w:r>
          </w:p>
        </w:tc>
        <w:tc>
          <w:tcPr>
            <w:tcW w:w="20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264A9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轨道姿态和表面环境</w:t>
            </w:r>
          </w:p>
        </w:tc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C86DA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有序表面环境字典</w:t>
            </w:r>
          </w:p>
        </w:tc>
      </w:tr>
      <w:tr w:rsidR="00E56B6B" w14:paraId="4A0543AF" w14:textId="77777777">
        <w:trPr>
          <w:cantSplit/>
          <w:jc w:val="center"/>
        </w:trPr>
        <w:tc>
          <w:tcPr>
            <w:tcW w:w="3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56C9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calculate_surface_heat(state, environment, parameters)</w:t>
            </w:r>
          </w:p>
        </w:tc>
        <w:tc>
          <w:tcPr>
            <w:tcW w:w="20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220FA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温度、表面辐照与材料</w:t>
            </w:r>
          </w:p>
        </w:tc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80D5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环境吸热与辐射功率</w:t>
            </w:r>
          </w:p>
        </w:tc>
      </w:tr>
      <w:tr w:rsidR="00E56B6B" w14:paraId="2A9FA55E" w14:textId="77777777">
        <w:trPr>
          <w:cantSplit/>
          <w:jc w:val="center"/>
        </w:trPr>
        <w:tc>
          <w:tcPr>
            <w:tcW w:w="3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2726E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calculate_heat_flows(state, parameters)</w:t>
            </w:r>
          </w:p>
        </w:tc>
        <w:tc>
          <w:tcPr>
            <w:tcW w:w="20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CC858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温度与路径热阻</w:t>
            </w:r>
          </w:p>
        </w:tc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E9E66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有符号路径热流</w:t>
            </w:r>
          </w:p>
        </w:tc>
      </w:tr>
      <w:tr w:rsidR="00E56B6B" w14:paraId="7DD33513" w14:textId="77777777">
        <w:trPr>
          <w:cantSplit/>
          <w:jc w:val="center"/>
        </w:trPr>
        <w:tc>
          <w:tcPr>
            <w:tcW w:w="39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7D9CB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thermal_derivative(state, inputs, parameters)</w:t>
            </w:r>
          </w:p>
        </w:tc>
        <w:tc>
          <w:tcPr>
            <w:tcW w:w="207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B27F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当前热状态和同一试算的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结果</w:t>
            </w:r>
          </w:p>
        </w:tc>
        <w:tc>
          <w:tcPr>
            <w:tcW w:w="224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A4704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ThermalEvaluation</w:t>
            </w:r>
          </w:p>
        </w:tc>
      </w:tr>
    </w:tbl>
    <w:p w14:paraId="2AA804D4" w14:textId="77777777" w:rsidR="00E56B6B" w:rsidRDefault="00247EDA">
      <w:pPr>
        <w:pStyle w:val="21"/>
      </w:pPr>
      <w:bookmarkStart w:id="28" w:name="_Toc241858754"/>
      <w:r>
        <w:rPr>
          <w:rFonts w:eastAsia="SimSun"/>
          <w:lang w:eastAsia="zh-CN"/>
        </w:rPr>
        <w:t>最小端到端调用示例</w:t>
      </w:r>
      <w:bookmarkEnd w:id="28"/>
    </w:p>
    <w:p w14:paraId="0ACDF44A" w14:textId="77777777" w:rsidR="00E56B6B" w:rsidRDefault="00247EDA">
      <w:r>
        <w:rPr>
          <w:rFonts w:eastAsia="SimSun"/>
          <w:lang w:eastAsia="zh-CN"/>
        </w:rPr>
        <w:t>下列为设计伪代码。组件资产、轨道记录、反照与红外数据均为调用方已准备的输入，没有虚构可直接安装的热模块导入语句。</w:t>
      </w:r>
      <w:r>
        <w:t>PowerInputs、PowerState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</w:t>
      </w:r>
      <w:r>
        <w:t>solve_power_allocation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属于第</w:t>
      </w:r>
      <w:r>
        <w:rPr>
          <w:rFonts w:eastAsia="SimSun"/>
          <w:lang w:eastAsia="zh-CN"/>
        </w:rPr>
        <w:t xml:space="preserve"> 5.6 </w:t>
      </w:r>
      <w:r>
        <w:rPr>
          <w:rFonts w:eastAsia="SimSun"/>
          <w:lang w:eastAsia="zh-CN"/>
        </w:rPr>
        <w:t>节说明的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接口。</w:t>
      </w:r>
      <w:r>
        <w:t>power_state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包含本次试算锂占比与当前离散状态，环境与请求功率也对应同一时刻。</w:t>
      </w:r>
    </w:p>
    <w:tbl>
      <w:tblPr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8309"/>
      </w:tblGrid>
      <w:tr w:rsidR="00B42ABF" w14:paraId="0DB94670" w14:textId="77777777">
        <w:trPr>
          <w:cantSplit/>
          <w:tblHeader/>
          <w:jc w:val="center"/>
        </w:trPr>
        <w:tc>
          <w:tcPr>
            <w:tcW w:w="8309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161FF" w14:textId="77777777" w:rsidR="00B42ABF" w:rsidRDefault="00901E34">
            <w:pPr>
              <w:pStyle w:val="CodeBlock"/>
            </w:pPr>
            <w:r>
              <w:rPr>
                <w:rFonts w:eastAsia="SimSun"/>
                <w:color w:val="000000"/>
                <w:sz w:val="16"/>
                <w:lang w:eastAsia="zh-CN"/>
              </w:rPr>
              <w:lastRenderedPageBreak/>
              <w:t>parameters = assemble_thermal_parameters(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components, connections, overrides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# </w:t>
            </w:r>
            <w:r>
              <w:rPr>
                <w:rFonts w:eastAsia="SimSun"/>
                <w:color w:val="000000"/>
                <w:sz w:val="16"/>
                <w:lang w:eastAsia="zh-CN"/>
              </w:rPr>
              <w:t>以下部分在同一次联合</w:t>
            </w:r>
            <w:r>
              <w:rPr>
                <w:rFonts w:eastAsia="SimSun"/>
                <w:color w:val="000000"/>
                <w:sz w:val="16"/>
                <w:lang w:eastAsia="zh-CN"/>
              </w:rPr>
              <w:t xml:space="preserve"> ODE </w:t>
            </w:r>
            <w:r>
              <w:rPr>
                <w:rFonts w:eastAsia="SimSun"/>
                <w:color w:val="000000"/>
                <w:sz w:val="16"/>
                <w:lang w:eastAsia="zh-CN"/>
              </w:rPr>
              <w:t>试算中执行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state = ThermalState(run_id, time_s, trial_temperature_K)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environment = prepare_surface_environment(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orbit_input, earth_flux, parameters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power_inputs = PowerInputs(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run_id=run_id, instance_id=power_instance_id,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time_s=time_s, environment=power_environment,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P_request_W=P_request_W,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T_B_K=state.temperature_K[3],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power_result = solve_power_allocation(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power_inputs, power_state, power_parameters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if not power_result.valid: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# </w:t>
            </w:r>
            <w:r>
              <w:rPr>
                <w:rFonts w:eastAsia="SimSun"/>
                <w:color w:val="000000"/>
                <w:sz w:val="16"/>
                <w:lang w:eastAsia="zh-CN"/>
              </w:rPr>
              <w:t>报告输入或数值错误，不生成状态导数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coupled_derivatives = None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elif power_result.event_required: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# </w:t>
            </w:r>
            <w:r>
              <w:rPr>
                <w:rFonts w:eastAsia="SimSun"/>
                <w:color w:val="000000"/>
                <w:sz w:val="16"/>
                <w:lang w:eastAsia="zh-CN"/>
              </w:rPr>
              <w:t>定位约束边界，接受事件并重算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coupled_derivatives = None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else: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inputs = ThermalInputs(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run_id, time_s, environment,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power_result.P_pv_W, power_result.P_load_W,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power_result.Q_B_W, power_result.Q_D_W,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thermal_result = thermal_derivative(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state, inputs, parameters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coupled_derivatives = 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power_result.dx_n_dt, power_result.dx_p_dt,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thermal_result.dT_dt_K_s,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)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# </w:t>
            </w:r>
            <w:r>
              <w:rPr>
                <w:rFonts w:eastAsia="SimSun"/>
                <w:color w:val="000000"/>
                <w:sz w:val="16"/>
                <w:lang w:eastAsia="zh-CN"/>
              </w:rPr>
              <w:t>联合求解器读取这些导数；此处不更新运行温度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# </w:t>
            </w:r>
            <w:r>
              <w:rPr>
                <w:rFonts w:eastAsia="SimSun"/>
                <w:color w:val="000000"/>
                <w:sz w:val="16"/>
                <w:lang w:eastAsia="zh-CN"/>
              </w:rPr>
              <w:t>仅在共同积分步已接受后保存求解器给出的温度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>if step_accepted and coupled_derivatives is not None: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accepted_state = ThermalState(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    run_id, accepted_time_s, accepted_temperature_K</w:t>
            </w:r>
            <w:r>
              <w:rPr>
                <w:rFonts w:eastAsia="SimSun"/>
                <w:color w:val="000000"/>
                <w:sz w:val="16"/>
                <w:lang w:eastAsia="zh-CN"/>
              </w:rPr>
              <w:br/>
              <w:t xml:space="preserve">    )</w:t>
            </w:r>
          </w:p>
        </w:tc>
      </w:tr>
    </w:tbl>
    <w:p w14:paraId="17CFDF27" w14:textId="77777777" w:rsidR="00E56B6B" w:rsidRDefault="00247EDA">
      <w:r>
        <w:t>power_environment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</w:t>
      </w:r>
      <w:r>
        <w:t>orbit_input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复用同一轨道和姿态结果，</w:t>
      </w:r>
      <m:oMath>
        <m:r>
          <w:rPr>
            <w:rFonts w:ascii="Cambria Math" w:hAnsi="Cambria Math"/>
          </w:rPr>
          <m:t>G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不含入射角投影。</w:t>
      </w:r>
      <w:r>
        <w:t>coupled_derivatives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展示电池与温度导数如何交给同一次积分计算；实际求解器将它们展开为固定顺序的数值向量。步长拒绝时丢弃试算结果，保留原已接受状态。有效温度端口再送给</w:t>
      </w:r>
      <w:r>
        <w:rPr>
          <w:rFonts w:eastAsia="SimSun"/>
          <w:lang w:eastAsia="zh-CN"/>
        </w:rPr>
        <w:t xml:space="preserve"> Battery01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Compute01</w:t>
      </w:r>
      <w:r>
        <w:rPr>
          <w:rFonts w:eastAsia="SimSun"/>
          <w:lang w:eastAsia="zh-CN"/>
        </w:rPr>
        <w:t>。</w:t>
      </w:r>
    </w:p>
    <w:p w14:paraId="1CB091F1" w14:textId="77777777" w:rsidR="00E56B6B" w:rsidRDefault="00247EDA">
      <w:pPr>
        <w:pStyle w:val="1"/>
      </w:pPr>
      <w:bookmarkStart w:id="29" w:name="_Toc241858755"/>
      <w:r>
        <w:rPr>
          <w:lang w:eastAsia="zh-CN"/>
        </w:rPr>
        <w:t>端到端运行流程</w:t>
      </w:r>
      <w:bookmarkEnd w:id="29"/>
    </w:p>
    <w:p w14:paraId="3CDB9BEC" w14:textId="77777777" w:rsidR="00E56B6B" w:rsidRDefault="00247EDA">
      <w:r>
        <w:rPr>
          <w:rFonts w:eastAsia="SimSun"/>
          <w:lang w:eastAsia="zh-CN"/>
        </w:rPr>
        <w:t>先固定资产版本、初值与环境数据，按场景连接装配热参数。每次联合试算取当前轨道与姿态，准备表面环境，再以本次电池温度和锂占比求</w:t>
      </w:r>
      <w:r>
        <w:rPr>
          <w:rFonts w:eastAsia="SimSun"/>
          <w:lang w:eastAsia="zh-CN"/>
        </w:rPr>
        <w:t xml:space="preserve"> Power</w:t>
      </w:r>
      <w:r>
        <w:rPr>
          <w:rFonts w:eastAsia="SimSun"/>
          <w:lang w:eastAsia="zh-CN"/>
        </w:rPr>
        <w:t>；结果有效后计算温度导数，与电池状态导数一起积分。日食边界、负载启停和电池约束都应在相同物理时刻处理。</w:t>
      </w:r>
    </w:p>
    <w:p w14:paraId="4FF9909D" w14:textId="77777777" w:rsidR="00E56B6B" w:rsidRDefault="00247EDA">
      <w:pPr>
        <w:keepNext/>
        <w:keepLines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07B962" wp14:editId="4A5FAB69">
            <wp:extent cx="2213707" cy="40302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rmal_CN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3707" cy="403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B5BF" w14:textId="77777777" w:rsidR="00E56B6B" w:rsidRDefault="00247EDA">
      <w:pPr>
        <w:pStyle w:val="EngineeringCaption"/>
      </w:pPr>
      <w:r>
        <w:rPr>
          <w:rFonts w:eastAsia="SimSun"/>
          <w:lang w:eastAsia="zh-CN"/>
        </w:rPr>
        <w:t>图</w:t>
      </w:r>
      <w:r>
        <w:rPr>
          <w:rFonts w:eastAsia="SimSun"/>
          <w:lang w:eastAsia="zh-CN"/>
        </w:rPr>
        <w:t xml:space="preserve"> 3 </w:t>
      </w:r>
      <w:r>
        <w:rPr>
          <w:rFonts w:eastAsia="SimSun"/>
          <w:lang w:eastAsia="zh-CN"/>
        </w:rPr>
        <w:t>联合计算中的热函数调用顺序</w:t>
      </w:r>
    </w:p>
    <w:p w14:paraId="58A22AA4" w14:textId="77777777" w:rsidR="00E56B6B" w:rsidRDefault="00247EDA">
      <w:r>
        <w:rPr>
          <w:rFonts w:eastAsia="SimSun"/>
          <w:lang w:eastAsia="zh-CN"/>
        </w:rPr>
        <w:t>图中主路径表示有效试算。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的输入或数值错误应报告并停止本次计算。有效结果若指示约束事件，先回到对应边界，按已声明规则更新负载离散状态，再重新求功率和温度导数。积分器拒绝一步时不写入组件温度。接受一步后保存温度、功率、热流与参数版本；计算域读取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的温度，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下次试算读取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的温度。绘图与三维显示使用保存结果。</w:t>
      </w:r>
    </w:p>
    <w:p w14:paraId="604AAFA4" w14:textId="77777777" w:rsidR="00E56B6B" w:rsidRDefault="00247EDA">
      <w:pPr>
        <w:pStyle w:val="1"/>
      </w:pPr>
      <w:bookmarkStart w:id="30" w:name="_Toc241858756"/>
      <w:r>
        <w:rPr>
          <w:lang w:eastAsia="zh-CN"/>
        </w:rPr>
        <w:t>数值设计与性能</w:t>
      </w:r>
      <w:bookmarkEnd w:id="30"/>
    </w:p>
    <w:p w14:paraId="2C410D28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8 </w:t>
      </w:r>
      <w:r>
        <w:rPr>
          <w:rFonts w:eastAsia="SimSun"/>
          <w:lang w:eastAsia="zh-CN"/>
        </w:rPr>
        <w:t>数值方法与控制参数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2825"/>
        <w:gridCol w:w="3573"/>
      </w:tblGrid>
      <w:tr w:rsidR="00E56B6B" w14:paraId="1A3FB7C9" w14:textId="77777777">
        <w:trPr>
          <w:cantSplit/>
          <w:tblHeader/>
          <w:jc w:val="center"/>
        </w:trPr>
        <w:tc>
          <w:tcPr>
            <w:tcW w:w="191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2848E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计算部分</w:t>
            </w:r>
          </w:p>
        </w:tc>
        <w:tc>
          <w:tcPr>
            <w:tcW w:w="282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4314D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方法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4182A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配置与单位</w:t>
            </w:r>
          </w:p>
        </w:tc>
      </w:tr>
      <w:tr w:rsidR="00E56B6B" w14:paraId="6329E959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A5A29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组件温度与电池连续状态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19CF5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同一自适应</w:t>
            </w:r>
            <w:r>
              <w:rPr>
                <w:rFonts w:eastAsia="SimSun"/>
                <w:lang w:eastAsia="zh-CN"/>
              </w:rPr>
              <w:t xml:space="preserve"> ODE </w:t>
            </w:r>
            <w:r>
              <w:rPr>
                <w:rFonts w:eastAsia="SimSun"/>
                <w:lang w:eastAsia="zh-CN"/>
              </w:rPr>
              <w:t>计算，初选</w:t>
            </w:r>
            <w:r>
              <w:rPr>
                <w:rFonts w:eastAsia="SimSun"/>
                <w:lang w:eastAsia="zh-CN"/>
              </w:rPr>
              <w:t xml:space="preserve"> RK45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F101D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相对容限无量纲，温度绝对容限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oMath>
            <w:r>
              <w:rPr>
                <w:rFonts w:eastAsia="SimSun"/>
                <w:lang w:eastAsia="zh-CN"/>
              </w:rPr>
              <w:t>，最大步长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</w:p>
        </w:tc>
      </w:tr>
      <w:tr w:rsidR="00E56B6B" w14:paraId="52BBE1FA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9D9BE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热路径时间尺度差异明显时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322C4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可采用</w:t>
            </w:r>
            <w:r>
              <w:rPr>
                <w:rFonts w:eastAsia="SimSun"/>
                <w:lang w:eastAsia="zh-CN"/>
              </w:rPr>
              <w:t xml:space="preserve"> Radau </w:t>
            </w:r>
            <w:r>
              <w:rPr>
                <w:rFonts w:eastAsia="SimSun"/>
                <w:lang w:eastAsia="zh-CN"/>
              </w:rPr>
              <w:t>等隐式方法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9A3C0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相对容限、绝对容限和最大步长</w:t>
            </w:r>
          </w:p>
        </w:tc>
      </w:tr>
      <w:tr w:rsidR="00E56B6B" w14:paraId="74E52110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91CE0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轨道与环境输入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563D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同时刻取值；连续段按已声明方法插值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3035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输入采样间隔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rFonts w:eastAsia="SimSun"/>
                <w:lang w:eastAsia="zh-CN"/>
              </w:rPr>
              <w:t>，日食与启停边界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</w:p>
        </w:tc>
      </w:tr>
      <w:tr w:rsidR="00E56B6B" w14:paraId="23AC8D60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24AF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Power </w:t>
            </w:r>
            <w:r>
              <w:rPr>
                <w:rFonts w:eastAsia="SimSun"/>
                <w:lang w:eastAsia="zh-CN"/>
              </w:rPr>
              <w:t>电流求根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2ABCA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使用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的纯函数与约束检查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537DA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电流容限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oMath>
            <w:r>
              <w:rPr>
                <w:rFonts w:eastAsia="SimSun"/>
                <w:lang w:eastAsia="zh-CN"/>
              </w:rPr>
              <w:t>，功率残差容限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oMath>
            <w:r>
              <w:rPr>
                <w:rFonts w:eastAsia="SimSun"/>
                <w:lang w:eastAsia="zh-CN"/>
              </w:rPr>
              <w:t>，由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配置</w:t>
            </w:r>
          </w:p>
        </w:tc>
      </w:tr>
      <w:tr w:rsidR="00E56B6B" w14:paraId="212234BB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B853E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lastRenderedPageBreak/>
              <w:t>结果输出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8597B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在已接受解上按所需时刻采样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D87D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输出间隔</w:t>
            </w:r>
            <w:r>
              <w:rPr>
                <w:rFonts w:eastAsia="SimSun"/>
                <w:lang w:eastAsia="zh-C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oMath>
            <w:r>
              <w:rPr>
                <w:rFonts w:eastAsia="SimSun"/>
                <w:lang w:eastAsia="zh-CN"/>
              </w:rPr>
              <w:t>，独立于内部积分步长</w:t>
            </w:r>
          </w:p>
        </w:tc>
      </w:tr>
    </w:tbl>
    <w:p w14:paraId="384D9EAF" w14:textId="77777777" w:rsidR="00E01882" w:rsidRDefault="008E4C34">
      <w:r>
        <w:rPr>
          <w:rFonts w:eastAsia="SimSun"/>
          <w:lang w:eastAsia="zh-CN"/>
        </w:rPr>
        <w:t>热容、热阻、面积和材料光学参数属于物理模型。电池状态使用各自的误差尺度，求解容限和最大步长作为场景数值配置，用于控制积分误差。</w:t>
      </w:r>
      <w:r>
        <w:rPr>
          <w:rFonts w:eastAsia="SimSun"/>
          <w:lang w:eastAsia="zh-CN"/>
        </w:rPr>
        <w:t>[5]</w:t>
      </w:r>
    </w:p>
    <w:p w14:paraId="14CD749F" w14:textId="77777777" w:rsidR="00E01882" w:rsidRDefault="008E4C34">
      <w:r>
        <w:rPr>
          <w:rFonts w:eastAsia="SimSun"/>
          <w:lang w:eastAsia="zh-CN"/>
        </w:rPr>
        <w:t>热函数主要计算少量路径及外露表面。联合计算耗时还受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求根次数与试算拒绝次数影响，应分别记录。若环境数据含不连续变化，应分段处理，不能跨越边界后平均。</w:t>
      </w:r>
    </w:p>
    <w:p w14:paraId="28FFB175" w14:textId="77777777" w:rsidR="00E01882" w:rsidRDefault="008E4C34">
      <w:pPr>
        <w:pStyle w:val="1"/>
      </w:pPr>
      <w:bookmarkStart w:id="31" w:name="_Toc241858757"/>
      <w:r>
        <w:rPr>
          <w:lang w:eastAsia="zh-CN"/>
        </w:rPr>
        <w:t>部署与配置</w:t>
      </w:r>
      <w:bookmarkEnd w:id="31"/>
    </w:p>
    <w:p w14:paraId="7447AA18" w14:textId="77777777" w:rsidR="00E01882" w:rsidRDefault="008E4C34">
      <w:pPr>
        <w:pStyle w:val="21"/>
      </w:pPr>
      <w:bookmarkStart w:id="32" w:name="_Toc241858758"/>
      <w:r>
        <w:rPr>
          <w:rFonts w:eastAsia="SimSun"/>
          <w:lang w:eastAsia="zh-CN"/>
        </w:rPr>
        <w:t>运行环境</w:t>
      </w:r>
      <w:bookmarkEnd w:id="32"/>
    </w:p>
    <w:p w14:paraId="7C555DB1" w14:textId="77777777" w:rsidR="00E01882" w:rsidRDefault="008E4C34">
      <w:r>
        <w:rPr>
          <w:rFonts w:eastAsia="SimSun"/>
          <w:lang w:eastAsia="zh-CN"/>
        </w:rPr>
        <w:t>拟议实现使用</w:t>
      </w:r>
      <w:r>
        <w:rPr>
          <w:rFonts w:eastAsia="SimSun"/>
          <w:lang w:eastAsia="zh-CN"/>
        </w:rPr>
        <w:t xml:space="preserve"> Python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NumPy </w:t>
      </w:r>
      <w:r>
        <w:rPr>
          <w:rFonts w:eastAsia="SimSun"/>
          <w:lang w:eastAsia="zh-CN"/>
        </w:rPr>
        <w:t>处理有序数值数据，使用</w:t>
      </w:r>
      <w:r>
        <w:rPr>
          <w:rFonts w:eastAsia="SimSun"/>
          <w:lang w:eastAsia="zh-CN"/>
        </w:rPr>
        <w:t xml:space="preserve"> SciPy </w:t>
      </w:r>
      <w:r>
        <w:rPr>
          <w:rFonts w:eastAsia="SimSun"/>
          <w:lang w:eastAsia="zh-CN"/>
        </w:rPr>
        <w:t>提供</w:t>
      </w:r>
      <w:r>
        <w:rPr>
          <w:rFonts w:eastAsia="SimSun"/>
          <w:lang w:eastAsia="zh-CN"/>
        </w:rPr>
        <w:t xml:space="preserve"> ODE </w:t>
      </w:r>
      <w:r>
        <w:rPr>
          <w:rFonts w:eastAsia="SimSun"/>
          <w:lang w:eastAsia="zh-CN"/>
        </w:rPr>
        <w:t>求解。</w:t>
      </w:r>
      <w:r>
        <w:rPr>
          <w:rFonts w:eastAsia="SimSun"/>
          <w:lang w:eastAsia="zh-CN"/>
        </w:rPr>
        <w:t xml:space="preserve">Orbit </w:t>
      </w:r>
      <w:r>
        <w:rPr>
          <w:rFonts w:eastAsia="SimSun"/>
          <w:lang w:eastAsia="zh-CN"/>
        </w:rPr>
        <w:t>的坐标与太阳环境继续由其现有依赖提供。</w:t>
      </w:r>
      <w:r>
        <w:rPr>
          <w:rFonts w:eastAsia="SimSun"/>
          <w:lang w:eastAsia="zh-CN"/>
        </w:rPr>
        <w:t xml:space="preserve">[4,5] </w:t>
      </w:r>
      <w:r>
        <w:rPr>
          <w:rFonts w:eastAsia="SimSun"/>
          <w:lang w:eastAsia="zh-CN"/>
        </w:rPr>
        <w:t>具体</w:t>
      </w:r>
      <w:r>
        <w:rPr>
          <w:rFonts w:eastAsia="SimSun"/>
          <w:lang w:eastAsia="zh-CN"/>
        </w:rPr>
        <w:t xml:space="preserve"> Python </w:t>
      </w:r>
      <w:r>
        <w:rPr>
          <w:rFonts w:eastAsia="SimSun"/>
          <w:lang w:eastAsia="zh-CN"/>
        </w:rPr>
        <w:t>与依赖版本应与</w:t>
      </w:r>
      <w:r>
        <w:rPr>
          <w:rFonts w:eastAsia="SimSun"/>
          <w:lang w:eastAsia="zh-CN"/>
        </w:rPr>
        <w:t xml:space="preserve"> SpaceDC </w:t>
      </w:r>
      <w:r>
        <w:rPr>
          <w:rFonts w:eastAsia="SimSun"/>
          <w:lang w:eastAsia="zh-CN"/>
        </w:rPr>
        <w:t>已选环境核对并固定。尚无本报告所定义热函数的独立可安装包。</w:t>
      </w:r>
    </w:p>
    <w:p w14:paraId="71F83C9E" w14:textId="77777777" w:rsidR="00E01882" w:rsidRDefault="008E4C34">
      <w:pPr>
        <w:pStyle w:val="21"/>
      </w:pPr>
      <w:bookmarkStart w:id="33" w:name="_Toc241858759"/>
      <w:r>
        <w:rPr>
          <w:rFonts w:eastAsia="SimSun"/>
          <w:lang w:eastAsia="zh-CN"/>
        </w:rPr>
        <w:t>安装与解释器配置</w:t>
      </w:r>
      <w:bookmarkEnd w:id="33"/>
    </w:p>
    <w:p w14:paraId="5B3A7A33" w14:textId="77777777" w:rsidR="00E01882" w:rsidRDefault="008E4C34">
      <w:r>
        <w:rPr>
          <w:rFonts w:eastAsia="SimSun"/>
          <w:lang w:eastAsia="zh-CN"/>
        </w:rPr>
        <w:t>实现时在现有项目环境中加入第</w:t>
      </w:r>
      <w:r>
        <w:rPr>
          <w:rFonts w:eastAsia="SimSun"/>
          <w:lang w:eastAsia="zh-CN"/>
        </w:rPr>
        <w:t xml:space="preserve"> 3.2 </w:t>
      </w:r>
      <w:r>
        <w:rPr>
          <w:rFonts w:eastAsia="SimSun"/>
          <w:lang w:eastAsia="zh-CN"/>
        </w:rPr>
        <w:t>节的模块，选择同一项目解释器运行。依赖安装遵循该项目实际配置文件，不从本报告推定不存在的包名或安装命令。结果归档应记录解释器版本、依赖版本和源代码版本。显示程序读取计算结果，其刷新速度不改变物理时间。</w:t>
      </w:r>
    </w:p>
    <w:p w14:paraId="6D6ED9A8" w14:textId="77777777" w:rsidR="00E01882" w:rsidRDefault="008E4C34">
      <w:pPr>
        <w:pStyle w:val="21"/>
      </w:pPr>
      <w:bookmarkStart w:id="34" w:name="_Toc241858760"/>
      <w:r>
        <w:rPr>
          <w:rFonts w:eastAsia="SimSun"/>
          <w:lang w:eastAsia="zh-CN"/>
        </w:rPr>
        <w:t xml:space="preserve">SimReady </w:t>
      </w:r>
      <w:r>
        <w:rPr>
          <w:rFonts w:eastAsia="SimSun"/>
          <w:lang w:eastAsia="zh-CN"/>
        </w:rPr>
        <w:t>资产与场景组装</w:t>
      </w:r>
      <w:bookmarkEnd w:id="34"/>
    </w:p>
    <w:p w14:paraId="50A0E7C8" w14:textId="77777777" w:rsidR="00E56B6B" w:rsidRDefault="00247EDA">
      <w:r>
        <w:rPr>
          <w:rFonts w:eastAsia="SimSun"/>
          <w:lang w:eastAsia="zh-CN"/>
        </w:rPr>
        <w:t xml:space="preserve">SimReady </w:t>
      </w:r>
      <w:r>
        <w:rPr>
          <w:rFonts w:eastAsia="SimSun"/>
          <w:lang w:eastAsia="zh-CN"/>
        </w:rPr>
        <w:t>用于组织可复用的几何、材料和仿真相关元数据，可基于</w:t>
      </w:r>
      <w:r>
        <w:rPr>
          <w:rFonts w:eastAsia="SimSun"/>
          <w:lang w:eastAsia="zh-CN"/>
        </w:rPr>
        <w:t xml:space="preserve"> OpenUSD </w:t>
      </w:r>
      <w:r>
        <w:rPr>
          <w:rFonts w:eastAsia="SimSun"/>
          <w:lang w:eastAsia="zh-CN"/>
        </w:rPr>
        <w:t>保存。本项目将热参数、模型绑定与端口作为附加设计；</w:t>
      </w:r>
      <w:r>
        <w:rPr>
          <w:rFonts w:eastAsia="SimSun"/>
          <w:lang w:eastAsia="zh-CN"/>
        </w:rPr>
        <w:t xml:space="preserve">NVIDIA </w:t>
      </w:r>
      <w:r>
        <w:rPr>
          <w:rFonts w:eastAsia="SimSun"/>
          <w:lang w:eastAsia="zh-CN"/>
        </w:rPr>
        <w:t>标准资产不自动包含</w:t>
      </w:r>
      <w:r>
        <w:rPr>
          <w:rFonts w:eastAsia="SimSun"/>
          <w:lang w:eastAsia="zh-CN"/>
        </w:rPr>
        <w:t xml:space="preserve"> RC </w:t>
      </w:r>
      <w:r>
        <w:rPr>
          <w:rFonts w:eastAsia="SimSun"/>
          <w:lang w:eastAsia="zh-CN"/>
        </w:rPr>
        <w:t>或电池</w:t>
      </w:r>
      <w:r>
        <w:rPr>
          <w:rFonts w:eastAsia="SimSun"/>
          <w:lang w:eastAsia="zh-CN"/>
        </w:rPr>
        <w:t xml:space="preserve"> SPM </w:t>
      </w:r>
      <w:r>
        <w:rPr>
          <w:rFonts w:eastAsia="SimSun"/>
          <w:lang w:eastAsia="zh-CN"/>
        </w:rPr>
        <w:t>参数。</w:t>
      </w:r>
      <w:r>
        <w:rPr>
          <w:rFonts w:eastAsia="SimSun"/>
          <w:lang w:eastAsia="zh-CN"/>
        </w:rPr>
        <w:t xml:space="preserve">[6] </w:t>
      </w:r>
      <w:r>
        <w:rPr>
          <w:rFonts w:eastAsia="SimSun"/>
          <w:lang w:eastAsia="zh-CN"/>
        </w:rPr>
        <w:t>资产模板存固定器件数据，场景实例保存安装位置、连接与初值，运行温度存放在独立状态中。</w:t>
      </w:r>
    </w:p>
    <w:p w14:paraId="47E8D745" w14:textId="77777777" w:rsidR="00E01882" w:rsidRDefault="008E4C34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9 SimReady </w:t>
      </w:r>
      <w:r>
        <w:rPr>
          <w:rFonts w:eastAsia="SimSun"/>
          <w:lang w:eastAsia="zh-CN"/>
        </w:rPr>
        <w:t>资产与场景记录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2825"/>
        <w:gridCol w:w="3573"/>
      </w:tblGrid>
      <w:tr w:rsidR="00E56B6B" w14:paraId="39168351" w14:textId="77777777">
        <w:trPr>
          <w:cantSplit/>
          <w:tblHeader/>
          <w:jc w:val="center"/>
        </w:trPr>
        <w:tc>
          <w:tcPr>
            <w:tcW w:w="191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75652" w14:textId="77777777" w:rsidR="00E56B6B" w:rsidRDefault="00247ED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记录</w:t>
            </w:r>
          </w:p>
        </w:tc>
        <w:tc>
          <w:tcPr>
            <w:tcW w:w="282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762FA" w14:textId="77777777" w:rsidR="00E56B6B" w:rsidRDefault="00247ED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字段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CECD6" w14:textId="77777777" w:rsidR="00E56B6B" w:rsidRDefault="00247EDA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配置内容</w:t>
            </w:r>
          </w:p>
        </w:tc>
      </w:tr>
      <w:tr w:rsidR="00E56B6B" w14:paraId="0648E3C1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88F65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资产定义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1EEC8" w14:textId="77777777" w:rsidR="00E56B6B" w:rsidRDefault="00247EDA">
            <w:pPr>
              <w:pStyle w:val="EngineeringTableText"/>
            </w:pPr>
            <w:r>
              <w:t>asset_id</w:t>
            </w:r>
            <w:r>
              <w:t>、</w:t>
            </w:r>
            <w:r>
              <w:t>asset_version</w:t>
            </w:r>
            <w:r>
              <w:t>、</w:t>
            </w:r>
            <w:r>
              <w:t>geometry_uri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24760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选定型号与版本，物理几何、长度单位与材料归属</w:t>
            </w:r>
          </w:p>
        </w:tc>
      </w:tr>
      <w:tr w:rsidR="00E56B6B" w14:paraId="30DA6AFC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6073B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物理能力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02B0A" w14:textId="77777777" w:rsidR="00E56B6B" w:rsidRDefault="00247EDA">
            <w:pPr>
              <w:pStyle w:val="EngineeringTableText"/>
            </w:pPr>
            <w:r>
              <w:t>domain</w:t>
            </w:r>
            <w:r>
              <w:t>、</w:t>
            </w:r>
            <w:r>
              <w:t>model_id</w:t>
            </w:r>
            <w:r>
              <w:t>、</w:t>
            </w:r>
            <w:r>
              <w:t>parameter_set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FF8D9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选择</w:t>
            </w:r>
            <w:r>
              <w:rPr>
                <w:rFonts w:eastAsia="SimSun"/>
                <w:lang w:eastAsia="zh-CN"/>
              </w:rPr>
              <w:t xml:space="preserve"> thermal </w:t>
            </w:r>
            <w:r>
              <w:rPr>
                <w:rFonts w:eastAsia="SimSun"/>
                <w:lang w:eastAsia="zh-CN"/>
              </w:rPr>
              <w:t>模型及对应参数，模型名为受控查找键</w:t>
            </w:r>
          </w:p>
        </w:tc>
      </w:tr>
      <w:tr w:rsidR="00E56B6B" w14:paraId="29EB278F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70A55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参数依据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42EFB" w14:textId="77777777" w:rsidR="00E56B6B" w:rsidRDefault="00247EDA">
            <w:pPr>
              <w:pStyle w:val="EngineeringTableText"/>
            </w:pPr>
            <w:r>
              <w:t>ports</w:t>
            </w:r>
            <w:r>
              <w:t>、</w:t>
            </w:r>
            <w:r>
              <w:t>provenance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B0D54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温度、热源和热连接定义，保留数据手册或试验来源</w:t>
            </w:r>
          </w:p>
        </w:tc>
      </w:tr>
      <w:tr w:rsidR="00E56B6B" w14:paraId="38C07E23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95CD6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lastRenderedPageBreak/>
              <w:t>场景实例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B46F3" w14:textId="77777777" w:rsidR="00E56B6B" w:rsidRDefault="00247EDA">
            <w:pPr>
              <w:pStyle w:val="EngineeringTableText"/>
            </w:pPr>
            <w:r>
              <w:t>instance_id</w:t>
            </w:r>
            <w:r>
              <w:t>、</w:t>
            </w:r>
            <w:r>
              <w:t>asset_ref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D9D82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器件实例及其固定资产引用</w:t>
            </w:r>
          </w:p>
        </w:tc>
      </w:tr>
      <w:tr w:rsidR="00E56B6B" w14:paraId="560E53B5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3CC92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场景配置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BDE4C" w14:textId="77777777" w:rsidR="00E56B6B" w:rsidRDefault="00247EDA">
            <w:pPr>
              <w:pStyle w:val="EngineeringTableText"/>
            </w:pPr>
            <w:r>
              <w:t>parameter_overrides</w:t>
            </w:r>
            <w:r>
              <w:t>、</w:t>
            </w:r>
            <w:r>
              <w:t>initial_state</w:t>
            </w:r>
            <w:r>
              <w:t>、</w:t>
            </w:r>
            <w:r>
              <w:t>connections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BDA9C" w14:textId="77777777" w:rsidR="00E56B6B" w:rsidRDefault="00247EDA">
            <w:pPr>
              <w:pStyle w:val="EngineeringTableText"/>
            </w:pPr>
            <w:r>
              <w:rPr>
                <w:rFonts w:eastAsia="SimSun"/>
                <w:lang w:eastAsia="zh-CN"/>
              </w:rPr>
              <w:t>本次修改、组件初温、电连接及热连接</w:t>
            </w:r>
          </w:p>
        </w:tc>
      </w:tr>
    </w:tbl>
    <w:p w14:paraId="7EAE3A11" w14:textId="77777777" w:rsidR="00E56B6B" w:rsidRDefault="00247EDA">
      <w:r>
        <w:rPr>
          <w:rFonts w:eastAsia="SimSun"/>
          <w:lang w:eastAsia="zh-CN"/>
        </w:rPr>
        <w:t>在</w:t>
      </w:r>
      <w:r>
        <w:rPr>
          <w:rFonts w:eastAsia="SimSun"/>
          <w:lang w:eastAsia="zh-CN"/>
        </w:rPr>
        <w:t xml:space="preserve"> Sat01 </w:t>
      </w:r>
      <w:r>
        <w:rPr>
          <w:rFonts w:eastAsia="SimSun"/>
          <w:lang w:eastAsia="zh-CN"/>
        </w:rPr>
        <w:t>下放置</w:t>
      </w:r>
      <w:r>
        <w:rPr>
          <w:rFonts w:eastAsia="SimSun"/>
          <w:lang w:eastAsia="zh-CN"/>
        </w:rPr>
        <w:t xml:space="preserve"> SolarArray01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Battery01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Controller01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PDU01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Compute01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ColdPlate01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Radiator01</w:t>
      </w:r>
      <w:r>
        <w:rPr>
          <w:rFonts w:eastAsia="SimSun"/>
          <w:lang w:eastAsia="zh-CN"/>
        </w:rPr>
        <w:t>。拟议几何路径为</w:t>
      </w:r>
      <w:r>
        <w:rPr>
          <w:rFonts w:eastAsia="SimSun"/>
          <w:lang w:eastAsia="zh-CN"/>
        </w:rPr>
        <w:t xml:space="preserve"> </w:t>
      </w:r>
      <w:r>
        <w:t>/World/Sat01/&lt;instance_id&gt;</w:t>
      </w:r>
      <w:r>
        <w:rPr>
          <w:rFonts w:eastAsia="SimSun"/>
          <w:lang w:eastAsia="zh-CN"/>
        </w:rPr>
        <w:t>。按照第</w:t>
      </w:r>
      <w:r>
        <w:rPr>
          <w:rFonts w:eastAsia="SimSun"/>
          <w:lang w:eastAsia="zh-CN"/>
        </w:rPr>
        <w:t xml:space="preserve"> 3.2 </w:t>
      </w:r>
      <w:r>
        <w:rPr>
          <w:rFonts w:eastAsia="SimSun"/>
          <w:lang w:eastAsia="zh-CN"/>
        </w:rPr>
        <w:t>节将组件映射到温度范围，并连接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SR</m:t>
        </m:r>
      </m:oMath>
      <w:r>
        <w:t>、</w:t>
      </w:r>
      <m:oMath>
        <m:r>
          <w:rPr>
            <w:rFonts w:ascii="Cambria Math" w:hAnsi="Cambria Math"/>
          </w:rPr>
          <m:t>JC</m:t>
        </m:r>
      </m:oMath>
      <w:r>
        <w:t>、</w:t>
      </w:r>
      <m:oMath>
        <m:r>
          <w:rPr>
            <w:rFonts w:ascii="Cambria Math" w:hAnsi="Cambria Math"/>
          </w:rPr>
          <m:t>CR</m:t>
        </m:r>
      </m:oMath>
      <w:r>
        <w:t>、</w:t>
      </w:r>
      <m:oMath>
        <m:r>
          <w:rPr>
            <w:rFonts w:ascii="Cambria Math" w:hAnsi="Cambria Math"/>
          </w:rPr>
          <m:t>BR</m:t>
        </m:r>
      </m:oMath>
      <w:r>
        <w:t>、</w:t>
      </w:r>
      <m:oMath>
        <m:r>
          <w:rPr>
            <w:rFonts w:ascii="Cambria Math" w:hAnsi="Cambria Math"/>
          </w:rPr>
          <m:t>DR</m:t>
        </m:r>
      </m:oMath>
      <w:r>
        <w:rPr>
          <w:rFonts w:eastAsia="SimSun"/>
          <w:lang w:eastAsia="zh-CN"/>
        </w:rPr>
        <w:t>。</w:t>
      </w:r>
      <w:r>
        <w:rPr>
          <w:rFonts w:eastAsia="SimSun"/>
          <w:lang w:eastAsia="zh-CN"/>
        </w:rPr>
        <w:t xml:space="preserve">Controller01 </w:t>
      </w:r>
      <w:r>
        <w:rPr>
          <w:rFonts w:eastAsia="SimSun"/>
          <w:lang w:eastAsia="zh-CN"/>
        </w:rPr>
        <w:t>与</w:t>
      </w:r>
      <w:r>
        <w:rPr>
          <w:rFonts w:eastAsia="SimSun"/>
          <w:lang w:eastAsia="zh-CN"/>
        </w:rPr>
        <w:t xml:space="preserve"> PDU01 </w:t>
      </w:r>
      <w:r>
        <w:rPr>
          <w:rFonts w:eastAsia="SimSun"/>
          <w:lang w:eastAsia="zh-CN"/>
        </w:rPr>
        <w:t>共用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rFonts w:eastAsia="SimSun"/>
          <w:lang w:eastAsia="zh-CN"/>
        </w:rPr>
        <w:t>；电池电连接至控制器，其热连接</w:t>
      </w:r>
      <w:r>
        <w:rPr>
          <w:rFonts w:eastAsia="SimSun"/>
          <w:lang w:eastAsia="zh-CN"/>
        </w:rPr>
        <w:t xml:space="preserve"> </w:t>
      </w:r>
      <m:oMath>
        <m:r>
          <w:rPr>
            <w:rFonts w:ascii="Cambria Math" w:hAnsi="Cambria Math"/>
          </w:rPr>
          <m:t>BR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仍通往散热板。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和</w:t>
      </w:r>
      <w:r>
        <w:rPr>
          <w:rFonts w:eastAsia="SimSun"/>
          <w:lang w:eastAsia="zh-CN"/>
        </w:rPr>
        <w:t xml:space="preserve"> Thermal </w:t>
      </w:r>
      <w:r>
        <w:rPr>
          <w:rFonts w:eastAsia="SimSun"/>
          <w:lang w:eastAsia="zh-CN"/>
        </w:rPr>
        <w:t>使用相同的组件实例标识，材料质量只计一次。</w:t>
      </w:r>
    </w:p>
    <w:p w14:paraId="7CF69861" w14:textId="77777777" w:rsidR="00E56B6B" w:rsidRDefault="00247EDA">
      <w:r>
        <w:rPr>
          <w:rFonts w:eastAsia="SimSun"/>
          <w:lang w:eastAsia="zh-CN"/>
        </w:rPr>
        <w:t xml:space="preserve">Battery01 </w:t>
      </w:r>
      <w:r>
        <w:rPr>
          <w:rFonts w:eastAsia="SimSun"/>
          <w:lang w:eastAsia="zh-CN"/>
        </w:rPr>
        <w:t>在</w:t>
      </w:r>
      <w:r>
        <w:rPr>
          <w:rFonts w:eastAsia="SimSun"/>
          <w:lang w:eastAsia="zh-CN"/>
        </w:rPr>
        <w:t xml:space="preserve"> power </w:t>
      </w:r>
      <w:r>
        <w:rPr>
          <w:rFonts w:eastAsia="SimSun"/>
          <w:lang w:eastAsia="zh-CN"/>
        </w:rPr>
        <w:t>域绑定降阶</w:t>
      </w:r>
      <w:r>
        <w:rPr>
          <w:rFonts w:eastAsia="SimSun"/>
          <w:lang w:eastAsia="zh-CN"/>
        </w:rPr>
        <w:t xml:space="preserve"> SPM </w:t>
      </w:r>
      <w:r>
        <w:rPr>
          <w:rFonts w:eastAsia="SimSun"/>
          <w:lang w:eastAsia="zh-CN"/>
        </w:rPr>
        <w:t>与独立发热，在</w:t>
      </w:r>
      <w:r>
        <w:rPr>
          <w:rFonts w:eastAsia="SimSun"/>
          <w:lang w:eastAsia="zh-CN"/>
        </w:rPr>
        <w:t xml:space="preserve"> thermal </w:t>
      </w:r>
      <w:r>
        <w:rPr>
          <w:rFonts w:eastAsia="SimSun"/>
          <w:lang w:eastAsia="zh-CN"/>
        </w:rPr>
        <w:t>域绑定集总温度。电化学参数必须由相应资料提供，不能由几何质量推定。同一资产建立两个实例时，各自具有独立温度和电池状态。</w:t>
      </w:r>
      <w:r>
        <w:t>model_id</w:t>
      </w:r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不允许从</w:t>
      </w:r>
      <w:r>
        <w:rPr>
          <w:rFonts w:eastAsia="SimSun"/>
          <w:lang w:eastAsia="zh-CN"/>
        </w:rPr>
        <w:t xml:space="preserve"> USD </w:t>
      </w:r>
      <w:r>
        <w:rPr>
          <w:rFonts w:eastAsia="SimSun"/>
          <w:lang w:eastAsia="zh-CN"/>
        </w:rPr>
        <w:t>执行任意代码。</w:t>
      </w:r>
    </w:p>
    <w:p w14:paraId="1B40CB55" w14:textId="77777777" w:rsidR="00E01882" w:rsidRDefault="008E4C34">
      <w:pPr>
        <w:pStyle w:val="21"/>
      </w:pPr>
      <w:bookmarkStart w:id="35" w:name="_Toc241858761"/>
      <w:r>
        <w:rPr>
          <w:rFonts w:eastAsia="SimSun"/>
          <w:lang w:eastAsia="zh-CN"/>
        </w:rPr>
        <w:t>参数设置与结果归档</w:t>
      </w:r>
      <w:bookmarkEnd w:id="35"/>
    </w:p>
    <w:p w14:paraId="1FC54CBB" w14:textId="77777777" w:rsidR="00E56B6B" w:rsidRDefault="00247EDA">
      <w:r>
        <w:rPr>
          <w:rFonts w:eastAsia="SimSun"/>
          <w:lang w:eastAsia="zh-CN"/>
        </w:rPr>
        <w:t>先解析所选参数集，再应用场景覆盖值，随后调用</w:t>
      </w:r>
      <w:r>
        <w:rPr>
          <w:rFonts w:eastAsia="SimSun"/>
          <w:lang w:eastAsia="zh-CN"/>
        </w:rPr>
        <w:t xml:space="preserve"> </w:t>
      </w:r>
      <w:r>
        <w:t>assemble_thermal_parameters</w:t>
      </w:r>
      <w:r>
        <w:rPr>
          <w:rFonts w:eastAsia="SimSun"/>
          <w:lang w:eastAsia="zh-CN"/>
        </w:rPr>
        <w:t>。几何单位与变换必须经过确认；显示缩放后的包围盒不能直接作为物理尺寸。材料、几何或安装方式改变时，重新计算受影响的热容、面积和热阻，并检查光电效率不超过相同表面与光谱下的吸收能力。</w:t>
      </w:r>
    </w:p>
    <w:p w14:paraId="6F1D5508" w14:textId="77777777" w:rsidR="00E01882" w:rsidRDefault="008E4C34">
      <w:r>
        <w:rPr>
          <w:rFonts w:eastAsia="SimSun"/>
          <w:lang w:eastAsia="zh-CN"/>
        </w:rPr>
        <w:t>所有组件初温进入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ThermalState</w:t>
      </w:r>
      <w:r>
        <w:rPr>
          <w:rFonts w:eastAsia="SimSun"/>
          <w:lang w:eastAsia="zh-CN"/>
        </w:rPr>
        <w:t>，电池初温只有这一份。反照、红外或安装热阻缺失时应明确指出未配置字段。教学工况若显式关闭环境项，应记录该简化条件。启动前保存解析后的参数、来源、初值与环境配置。</w:t>
      </w:r>
    </w:p>
    <w:p w14:paraId="53540F76" w14:textId="77777777" w:rsidR="00E01882" w:rsidRDefault="008E4C34">
      <w:r>
        <w:rPr>
          <w:rFonts w:eastAsia="SimSun"/>
          <w:lang w:eastAsia="zh-CN"/>
        </w:rPr>
        <w:t>每份结果保存</w:t>
      </w:r>
      <w:r>
        <w:rPr>
          <w:rFonts w:eastAsia="SimSun"/>
          <w:lang w:eastAsia="zh-CN"/>
        </w:rPr>
        <w:t xml:space="preserve"> </w:t>
      </w:r>
      <w:r>
        <w:rPr>
          <w:rFonts w:ascii="Consolas" w:eastAsia="SimSun" w:hAnsi="Consolas"/>
          <w:lang w:eastAsia="zh-CN"/>
        </w:rPr>
        <w:t>run_id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UTC </w:t>
      </w:r>
      <w:r>
        <w:rPr>
          <w:rFonts w:eastAsia="SimSun"/>
          <w:lang w:eastAsia="zh-CN"/>
        </w:rPr>
        <w:t>起点、</w:t>
      </w:r>
      <w:r>
        <w:rPr>
          <w:rFonts w:ascii="Consolas" w:eastAsia="SimSun" w:hAnsi="Consolas"/>
          <w:lang w:eastAsia="zh-CN"/>
        </w:rPr>
        <w:t>time_s</w:t>
      </w:r>
      <w:r>
        <w:rPr>
          <w:rFonts w:eastAsia="SimSun"/>
          <w:lang w:eastAsia="zh-CN"/>
        </w:rPr>
        <w:t>、组件标识与状态顺序，连同温度、</w:t>
      </w:r>
      <w:r>
        <w:rPr>
          <w:rFonts w:eastAsia="SimSun"/>
          <w:lang w:eastAsia="zh-CN"/>
        </w:rPr>
        <w:t xml:space="preserve">Power </w:t>
      </w:r>
      <w:r>
        <w:rPr>
          <w:rFonts w:eastAsia="SimSun"/>
          <w:lang w:eastAsia="zh-CN"/>
        </w:rPr>
        <w:t>四功率端口、热流和求解设置一起归档。资产示例值、实测值与拟合值分别标明，不能把标准默认值记为实测器件参数。</w:t>
      </w:r>
    </w:p>
    <w:p w14:paraId="5AE20FEF" w14:textId="77777777" w:rsidR="00E01882" w:rsidRDefault="008E4C34">
      <w:pPr>
        <w:pStyle w:val="1"/>
      </w:pPr>
      <w:bookmarkStart w:id="36" w:name="_Toc241858762"/>
      <w:r>
        <w:rPr>
          <w:lang w:eastAsia="zh-CN"/>
        </w:rPr>
        <w:t>限制与后续扩展</w:t>
      </w:r>
      <w:bookmarkEnd w:id="36"/>
    </w:p>
    <w:p w14:paraId="2D8A3D82" w14:textId="77777777" w:rsidR="00E56B6B" w:rsidRDefault="00247EDA">
      <w:r>
        <w:rPr>
          <w:rFonts w:eastAsia="SimSun"/>
          <w:lang w:eastAsia="zh-CN"/>
        </w:rPr>
        <w:t>本版采用恒定热容、热阻和表面光学参数。</w:t>
      </w:r>
      <m:oMath>
        <m:r>
          <w:rPr>
            <w:rFonts w:ascii="Cambria Math" w:hAnsi="Cambria Math"/>
          </w:rPr>
          <m:t>J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的整板等效温度需要结合芯片测温校准；</w:t>
      </w:r>
      <m:oMath>
        <m:r>
          <w:rPr>
            <w:rFonts w:ascii="Cambria Math" w:hAnsi="Cambria Math"/>
          </w:rPr>
          <m:t>D</m:t>
        </m:r>
      </m:oMath>
      <w:r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无法分别预测控制器和配电器热点。散热板和太阳能板各用集总温度，未计算局部温差、相互遮挡和组件间辐射交换。</w:t>
      </w:r>
    </w:p>
    <w:p w14:paraId="2B667D78" w14:textId="77777777" w:rsidR="00E01882" w:rsidRDefault="008E4C34">
      <w:r>
        <w:rPr>
          <w:rFonts w:eastAsia="SimSun"/>
          <w:lang w:eastAsia="zh-CN"/>
        </w:rPr>
        <w:t>组件划分取决于所需温度输出和实际结构。安装路径难以确定时，可用试验或有限元识别等效热阻，当前不新增泵、管路或有限元运行模型。太阳能板温度反馈、通信发热等后续扩展应同时更新物理收支和接口；累计粒子辐射不在本版中改变供电参数。</w:t>
      </w:r>
    </w:p>
    <w:p w14:paraId="15E824E3" w14:textId="77777777" w:rsidR="00B42ABF" w:rsidRDefault="00B42ABF">
      <w:pPr>
        <w:sectPr w:rsidR="00B42ABF">
          <w:headerReference w:type="default" r:id="rId15"/>
          <w:footerReference w:type="default" r:id="rId16"/>
          <w:pgSz w:w="11909" w:h="16834"/>
          <w:pgMar w:top="1440" w:right="1800" w:bottom="1440" w:left="1800" w:header="648" w:footer="648" w:gutter="0"/>
          <w:pgNumType w:start="1"/>
          <w:cols w:space="720"/>
          <w:docGrid w:linePitch="360"/>
        </w:sectPr>
      </w:pPr>
    </w:p>
    <w:p w14:paraId="05DBC61A" w14:textId="77777777" w:rsidR="00E01882" w:rsidRDefault="008E4C34">
      <w:pPr>
        <w:pStyle w:val="1"/>
      </w:pPr>
      <w:bookmarkStart w:id="37" w:name="_Toc241858763"/>
      <w:r>
        <w:rPr>
          <w:lang w:eastAsia="zh-CN"/>
        </w:rPr>
        <w:lastRenderedPageBreak/>
        <w:t>需求追踪矩阵</w:t>
      </w:r>
      <w:bookmarkEnd w:id="37"/>
    </w:p>
    <w:p w14:paraId="5B4B784F" w14:textId="77777777" w:rsidR="00E01882" w:rsidRDefault="008E4C34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10 </w:t>
      </w:r>
      <w:r>
        <w:rPr>
          <w:rFonts w:eastAsia="SimSun"/>
          <w:lang w:eastAsia="zh-CN"/>
        </w:rPr>
        <w:t>需求追踪矩阵</w:t>
      </w:r>
    </w:p>
    <w:tbl>
      <w:tblPr>
        <w:tblStyle w:val="aff1"/>
        <w:tblW w:w="13954" w:type="dxa"/>
        <w:jc w:val="center"/>
        <w:tblLayout w:type="fixed"/>
        <w:tblLook w:val="04A0" w:firstRow="1" w:lastRow="0" w:firstColumn="1" w:lastColumn="0" w:noHBand="0" w:noVBand="1"/>
      </w:tblPr>
      <w:tblGrid>
        <w:gridCol w:w="972"/>
        <w:gridCol w:w="2596"/>
        <w:gridCol w:w="3853"/>
        <w:gridCol w:w="4104"/>
        <w:gridCol w:w="2429"/>
      </w:tblGrid>
      <w:tr w:rsidR="00E56B6B" w14:paraId="623937A7" w14:textId="77777777">
        <w:trPr>
          <w:cantSplit/>
          <w:tblHeader/>
          <w:jc w:val="center"/>
        </w:trPr>
        <w:tc>
          <w:tcPr>
            <w:tcW w:w="972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3569F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59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F0F7F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请求能力</w:t>
            </w:r>
          </w:p>
        </w:tc>
        <w:tc>
          <w:tcPr>
            <w:tcW w:w="385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226D1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接口</w:t>
            </w:r>
          </w:p>
        </w:tc>
        <w:tc>
          <w:tcPr>
            <w:tcW w:w="410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81C27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设计模型</w:t>
            </w:r>
          </w:p>
        </w:tc>
        <w:tc>
          <w:tcPr>
            <w:tcW w:w="242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D0A84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主要输出</w:t>
            </w:r>
          </w:p>
        </w:tc>
      </w:tr>
      <w:tr w:rsidR="00E56B6B" w14:paraId="4061D1D4" w14:textId="77777777">
        <w:trPr>
          <w:cantSplit/>
          <w:jc w:val="center"/>
        </w:trPr>
        <w:tc>
          <w:tcPr>
            <w:tcW w:w="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8E95E" w14:textId="77777777" w:rsidR="00E01882" w:rsidRDefault="008E4C34">
            <w:pPr>
              <w:pStyle w:val="EngineeringTableText"/>
            </w:pPr>
            <w:r>
              <w:t>TH-01</w:t>
            </w:r>
          </w:p>
        </w:tc>
        <w:tc>
          <w:tcPr>
            <w:tcW w:w="2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A3F8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组件温度及传热</w:t>
            </w:r>
          </w:p>
        </w:tc>
        <w:tc>
          <w:tcPr>
            <w:tcW w:w="38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865B7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thermal_derivative</w:t>
            </w:r>
            <w:r>
              <w:t>、</w:t>
            </w:r>
            <w:r>
              <w:rPr>
                <w:rFonts w:ascii="Consolas" w:hAnsi="Consolas"/>
              </w:rPr>
              <w:t>calculate_heat_flows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30ACE" w14:textId="77777777" w:rsidR="00E01882" w:rsidRDefault="008E4C34">
            <w:pPr>
              <w:pStyle w:val="EngineeringTableText"/>
            </w:pPr>
            <w:r>
              <w:t>T2</w:t>
            </w:r>
            <w:r>
              <w:t>、</w:t>
            </w:r>
            <w:r>
              <w:t>T3</w:t>
            </w:r>
          </w:p>
        </w:tc>
        <w:tc>
          <w:tcPr>
            <w:tcW w:w="24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7234D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温度导数、路径热流</w:t>
            </w:r>
          </w:p>
        </w:tc>
      </w:tr>
      <w:tr w:rsidR="00E56B6B" w14:paraId="6EE3C24C" w14:textId="77777777">
        <w:trPr>
          <w:cantSplit/>
          <w:jc w:val="center"/>
        </w:trPr>
        <w:tc>
          <w:tcPr>
            <w:tcW w:w="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B94ED" w14:textId="77777777" w:rsidR="00E01882" w:rsidRDefault="008E4C34">
            <w:pPr>
              <w:pStyle w:val="EngineeringTableText"/>
            </w:pPr>
            <w:r>
              <w:t>TH-02</w:t>
            </w:r>
          </w:p>
        </w:tc>
        <w:tc>
          <w:tcPr>
            <w:tcW w:w="2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CF295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一致电热耦合</w:t>
            </w:r>
          </w:p>
        </w:tc>
        <w:tc>
          <w:tcPr>
            <w:tcW w:w="38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1797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ThermalInputs</w:t>
            </w:r>
            <w:r>
              <w:t>、</w:t>
            </w:r>
            <w:r>
              <w:rPr>
                <w:rFonts w:ascii="Consolas" w:hAnsi="Consolas"/>
              </w:rPr>
              <w:t>thermal_derivative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CF76B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T3</w:t>
            </w:r>
            <w:r>
              <w:rPr>
                <w:rFonts w:eastAsia="SimSun"/>
                <w:lang w:eastAsia="zh-CN"/>
              </w:rPr>
              <w:t>，</w:t>
            </w:r>
            <w:r>
              <w:rPr>
                <w:rFonts w:eastAsia="SimSun"/>
                <w:lang w:eastAsia="zh-CN"/>
              </w:rPr>
              <w:t xml:space="preserve">Power </w:t>
            </w:r>
            <w:r>
              <w:rPr>
                <w:rFonts w:eastAsia="SimSun"/>
                <w:lang w:eastAsia="zh-CN"/>
              </w:rPr>
              <w:t>同次试算</w:t>
            </w:r>
          </w:p>
        </w:tc>
        <w:tc>
          <w:tcPr>
            <w:tcW w:w="24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C653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有符号热源对应的温度变化</w:t>
            </w:r>
          </w:p>
        </w:tc>
      </w:tr>
      <w:tr w:rsidR="00E56B6B" w14:paraId="72E9CEAF" w14:textId="77777777">
        <w:trPr>
          <w:cantSplit/>
          <w:jc w:val="center"/>
        </w:trPr>
        <w:tc>
          <w:tcPr>
            <w:tcW w:w="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DD37" w14:textId="77777777" w:rsidR="00E01882" w:rsidRDefault="008E4C34">
            <w:pPr>
              <w:pStyle w:val="EngineeringTableText"/>
            </w:pPr>
            <w:r>
              <w:t>TH-03</w:t>
            </w:r>
          </w:p>
        </w:tc>
        <w:tc>
          <w:tcPr>
            <w:tcW w:w="2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04759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轨道环境吸热与辐射</w:t>
            </w:r>
          </w:p>
        </w:tc>
        <w:tc>
          <w:tcPr>
            <w:tcW w:w="38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DD5EF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prepare_surface_environment</w:t>
            </w:r>
            <w:r>
              <w:t>、</w:t>
            </w:r>
            <w:r>
              <w:rPr>
                <w:rFonts w:ascii="Consolas" w:hAnsi="Consolas"/>
              </w:rPr>
              <w:t>calculate_surface_heat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4F8EF" w14:textId="77777777" w:rsidR="00E01882" w:rsidRDefault="008E4C34">
            <w:pPr>
              <w:pStyle w:val="EngineeringTableText"/>
            </w:pPr>
            <w:r>
              <w:t>T4</w:t>
            </w:r>
          </w:p>
        </w:tc>
        <w:tc>
          <w:tcPr>
            <w:tcW w:w="24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EAAC4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表面输入、吸热与辐射功率</w:t>
            </w:r>
          </w:p>
        </w:tc>
      </w:tr>
      <w:tr w:rsidR="00E56B6B" w14:paraId="1EA1CF9F" w14:textId="77777777">
        <w:trPr>
          <w:cantSplit/>
          <w:jc w:val="center"/>
        </w:trPr>
        <w:tc>
          <w:tcPr>
            <w:tcW w:w="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AF33B" w14:textId="77777777" w:rsidR="00E01882" w:rsidRDefault="008E4C34">
            <w:pPr>
              <w:pStyle w:val="EngineeringTableText"/>
            </w:pPr>
            <w:r>
              <w:t>TH-04</w:t>
            </w:r>
          </w:p>
        </w:tc>
        <w:tc>
          <w:tcPr>
            <w:tcW w:w="25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1E863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资产与参数装配</w:t>
            </w:r>
          </w:p>
        </w:tc>
        <w:tc>
          <w:tcPr>
            <w:tcW w:w="38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D0285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assemble_thermal_parameters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67905" w14:textId="77777777" w:rsidR="00E01882" w:rsidRDefault="008E4C34">
            <w:pPr>
              <w:pStyle w:val="EngineeringTableText"/>
            </w:pPr>
            <w:r>
              <w:t>T5</w:t>
            </w:r>
          </w:p>
        </w:tc>
        <w:tc>
          <w:tcPr>
            <w:tcW w:w="242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D59F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组件热容、路径热阻与表面参数</w:t>
            </w:r>
          </w:p>
        </w:tc>
      </w:tr>
    </w:tbl>
    <w:p w14:paraId="40A6CDA5" w14:textId="77777777" w:rsidR="00B42ABF" w:rsidRDefault="00B42ABF">
      <w:pPr>
        <w:sectPr w:rsidR="00B42ABF">
          <w:headerReference w:type="default" r:id="rId17"/>
          <w:footerReference w:type="default" r:id="rId18"/>
          <w:pgSz w:w="16834" w:h="11909" w:orient="landscape"/>
          <w:pgMar w:top="1800" w:right="1440" w:bottom="1800" w:left="1440" w:header="648" w:footer="648" w:gutter="0"/>
          <w:cols w:space="720"/>
          <w:docGrid w:linePitch="360"/>
        </w:sectPr>
      </w:pPr>
    </w:p>
    <w:p w14:paraId="5A2C0656" w14:textId="77777777" w:rsidR="00E56B6B" w:rsidRDefault="00247EDA">
      <w:pPr>
        <w:pStyle w:val="AppendixHeading"/>
      </w:pPr>
      <w:r>
        <w:rPr>
          <w:rFonts w:eastAsia="SimSun"/>
          <w:lang w:eastAsia="zh-CN"/>
        </w:rPr>
        <w:lastRenderedPageBreak/>
        <w:t>附录</w:t>
      </w:r>
      <w:r>
        <w:rPr>
          <w:rFonts w:eastAsia="SimSun"/>
          <w:lang w:eastAsia="zh-CN"/>
        </w:rPr>
        <w:t xml:space="preserve"> A </w:t>
      </w:r>
      <w:r>
        <w:rPr>
          <w:rFonts w:eastAsia="SimSun"/>
          <w:lang w:eastAsia="zh-CN"/>
        </w:rPr>
        <w:t>公共</w:t>
      </w:r>
      <w:r>
        <w:rPr>
          <w:rFonts w:eastAsia="SimSun"/>
          <w:lang w:eastAsia="zh-CN"/>
        </w:rPr>
        <w:t xml:space="preserve"> API </w:t>
      </w:r>
      <w:r>
        <w:rPr>
          <w:rFonts w:eastAsia="SimSun"/>
          <w:lang w:eastAsia="zh-CN"/>
        </w:rPr>
        <w:t>清单</w:t>
      </w:r>
    </w:p>
    <w:p w14:paraId="65FBF173" w14:textId="77777777" w:rsidR="00E56B6B" w:rsidRDefault="00247EDA">
      <w:r>
        <w:rPr>
          <w:rFonts w:eastAsia="SimSun"/>
          <w:lang w:eastAsia="zh-CN"/>
        </w:rPr>
        <w:t>以下清单为拟议公开名称，不是已安装包的导出列表。</w:t>
      </w:r>
    </w:p>
    <w:p w14:paraId="0D6AAB50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A-1 </w:t>
      </w:r>
      <w:r>
        <w:rPr>
          <w:rFonts w:eastAsia="SimSun"/>
          <w:lang w:eastAsia="zh-CN"/>
        </w:rPr>
        <w:t>拟议公共</w:t>
      </w:r>
      <w:r>
        <w:rPr>
          <w:rFonts w:eastAsia="SimSun"/>
          <w:lang w:eastAsia="zh-CN"/>
        </w:rPr>
        <w:t xml:space="preserve"> API </w:t>
      </w:r>
      <w:r>
        <w:rPr>
          <w:rFonts w:eastAsia="SimSun"/>
          <w:lang w:eastAsia="zh-CN"/>
        </w:rPr>
        <w:t>清单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3323"/>
        <w:gridCol w:w="1413"/>
        <w:gridCol w:w="3573"/>
      </w:tblGrid>
      <w:tr w:rsidR="00E56B6B" w14:paraId="6F723A7E" w14:textId="77777777">
        <w:trPr>
          <w:cantSplit/>
          <w:tblHeader/>
          <w:jc w:val="center"/>
        </w:trPr>
        <w:tc>
          <w:tcPr>
            <w:tcW w:w="332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ACA11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名称</w:t>
            </w:r>
          </w:p>
        </w:tc>
        <w:tc>
          <w:tcPr>
            <w:tcW w:w="14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6DC3E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类型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C3035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契约摘要</w:t>
            </w:r>
          </w:p>
        </w:tc>
      </w:tr>
      <w:tr w:rsidR="00E56B6B" w14:paraId="68E34E1E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ADA6E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ThermalParameters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A5BBE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数据类型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E612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固定热容、热阻、表面记录和组件对应</w:t>
            </w:r>
          </w:p>
        </w:tc>
      </w:tr>
      <w:tr w:rsidR="00E56B6B" w14:paraId="10A4D0A6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8D373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ThermalState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4DAF6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数据类型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0F6B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运行标识、时刻和有序组件温度</w:t>
            </w:r>
          </w:p>
        </w:tc>
      </w:tr>
      <w:tr w:rsidR="00E56B6B" w14:paraId="1B03D24F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E53CCF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ThermalInputs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A962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数据类型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E7462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同时刻环境与四个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功率端口</w:t>
            </w:r>
          </w:p>
        </w:tc>
      </w:tr>
      <w:tr w:rsidR="00E56B6B" w14:paraId="682D5871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7DA2A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ThermalEvaluation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989A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数据类型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3749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导数、热流、外部功率和温度端口</w:t>
            </w:r>
          </w:p>
        </w:tc>
      </w:tr>
      <w:tr w:rsidR="00E56B6B" w14:paraId="2F6107C2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6C3BD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assemble_thermal_parameters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FF796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A0BB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资产与场景参数按</w:t>
            </w:r>
            <w:r>
              <w:rPr>
                <w:rFonts w:eastAsia="SimSun"/>
                <w:lang w:eastAsia="zh-CN"/>
              </w:rPr>
              <w:t xml:space="preserve"> T5 </w:t>
            </w:r>
            <w:r>
              <w:rPr>
                <w:rFonts w:eastAsia="SimSun"/>
                <w:lang w:eastAsia="zh-CN"/>
              </w:rPr>
              <w:t>装配</w:t>
            </w:r>
          </w:p>
        </w:tc>
      </w:tr>
      <w:tr w:rsidR="00E56B6B" w14:paraId="3D780730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7CDC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prepare_surface_environment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9E68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DA46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统一坐标与姿态，准备有序表面环境</w:t>
            </w:r>
          </w:p>
        </w:tc>
      </w:tr>
      <w:tr w:rsidR="00E56B6B" w14:paraId="7142F25B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89022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calculate_surface_heat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E3E13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00A9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T4 </w:t>
            </w:r>
            <w:r>
              <w:rPr>
                <w:rFonts w:eastAsia="SimSun"/>
                <w:lang w:eastAsia="zh-CN"/>
              </w:rPr>
              <w:t>的吸热与辐射功率</w:t>
            </w:r>
          </w:p>
        </w:tc>
      </w:tr>
      <w:tr w:rsidR="00E56B6B" w14:paraId="0535706E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9368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calculate_heat_flows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BCA7B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3B863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T2 </w:t>
            </w:r>
            <w:r>
              <w:rPr>
                <w:rFonts w:eastAsia="SimSun"/>
                <w:lang w:eastAsia="zh-CN"/>
              </w:rPr>
              <w:t>的有符号传热</w:t>
            </w:r>
          </w:p>
        </w:tc>
      </w:tr>
      <w:tr w:rsidR="00E56B6B" w14:paraId="076874A0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6E3DB" w14:textId="77777777" w:rsidR="00E01882" w:rsidRDefault="008E4C34">
            <w:pPr>
              <w:pStyle w:val="EngineeringTableText"/>
            </w:pPr>
            <w:r>
              <w:rPr>
                <w:rFonts w:ascii="Consolas" w:hAnsi="Consolas"/>
              </w:rPr>
              <w:t>thermal_derivative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035BA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A136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T3 </w:t>
            </w:r>
            <w:r>
              <w:rPr>
                <w:rFonts w:eastAsia="SimSun"/>
                <w:lang w:eastAsia="zh-CN"/>
              </w:rPr>
              <w:t>的温度导数</w:t>
            </w:r>
          </w:p>
        </w:tc>
      </w:tr>
      <w:tr w:rsidR="00E56B6B" w14:paraId="1F172EF7" w14:textId="77777777">
        <w:trPr>
          <w:cantSplit/>
          <w:jc w:val="center"/>
        </w:trPr>
        <w:tc>
          <w:tcPr>
            <w:tcW w:w="332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ED5CC" w14:textId="77777777" w:rsidR="00E01882" w:rsidRDefault="008E4C34">
            <w:pPr>
              <w:pStyle w:val="EngineeringTableText"/>
            </w:pPr>
            <w:r>
              <w:t>引用</w:t>
            </w:r>
            <w:r>
              <w:t xml:space="preserve"> Power </w:t>
            </w:r>
            <w:r>
              <w:t>接口</w:t>
            </w:r>
          </w:p>
        </w:tc>
        <w:tc>
          <w:tcPr>
            <w:tcW w:w="14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CCB5F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外部类型与函数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2FAAA" w14:textId="77777777" w:rsidR="00E01882" w:rsidRDefault="008E4C34">
            <w:pPr>
              <w:pStyle w:val="EngineeringTableText"/>
            </w:pPr>
            <w:r>
              <w:rPr>
                <w:rFonts w:ascii="Consolas" w:eastAsia="SimSun" w:hAnsi="Consolas"/>
                <w:lang w:eastAsia="zh-CN"/>
              </w:rPr>
              <w:t>PowerInputs</w:t>
            </w:r>
            <w:r>
              <w:rPr>
                <w:rFonts w:eastAsia="SimSun"/>
                <w:lang w:eastAsia="zh-CN"/>
              </w:rPr>
              <w:t>、</w:t>
            </w:r>
            <w:r>
              <w:rPr>
                <w:rFonts w:ascii="Consolas" w:eastAsia="SimSun" w:hAnsi="Consolas"/>
                <w:lang w:eastAsia="zh-CN"/>
              </w:rPr>
              <w:t>PowerState</w:t>
            </w:r>
            <w:r>
              <w:rPr>
                <w:rFonts w:eastAsia="SimSun"/>
                <w:lang w:eastAsia="zh-CN"/>
              </w:rPr>
              <w:t>、</w:t>
            </w:r>
            <w:r>
              <w:rPr>
                <w:rFonts w:ascii="Consolas" w:eastAsia="SimSun" w:hAnsi="Consolas"/>
                <w:lang w:eastAsia="zh-CN"/>
              </w:rPr>
              <w:t>PowerResult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与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ascii="Consolas" w:eastAsia="SimSun" w:hAnsi="Consolas"/>
                <w:lang w:eastAsia="zh-CN"/>
              </w:rPr>
              <w:t>solve_power_allocation</w:t>
            </w:r>
            <w:r>
              <w:rPr>
                <w:rFonts w:eastAsia="SimSun"/>
                <w:lang w:eastAsia="zh-CN"/>
              </w:rPr>
              <w:t xml:space="preserve"> </w:t>
            </w:r>
            <w:r>
              <w:rPr>
                <w:rFonts w:eastAsia="SimSun"/>
                <w:lang w:eastAsia="zh-CN"/>
              </w:rPr>
              <w:t>由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报告第</w:t>
            </w:r>
            <w:r>
              <w:rPr>
                <w:rFonts w:eastAsia="SimSun"/>
                <w:lang w:eastAsia="zh-CN"/>
              </w:rPr>
              <w:t xml:space="preserve"> 5 </w:t>
            </w:r>
            <w:r>
              <w:rPr>
                <w:rFonts w:eastAsia="SimSun"/>
                <w:lang w:eastAsia="zh-CN"/>
              </w:rPr>
              <w:t>章定义，先求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再求热导数</w:t>
            </w:r>
          </w:p>
        </w:tc>
      </w:tr>
    </w:tbl>
    <w:p w14:paraId="57718016" w14:textId="77777777" w:rsidR="00E56B6B" w:rsidRDefault="00247EDA">
      <w:pPr>
        <w:pStyle w:val="AppendixHeading"/>
      </w:pPr>
      <w:r>
        <w:rPr>
          <w:rFonts w:eastAsia="SimSun"/>
          <w:lang w:eastAsia="zh-CN"/>
        </w:rPr>
        <w:t>附录</w:t>
      </w:r>
      <w:r>
        <w:rPr>
          <w:rFonts w:eastAsia="SimSun"/>
          <w:lang w:eastAsia="zh-CN"/>
        </w:rPr>
        <w:t xml:space="preserve"> B </w:t>
      </w:r>
      <w:r>
        <w:rPr>
          <w:rFonts w:eastAsia="SimSun"/>
          <w:lang w:eastAsia="zh-CN"/>
        </w:rPr>
        <w:t>模型选择建议</w:t>
      </w:r>
    </w:p>
    <w:p w14:paraId="384BBB56" w14:textId="77777777" w:rsidR="00E56B6B" w:rsidRDefault="00247EDA">
      <w:pPr>
        <w:pStyle w:val="EngineeringCaption"/>
        <w:keepNext/>
      </w:pPr>
      <w:r>
        <w:rPr>
          <w:rFonts w:eastAsia="SimSun"/>
          <w:lang w:eastAsia="zh-CN"/>
        </w:rPr>
        <w:t>表</w:t>
      </w:r>
      <w:r>
        <w:rPr>
          <w:rFonts w:eastAsia="SimSun"/>
          <w:lang w:eastAsia="zh-CN"/>
        </w:rPr>
        <w:t xml:space="preserve"> B-1 </w:t>
      </w:r>
      <w:r>
        <w:rPr>
          <w:rFonts w:eastAsia="SimSun"/>
          <w:lang w:eastAsia="zh-CN"/>
        </w:rPr>
        <w:t>模型选择建议</w:t>
      </w:r>
    </w:p>
    <w:tbl>
      <w:tblPr>
        <w:tblStyle w:val="aff1"/>
        <w:tblW w:w="8309" w:type="dxa"/>
        <w:jc w:val="center"/>
        <w:tblLayout w:type="fixed"/>
        <w:tblLook w:val="04A0" w:firstRow="1" w:lastRow="0" w:firstColumn="1" w:lastColumn="0" w:noHBand="0" w:noVBand="1"/>
      </w:tblPr>
      <w:tblGrid>
        <w:gridCol w:w="1911"/>
        <w:gridCol w:w="2825"/>
        <w:gridCol w:w="3573"/>
      </w:tblGrid>
      <w:tr w:rsidR="00E56B6B" w14:paraId="1140D77F" w14:textId="77777777">
        <w:trPr>
          <w:cantSplit/>
          <w:tblHeader/>
          <w:jc w:val="center"/>
        </w:trPr>
        <w:tc>
          <w:tcPr>
            <w:tcW w:w="191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EA8EF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需要判断的问题</w:t>
            </w:r>
          </w:p>
        </w:tc>
        <w:tc>
          <w:tcPr>
            <w:tcW w:w="282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3B8BB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本版使用方式</w:t>
            </w:r>
          </w:p>
        </w:tc>
        <w:tc>
          <w:tcPr>
            <w:tcW w:w="357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2CAF4" w14:textId="77777777" w:rsidR="00E01882" w:rsidRDefault="008E4C34">
            <w:pPr>
              <w:pStyle w:val="EngineeringTableText"/>
              <w:keepNext/>
              <w:jc w:val="center"/>
            </w:pPr>
            <w:r>
              <w:rPr>
                <w:rFonts w:eastAsia="SimSun"/>
                <w:b/>
                <w:lang w:eastAsia="zh-CN"/>
              </w:rPr>
              <w:t>后续扩展边界</w:t>
            </w:r>
          </w:p>
        </w:tc>
      </w:tr>
      <w:tr w:rsidR="00E56B6B" w14:paraId="6BBC675C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7E957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轨道周期内组件温度如何变化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DFB661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 xml:space="preserve">T1–T5 </w:t>
            </w:r>
            <w:r>
              <w:rPr>
                <w:rFonts w:eastAsia="SimSun"/>
                <w:lang w:eastAsia="zh-CN"/>
              </w:rPr>
              <w:t>的集总热模型，给定初温和实际负载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45FCE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按所需温度输出确定组件划分</w:t>
            </w:r>
          </w:p>
        </w:tc>
      </w:tr>
      <w:tr w:rsidR="00E56B6B" w14:paraId="53850267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61934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电池充放电如何影响温度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19F34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读取</w:t>
            </w:r>
            <w:r>
              <w:rPr>
                <w:rFonts w:eastAsia="SimSun"/>
                <w:lang w:eastAsia="zh-CN"/>
              </w:rPr>
              <w:t xml:space="preserve"> Power </w:t>
            </w:r>
            <w:r>
              <w:rPr>
                <w:rFonts w:eastAsia="SimSun"/>
                <w:lang w:eastAsia="zh-CN"/>
              </w:rPr>
              <w:t>独立热源并返回同次试算电池温度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57A62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热域不再积分第二份电池状态</w:t>
            </w:r>
          </w:p>
        </w:tc>
      </w:tr>
      <w:tr w:rsidR="00E56B6B" w14:paraId="7CB7B51B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A0C8D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安装热阻缺少可靠数值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803C9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使用对应安装条件的产品数据或试验参数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A22024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必要时用有限元识别等效参数</w:t>
            </w:r>
          </w:p>
        </w:tc>
      </w:tr>
      <w:tr w:rsidR="00E56B6B" w14:paraId="556C69A7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BB735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局部热点影响约束判断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A04366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本版使用按整板功率与芯片测温标定的等效温度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65D0B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需要区分局部温度时细分组件</w:t>
            </w:r>
          </w:p>
        </w:tc>
      </w:tr>
      <w:tr w:rsidR="00E56B6B" w14:paraId="5F46AB3B" w14:textId="77777777">
        <w:trPr>
          <w:cantSplit/>
          <w:jc w:val="center"/>
        </w:trPr>
        <w:tc>
          <w:tcPr>
            <w:tcW w:w="191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E12D8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缺少反照或红外输入</w:t>
            </w:r>
          </w:p>
        </w:tc>
        <w:tc>
          <w:tcPr>
            <w:tcW w:w="282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5C6E2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补充环境数据；教学情形需显式说明简化</w:t>
            </w:r>
          </w:p>
        </w:tc>
        <w:tc>
          <w:tcPr>
            <w:tcW w:w="35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B7A7C" w14:textId="77777777" w:rsidR="00E01882" w:rsidRDefault="008E4C34">
            <w:pPr>
              <w:pStyle w:val="EngineeringTableText"/>
            </w:pPr>
            <w:r>
              <w:rPr>
                <w:rFonts w:eastAsia="SimSun"/>
                <w:lang w:eastAsia="zh-CN"/>
              </w:rPr>
              <w:t>不将未配置值当作完整轨道热环境</w:t>
            </w:r>
          </w:p>
        </w:tc>
      </w:tr>
    </w:tbl>
    <w:p w14:paraId="3523DB83" w14:textId="77777777" w:rsidR="00E56B6B" w:rsidRDefault="00247EDA">
      <w:pPr>
        <w:pStyle w:val="AppendixHeading"/>
      </w:pPr>
      <w:r>
        <w:rPr>
          <w:rFonts w:eastAsia="SimSun"/>
          <w:lang w:eastAsia="zh-CN"/>
        </w:rPr>
        <w:lastRenderedPageBreak/>
        <w:t>附录</w:t>
      </w:r>
      <w:r>
        <w:rPr>
          <w:rFonts w:eastAsia="SimSun"/>
          <w:lang w:eastAsia="zh-CN"/>
        </w:rPr>
        <w:t xml:space="preserve"> C </w:t>
      </w:r>
      <w:r>
        <w:rPr>
          <w:rFonts w:eastAsia="SimSun"/>
          <w:lang w:eastAsia="zh-CN"/>
        </w:rPr>
        <w:t>参考文献</w:t>
      </w:r>
    </w:p>
    <w:p w14:paraId="3BA90BB4" w14:textId="77777777" w:rsidR="00E56B6B" w:rsidRDefault="00247EDA">
      <w:r>
        <w:t xml:space="preserve">[1] G. Fernández-Rico et al. </w:t>
      </w:r>
      <w:hyperlink r:id="rId19">
        <w:r>
          <w:rPr>
            <w:color w:val="000000"/>
          </w:rPr>
          <w:t>Quasi-autonomous thermal model reduction for steady-state problems in space systems</w:t>
        </w:r>
      </w:hyperlink>
      <w:r>
        <w:rPr>
          <w:rFonts w:eastAsia="SimSun"/>
          <w:lang w:eastAsia="zh-CN"/>
        </w:rPr>
        <w:t xml:space="preserve">. Applied Thermal Engineering, 2016, 105: 456–466. </w:t>
      </w:r>
      <w:r>
        <w:rPr>
          <w:rFonts w:eastAsia="SimSun"/>
          <w:lang w:eastAsia="zh-CN"/>
        </w:rPr>
        <w:t>第</w:t>
      </w:r>
      <w:r>
        <w:rPr>
          <w:rFonts w:eastAsia="SimSun"/>
          <w:lang w:eastAsia="zh-CN"/>
        </w:rPr>
        <w:t xml:space="preserve"> 2 </w:t>
      </w:r>
      <w:r>
        <w:rPr>
          <w:rFonts w:eastAsia="SimSun"/>
          <w:lang w:eastAsia="zh-CN"/>
        </w:rPr>
        <w:t>节式</w:t>
      </w:r>
      <w:r>
        <w:rPr>
          <w:rFonts w:eastAsia="SimSun"/>
          <w:lang w:eastAsia="zh-CN"/>
        </w:rPr>
        <w:t xml:space="preserve"> 1 </w:t>
      </w:r>
      <w:r>
        <w:rPr>
          <w:rFonts w:eastAsia="SimSun"/>
          <w:lang w:eastAsia="zh-CN"/>
        </w:rPr>
        <w:t>给出节点能量平衡。</w:t>
      </w:r>
    </w:p>
    <w:p w14:paraId="5F32CD6F" w14:textId="77777777" w:rsidR="00E56B6B" w:rsidRDefault="00247EDA">
      <w:r>
        <w:t xml:space="preserve">[2] ECSS. </w:t>
      </w:r>
      <w:hyperlink r:id="rId20">
        <w:r>
          <w:rPr>
            <w:color w:val="000000"/>
          </w:rPr>
          <w:t>ECSS-E-HB-31-03A Thermal analysis handbook</w:t>
        </w:r>
      </w:hyperlink>
      <w:r>
        <w:rPr>
          <w:rFonts w:eastAsia="SimSun"/>
          <w:lang w:eastAsia="zh-CN"/>
        </w:rPr>
        <w:t xml:space="preserve">. 2016. </w:t>
      </w:r>
      <w:r>
        <w:rPr>
          <w:rFonts w:eastAsia="SimSun"/>
          <w:lang w:eastAsia="zh-CN"/>
        </w:rPr>
        <w:t>第</w:t>
      </w:r>
      <w:r>
        <w:rPr>
          <w:rFonts w:eastAsia="SimSun"/>
          <w:lang w:eastAsia="zh-CN"/>
        </w:rPr>
        <w:t xml:space="preserve"> 4.5.2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5.4 </w:t>
      </w:r>
      <w:r>
        <w:rPr>
          <w:rFonts w:eastAsia="SimSun"/>
          <w:lang w:eastAsia="zh-CN"/>
        </w:rPr>
        <w:t>节说明节点划分与有限元分析。</w:t>
      </w:r>
    </w:p>
    <w:p w14:paraId="3AFFFB62" w14:textId="77777777" w:rsidR="00E56B6B" w:rsidRDefault="00247EDA">
      <w:r>
        <w:t xml:space="preserve">[3] NASA. </w:t>
      </w:r>
      <w:hyperlink r:id="rId21">
        <w:r>
          <w:rPr>
            <w:color w:val="000000"/>
          </w:rPr>
          <w:t>State-of-the-Art of Small Spacecraft Technology: Chapter 7, Thermal Control</w:t>
        </w:r>
      </w:hyperlink>
      <w:r>
        <w:rPr>
          <w:rFonts w:eastAsia="SimSun"/>
          <w:lang w:eastAsia="zh-CN"/>
        </w:rPr>
        <w:t xml:space="preserve">. 2026. </w:t>
      </w:r>
      <w:r>
        <w:rPr>
          <w:rFonts w:eastAsia="SimSun"/>
          <w:lang w:eastAsia="zh-CN"/>
        </w:rPr>
        <w:t>第</w:t>
      </w:r>
      <w:r>
        <w:rPr>
          <w:rFonts w:eastAsia="SimSun"/>
          <w:lang w:eastAsia="zh-CN"/>
        </w:rPr>
        <w:t xml:space="preserve"> 7.1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7.2.1 </w:t>
      </w:r>
      <w:r>
        <w:rPr>
          <w:rFonts w:eastAsia="SimSun"/>
          <w:lang w:eastAsia="zh-CN"/>
        </w:rPr>
        <w:t>节说明环境热平衡及表面光学参数。</w:t>
      </w:r>
    </w:p>
    <w:p w14:paraId="095BB333" w14:textId="77777777" w:rsidR="00E56B6B" w:rsidRDefault="00247EDA">
      <w:r>
        <w:rPr>
          <w:rFonts w:eastAsia="SimSun"/>
          <w:lang w:eastAsia="zh-CN"/>
        </w:rPr>
        <w:t xml:space="preserve">[4] NTU Space Dynamics. Design Report for Orbit Dynamics Module of SDTwin. 2026-08-17. </w:t>
      </w:r>
      <w:r>
        <w:rPr>
          <w:rFonts w:eastAsia="SimSun"/>
          <w:lang w:eastAsia="zh-CN"/>
        </w:rPr>
        <w:t>用户提供的轨道设计报告，第</w:t>
      </w:r>
      <w:r>
        <w:rPr>
          <w:rFonts w:eastAsia="SimSun"/>
          <w:lang w:eastAsia="zh-CN"/>
        </w:rPr>
        <w:t xml:space="preserve"> 3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>5</w:t>
      </w:r>
      <w:r>
        <w:rPr>
          <w:rFonts w:eastAsia="SimSun"/>
          <w:lang w:eastAsia="zh-CN"/>
        </w:rPr>
        <w:t>、</w:t>
      </w:r>
      <w:r>
        <w:rPr>
          <w:rFonts w:eastAsia="SimSun"/>
          <w:lang w:eastAsia="zh-CN"/>
        </w:rPr>
        <w:t xml:space="preserve">6 </w:t>
      </w:r>
      <w:r>
        <w:rPr>
          <w:rFonts w:eastAsia="SimSun"/>
          <w:lang w:eastAsia="zh-CN"/>
        </w:rPr>
        <w:t>节。</w:t>
      </w:r>
    </w:p>
    <w:p w14:paraId="1DF661C7" w14:textId="77777777" w:rsidR="00E56B6B" w:rsidRDefault="00247EDA">
      <w:r>
        <w:t xml:space="preserve">[5] SciPy. </w:t>
      </w:r>
      <w:hyperlink r:id="rId22">
        <w:r>
          <w:rPr>
            <w:color w:val="000000"/>
          </w:rPr>
          <w:t>solve_ivp</w:t>
        </w:r>
      </w:hyperlink>
      <w:r>
        <w:rPr>
          <w:rFonts w:eastAsia="SimSun"/>
          <w:lang w:eastAsia="zh-CN"/>
        </w:rPr>
        <w:t xml:space="preserve">. </w:t>
      </w:r>
      <w:r>
        <w:rPr>
          <w:rFonts w:eastAsia="SimSun"/>
          <w:lang w:eastAsia="zh-CN"/>
        </w:rPr>
        <w:t>查阅日期</w:t>
      </w:r>
      <w:r>
        <w:rPr>
          <w:rFonts w:eastAsia="SimSun"/>
          <w:lang w:eastAsia="zh-CN"/>
        </w:rPr>
        <w:t xml:space="preserve"> 2026-10-01</w:t>
      </w:r>
      <w:r>
        <w:rPr>
          <w:rFonts w:eastAsia="SimSun"/>
          <w:lang w:eastAsia="zh-CN"/>
        </w:rPr>
        <w:t>。支持自适应积分方法与误差控制的设计选择。</w:t>
      </w:r>
    </w:p>
    <w:p w14:paraId="1011D641" w14:textId="77777777" w:rsidR="00E56B6B" w:rsidRDefault="00247EDA">
      <w:r>
        <w:t xml:space="preserve">[6] NVIDIA. </w:t>
      </w:r>
      <w:hyperlink r:id="rId23">
        <w:r>
          <w:rPr>
            <w:color w:val="000000"/>
          </w:rPr>
          <w:t>The SimReady Specification</w:t>
        </w:r>
      </w:hyperlink>
      <w:r>
        <w:t xml:space="preserve">; </w:t>
      </w:r>
      <w:hyperlink r:id="rId24">
        <w:r>
          <w:rPr>
            <w:color w:val="000000"/>
          </w:rPr>
          <w:t>Physics Best Practices</w:t>
        </w:r>
      </w:hyperlink>
      <w:r>
        <w:t xml:space="preserve">; </w:t>
      </w:r>
      <w:hyperlink r:id="rId25">
        <w:r>
          <w:rPr>
            <w:color w:val="000000"/>
          </w:rPr>
          <w:t>SimReady FAQ</w:t>
        </w:r>
      </w:hyperlink>
      <w:r>
        <w:rPr>
          <w:rFonts w:eastAsia="SimSun"/>
          <w:lang w:eastAsia="zh-CN"/>
        </w:rPr>
        <w:t xml:space="preserve">. </w:t>
      </w:r>
      <w:r>
        <w:rPr>
          <w:rFonts w:eastAsia="SimSun"/>
          <w:lang w:eastAsia="zh-CN"/>
        </w:rPr>
        <w:t>查阅日期</w:t>
      </w:r>
      <w:r>
        <w:rPr>
          <w:rFonts w:eastAsia="SimSun"/>
          <w:lang w:eastAsia="zh-CN"/>
        </w:rPr>
        <w:t xml:space="preserve"> 2026-10-01</w:t>
      </w:r>
      <w:r>
        <w:rPr>
          <w:rFonts w:eastAsia="SimSun"/>
          <w:lang w:eastAsia="zh-CN"/>
        </w:rPr>
        <w:t>。本文的热参数、模型绑定和端口为项目扩展。</w:t>
      </w:r>
    </w:p>
    <w:sectPr w:rsidR="00E56B6B" w:rsidSect="00034616">
      <w:headerReference w:type="default" r:id="rId26"/>
      <w:footerReference w:type="default" r:id="rId27"/>
      <w:pgSz w:w="11909" w:h="16834"/>
      <w:pgMar w:top="1440" w:right="1800" w:bottom="1440" w:left="180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7F9DC" w14:textId="77777777" w:rsidR="008E4C34" w:rsidRDefault="008E4C34">
      <w:pPr>
        <w:spacing w:after="0" w:line="240" w:lineRule="auto"/>
      </w:pPr>
      <w:r>
        <w:separator/>
      </w:r>
    </w:p>
  </w:endnote>
  <w:endnote w:type="continuationSeparator" w:id="0">
    <w:p w14:paraId="1DABCA8D" w14:textId="77777777" w:rsidR="008E4C34" w:rsidRDefault="008E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7317" w14:textId="77777777" w:rsidR="00D24F83" w:rsidRDefault="00D24F83">
    <w:pPr>
      <w:pStyle w:val="a7"/>
      <w:ind w:firstLine="440"/>
      <w:jc w:val="center"/>
    </w:pPr>
  </w:p>
  <w:p w14:paraId="3E8507A8" w14:textId="77777777" w:rsidR="00D24F83" w:rsidRDefault="00D24F8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89B1" w14:textId="77777777" w:rsidR="00B42ABF" w:rsidRDefault="00B42AB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CA02" w14:textId="77777777" w:rsidR="00B42ABF" w:rsidRDefault="00901E34">
    <w:pPr>
      <w:spacing w:after="0"/>
      <w:jc w:val="center"/>
    </w:pP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>
      <w:rPr>
        <w:color w:val="404040"/>
        <w:sz w:val="18"/>
      </w:rPr>
      <w:fldChar w:fldCharType="separate"/>
    </w:r>
    <w:r>
      <w:rPr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5F41C" w14:textId="77777777" w:rsidR="00B42ABF" w:rsidRDefault="00901E34">
    <w:pPr>
      <w:spacing w:after="0"/>
      <w:jc w:val="center"/>
    </w:pP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>
      <w:rPr>
        <w:color w:val="404040"/>
        <w:sz w:val="18"/>
      </w:rPr>
      <w:fldChar w:fldCharType="separate"/>
    </w:r>
    <w:r>
      <w:rPr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108F" w14:textId="77777777" w:rsidR="00B42ABF" w:rsidRDefault="00901E34">
    <w:pPr>
      <w:spacing w:after="0"/>
      <w:jc w:val="center"/>
    </w:pPr>
    <w:r>
      <w:rPr>
        <w:color w:val="404040"/>
        <w:sz w:val="18"/>
      </w:rPr>
      <w:fldChar w:fldCharType="begin"/>
    </w:r>
    <w:r>
      <w:rPr>
        <w:color w:val="404040"/>
        <w:sz w:val="18"/>
      </w:rPr>
      <w:instrText>PAGE</w:instrText>
    </w:r>
    <w:r>
      <w:rPr>
        <w:color w:val="404040"/>
        <w:sz w:val="18"/>
      </w:rPr>
      <w:fldChar w:fldCharType="separate"/>
    </w:r>
    <w:r>
      <w:rPr>
        <w:color w:val="404040"/>
        <w:sz w:val="18"/>
      </w:rPr>
      <w:t>1</w:t>
    </w:r>
    <w:r>
      <w:rPr>
        <w:color w:val="40404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3B7B" w14:textId="77777777" w:rsidR="008E4C34" w:rsidRDefault="008E4C34">
      <w:pPr>
        <w:spacing w:after="0" w:line="240" w:lineRule="auto"/>
      </w:pPr>
      <w:r>
        <w:separator/>
      </w:r>
    </w:p>
  </w:footnote>
  <w:footnote w:type="continuationSeparator" w:id="0">
    <w:p w14:paraId="1C72A4A9" w14:textId="77777777" w:rsidR="008E4C34" w:rsidRDefault="008E4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91175" w14:textId="77777777" w:rsidR="006D40C8" w:rsidRDefault="006D40C8" w:rsidP="00F07A8C">
    <w:pPr>
      <w:pStyle w:val="a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D5F9" w14:textId="77777777" w:rsidR="00F07A8C" w:rsidRDefault="00F07A8C" w:rsidP="00F07A8C">
    <w:pPr>
      <w:pStyle w:val="a5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F058" w14:textId="77777777" w:rsidR="00F07A8C" w:rsidRDefault="00F07A8C" w:rsidP="00F07A8C">
    <w:pPr>
      <w:pStyle w:val="a5"/>
      <w:jc w:val="center"/>
    </w:pPr>
    <w:r w:rsidRPr="00F07A8C">
      <w:t>NTU SPACE DATA CENTER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F544" w14:textId="77777777" w:rsidR="00B42ABF" w:rsidRDefault="00901E34">
    <w:pPr>
      <w:spacing w:after="0"/>
      <w:jc w:val="right"/>
    </w:pPr>
    <w:r>
      <w:rPr>
        <w:rFonts w:eastAsia="SimSun"/>
        <w:color w:val="808080"/>
        <w:sz w:val="17"/>
        <w:lang w:eastAsia="zh-CN"/>
      </w:rPr>
      <w:t xml:space="preserve">SDTwin </w:t>
    </w:r>
    <w:r>
      <w:rPr>
        <w:rFonts w:eastAsia="SimSun"/>
        <w:color w:val="808080"/>
        <w:sz w:val="17"/>
        <w:lang w:eastAsia="zh-CN"/>
      </w:rPr>
      <w:t>热模块软件设计报告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2D55A" w14:textId="77777777" w:rsidR="00B42ABF" w:rsidRDefault="00901E34">
    <w:pPr>
      <w:spacing w:after="0"/>
      <w:jc w:val="right"/>
    </w:pPr>
    <w:r>
      <w:rPr>
        <w:rFonts w:eastAsia="SimSun"/>
        <w:color w:val="808080"/>
        <w:sz w:val="17"/>
        <w:lang w:eastAsia="zh-CN"/>
      </w:rPr>
      <w:t xml:space="preserve">SDTwin </w:t>
    </w:r>
    <w:r>
      <w:rPr>
        <w:rFonts w:eastAsia="SimSun"/>
        <w:color w:val="808080"/>
        <w:sz w:val="17"/>
        <w:lang w:eastAsia="zh-CN"/>
      </w:rPr>
      <w:t>热模块软件设计报告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A153DD"/>
    <w:multiLevelType w:val="singleLevel"/>
    <w:tmpl w:val="0E9AA57A"/>
    <w:lvl w:ilvl="0">
      <w:start w:val="1"/>
      <w:numFmt w:val="decimal"/>
      <w:suff w:val="space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10" w15:restartNumberingAfterBreak="0">
    <w:nsid w:val="3EA92152"/>
    <w:multiLevelType w:val="multilevel"/>
    <w:tmpl w:val="DA98A17A"/>
    <w:lvl w:ilvl="0">
      <w:start w:val="1"/>
      <w:numFmt w:val="decimal"/>
      <w:pStyle w:val="1"/>
      <w:suff w:val="space"/>
      <w:lvlText w:val="%1"/>
      <w:lvlJc w:val="left"/>
      <w:pPr>
        <w:tabs>
          <w:tab w:val="num" w:pos="360"/>
        </w:tabs>
        <w:ind w:left="720" w:hanging="360"/>
      </w:pPr>
    </w:lvl>
    <w:lvl w:ilvl="1">
      <w:start w:val="1"/>
      <w:numFmt w:val="decimal"/>
      <w:pStyle w:val="21"/>
      <w:suff w:val="space"/>
      <w:lvlText w:val="%1.%2"/>
      <w:lvlJc w:val="left"/>
      <w:pPr>
        <w:tabs>
          <w:tab w:val="num" w:pos="720"/>
        </w:tabs>
        <w:ind w:left="1080" w:hanging="360"/>
      </w:pPr>
    </w:lvl>
    <w:lvl w:ilvl="2">
      <w:start w:val="1"/>
      <w:numFmt w:val="decimal"/>
      <w:pStyle w:val="31"/>
      <w:suff w:val="space"/>
      <w:lvlText w:val="%1.%2.%3"/>
      <w:lvlJc w:val="left"/>
      <w:pPr>
        <w:tabs>
          <w:tab w:val="num" w:pos="1080"/>
        </w:tabs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BB1AF1"/>
    <w:multiLevelType w:val="singleLevel"/>
    <w:tmpl w:val="7CFC4E9E"/>
    <w:lvl w:ilvl="0">
      <w:start w:val="1"/>
      <w:numFmt w:val="bullet"/>
      <w:suff w:val="space"/>
      <w:lvlText w:val="•"/>
      <w:lvlJc w:val="left"/>
      <w:pPr>
        <w:tabs>
          <w:tab w:val="num" w:pos="360"/>
        </w:tabs>
        <w:ind w:left="720" w:hanging="360"/>
      </w:pPr>
      <w:rPr>
        <w:rFonts w:ascii="Arial" w:hAnsi="Arial"/>
      </w:rPr>
    </w:lvl>
  </w:abstractNum>
  <w:abstractNum w:abstractNumId="12" w15:restartNumberingAfterBreak="0">
    <w:nsid w:val="6A4C4607"/>
    <w:multiLevelType w:val="multilevel"/>
    <w:tmpl w:val="7256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B263D"/>
    <w:multiLevelType w:val="multilevel"/>
    <w:tmpl w:val="3C7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187739">
    <w:abstractNumId w:val="8"/>
  </w:num>
  <w:num w:numId="2" w16cid:durableId="497772635">
    <w:abstractNumId w:val="6"/>
  </w:num>
  <w:num w:numId="3" w16cid:durableId="1323200827">
    <w:abstractNumId w:val="5"/>
  </w:num>
  <w:num w:numId="4" w16cid:durableId="517084922">
    <w:abstractNumId w:val="4"/>
  </w:num>
  <w:num w:numId="5" w16cid:durableId="590088893">
    <w:abstractNumId w:val="7"/>
  </w:num>
  <w:num w:numId="6" w16cid:durableId="1068649468">
    <w:abstractNumId w:val="3"/>
  </w:num>
  <w:num w:numId="7" w16cid:durableId="589774555">
    <w:abstractNumId w:val="2"/>
  </w:num>
  <w:num w:numId="8" w16cid:durableId="1577398886">
    <w:abstractNumId w:val="1"/>
  </w:num>
  <w:num w:numId="9" w16cid:durableId="2101442317">
    <w:abstractNumId w:val="0"/>
  </w:num>
  <w:num w:numId="10" w16cid:durableId="1967655975">
    <w:abstractNumId w:val="10"/>
  </w:num>
  <w:num w:numId="11" w16cid:durableId="169836199">
    <w:abstractNumId w:val="11"/>
  </w:num>
  <w:num w:numId="12" w16cid:durableId="2087652102">
    <w:abstractNumId w:val="9"/>
  </w:num>
  <w:num w:numId="13" w16cid:durableId="204878516">
    <w:abstractNumId w:val="12"/>
  </w:num>
  <w:num w:numId="14" w16cid:durableId="6433132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98"/>
    <w:rsid w:val="000232F0"/>
    <w:rsid w:val="00030996"/>
    <w:rsid w:val="00031CD9"/>
    <w:rsid w:val="00034616"/>
    <w:rsid w:val="0006063C"/>
    <w:rsid w:val="000A53BA"/>
    <w:rsid w:val="000C33A5"/>
    <w:rsid w:val="000D790F"/>
    <w:rsid w:val="0010643E"/>
    <w:rsid w:val="0011576C"/>
    <w:rsid w:val="00142B0E"/>
    <w:rsid w:val="001466FE"/>
    <w:rsid w:val="0015074B"/>
    <w:rsid w:val="002014B3"/>
    <w:rsid w:val="002338A6"/>
    <w:rsid w:val="0023656A"/>
    <w:rsid w:val="00247EDA"/>
    <w:rsid w:val="0029639D"/>
    <w:rsid w:val="002D1B61"/>
    <w:rsid w:val="00326F90"/>
    <w:rsid w:val="003745F0"/>
    <w:rsid w:val="0038302E"/>
    <w:rsid w:val="003E0C6B"/>
    <w:rsid w:val="003E7179"/>
    <w:rsid w:val="003E7AC6"/>
    <w:rsid w:val="003F53F1"/>
    <w:rsid w:val="004C4E2C"/>
    <w:rsid w:val="004D1621"/>
    <w:rsid w:val="004E66DF"/>
    <w:rsid w:val="004F6A7A"/>
    <w:rsid w:val="005270C1"/>
    <w:rsid w:val="005D31F7"/>
    <w:rsid w:val="005F28C7"/>
    <w:rsid w:val="00673D01"/>
    <w:rsid w:val="006843D9"/>
    <w:rsid w:val="006D40C8"/>
    <w:rsid w:val="00716196"/>
    <w:rsid w:val="00737EBC"/>
    <w:rsid w:val="00853B9A"/>
    <w:rsid w:val="008923CD"/>
    <w:rsid w:val="008D3B06"/>
    <w:rsid w:val="008E4C34"/>
    <w:rsid w:val="00901E34"/>
    <w:rsid w:val="00907766"/>
    <w:rsid w:val="009674B4"/>
    <w:rsid w:val="009B106C"/>
    <w:rsid w:val="00A050CD"/>
    <w:rsid w:val="00A36C33"/>
    <w:rsid w:val="00AA1D8D"/>
    <w:rsid w:val="00AF707E"/>
    <w:rsid w:val="00B42ABF"/>
    <w:rsid w:val="00B47730"/>
    <w:rsid w:val="00B60635"/>
    <w:rsid w:val="00BA48A6"/>
    <w:rsid w:val="00BE38A7"/>
    <w:rsid w:val="00C74B82"/>
    <w:rsid w:val="00CA21DE"/>
    <w:rsid w:val="00CA46E8"/>
    <w:rsid w:val="00CB0664"/>
    <w:rsid w:val="00D24F83"/>
    <w:rsid w:val="00E01882"/>
    <w:rsid w:val="00E16C3F"/>
    <w:rsid w:val="00E23E00"/>
    <w:rsid w:val="00E56B6B"/>
    <w:rsid w:val="00E71A22"/>
    <w:rsid w:val="00E80D2C"/>
    <w:rsid w:val="00E9361B"/>
    <w:rsid w:val="00ED4C43"/>
    <w:rsid w:val="00EF7DBD"/>
    <w:rsid w:val="00F07A8C"/>
    <w:rsid w:val="00F32FFB"/>
    <w:rsid w:val="00FC5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4D28F7"/>
  <w14:defaultImageDpi w14:val="300"/>
  <w15:docId w15:val="{65AD8440-1F05-4AC6-B927-79682F83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  <w:ind w:firstLine="360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6D40C8"/>
    <w:pPr>
      <w:keepNext/>
      <w:keepLines/>
      <w:numPr>
        <w:numId w:val="10"/>
      </w:numPr>
      <w:spacing w:before="280" w:after="160"/>
      <w:ind w:left="0" w:firstLine="0"/>
      <w:outlineLvl w:val="0"/>
    </w:pPr>
    <w:rPr>
      <w:rFonts w:eastAsia="SimSun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D40C8"/>
    <w:pPr>
      <w:keepNext/>
      <w:keepLines/>
      <w:numPr>
        <w:ilvl w:val="1"/>
        <w:numId w:val="10"/>
      </w:numPr>
      <w:spacing w:before="240"/>
      <w:ind w:left="0" w:firstLine="0"/>
      <w:outlineLvl w:val="1"/>
    </w:pPr>
    <w:rPr>
      <w:rFonts w:eastAsiaTheme="majorEastAsia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6D40C8"/>
    <w:pPr>
      <w:keepNext/>
      <w:keepLines/>
      <w:numPr>
        <w:ilvl w:val="2"/>
        <w:numId w:val="10"/>
      </w:numPr>
      <w:spacing w:before="200" w:after="80"/>
      <w:ind w:left="0" w:firstLine="0"/>
      <w:outlineLvl w:val="2"/>
    </w:pPr>
    <w:rPr>
      <w:rFonts w:eastAsiaTheme="majorEastAsia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qFormat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D40C8"/>
    <w:rPr>
      <w:rFonts w:ascii="Times New Roman" w:eastAsia="SimSun" w:hAnsi="Times New Roman" w:cstheme="majorBidi"/>
      <w:b/>
      <w:bCs/>
      <w:color w:val="000000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6D40C8"/>
    <w:rPr>
      <w:rFonts w:ascii="Times New Roman" w:eastAsiaTheme="majorEastAsia" w:hAnsi="Times New Roman" w:cstheme="majorBidi"/>
      <w:b/>
      <w:bCs/>
      <w:color w:val="000000"/>
      <w:sz w:val="25"/>
      <w:szCs w:val="26"/>
    </w:rPr>
  </w:style>
  <w:style w:type="character" w:customStyle="1" w:styleId="32">
    <w:name w:val="标题 3 字符"/>
    <w:basedOn w:val="a2"/>
    <w:link w:val="31"/>
    <w:uiPriority w:val="9"/>
    <w:rsid w:val="006D40C8"/>
    <w:rPr>
      <w:rFonts w:ascii="Times New Roman" w:eastAsiaTheme="majorEastAsia" w:hAnsi="Times New Roman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3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ineeringCaption">
    <w:name w:val="Engineering Caption"/>
    <w:pPr>
      <w:keepLines/>
      <w:spacing w:before="80" w:after="160"/>
      <w:jc w:val="center"/>
    </w:pPr>
    <w:rPr>
      <w:rFonts w:ascii="Times New Roman" w:hAnsi="Times New Roman"/>
      <w:sz w:val="20"/>
    </w:rPr>
  </w:style>
  <w:style w:type="paragraph" w:customStyle="1" w:styleId="EngineeringTableText">
    <w:name w:val="Engineering Table Text"/>
    <w:pPr>
      <w:spacing w:after="40" w:line="269" w:lineRule="auto"/>
    </w:pPr>
    <w:rPr>
      <w:rFonts w:ascii="Times New Roman" w:hAnsi="Times New Roman"/>
      <w:sz w:val="18"/>
    </w:r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nsolas" w:hAnsi="Consolas"/>
      <w:sz w:val="17"/>
    </w:rPr>
  </w:style>
  <w:style w:type="paragraph" w:customStyle="1" w:styleId="EngineeringEquation">
    <w:name w:val="Engineering Equation"/>
    <w:pPr>
      <w:keepLines/>
      <w:spacing w:before="100" w:after="100"/>
      <w:jc w:val="center"/>
    </w:pPr>
    <w:rPr>
      <w:rFonts w:ascii="Cambria Math" w:hAnsi="Cambria Math"/>
      <w:sz w:val="21"/>
    </w:rPr>
  </w:style>
  <w:style w:type="paragraph" w:customStyle="1" w:styleId="EngineeringNote">
    <w:name w:val="Engineering Note"/>
    <w:pPr>
      <w:spacing w:before="100" w:after="120" w:line="283" w:lineRule="auto"/>
      <w:ind w:left="317" w:right="317"/>
    </w:pPr>
    <w:rPr>
      <w:rFonts w:ascii="Times New Roman" w:hAnsi="Times New Roman"/>
      <w:sz w:val="20"/>
    </w:rPr>
  </w:style>
  <w:style w:type="paragraph" w:customStyle="1" w:styleId="AppendixHeading">
    <w:name w:val="Appendix Heading"/>
    <w:basedOn w:val="a1"/>
    <w:pPr>
      <w:keepNext/>
      <w:keepLines/>
      <w:spacing w:before="280" w:after="160"/>
      <w:ind w:firstLine="0"/>
    </w:pPr>
    <w:rPr>
      <w:b/>
      <w:color w:val="000000"/>
      <w:sz w:val="30"/>
    </w:rPr>
  </w:style>
  <w:style w:type="paragraph" w:styleId="TOC1">
    <w:name w:val="toc 1"/>
    <w:basedOn w:val="a1"/>
    <w:next w:val="a1"/>
    <w:autoRedefine/>
    <w:uiPriority w:val="39"/>
    <w:unhideWhenUsed/>
    <w:rsid w:val="008D3B06"/>
  </w:style>
  <w:style w:type="paragraph" w:styleId="TOC2">
    <w:name w:val="toc 2"/>
    <w:basedOn w:val="a1"/>
    <w:next w:val="a1"/>
    <w:autoRedefine/>
    <w:uiPriority w:val="39"/>
    <w:unhideWhenUsed/>
    <w:rsid w:val="008D3B0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D3B06"/>
    <w:pPr>
      <w:ind w:leftChars="400" w:left="840"/>
    </w:pPr>
  </w:style>
  <w:style w:type="character" w:styleId="aff9">
    <w:name w:val="Hyperlink"/>
    <w:basedOn w:val="a2"/>
    <w:uiPriority w:val="99"/>
    <w:unhideWhenUsed/>
    <w:rsid w:val="008D3B06"/>
    <w:rPr>
      <w:color w:val="0000FF" w:themeColor="hyperlink"/>
      <w:u w:val="single"/>
    </w:rPr>
  </w:style>
  <w:style w:type="paragraph" w:customStyle="1" w:styleId="MTDisplayEquation">
    <w:name w:val="MTDisplayEquation"/>
    <w:basedOn w:val="a1"/>
    <w:next w:val="a1"/>
    <w:link w:val="MTDisplayEquation0"/>
    <w:rsid w:val="004D1621"/>
    <w:pPr>
      <w:tabs>
        <w:tab w:val="center" w:pos="4160"/>
        <w:tab w:val="right" w:pos="8300"/>
      </w:tabs>
      <w:ind w:firstLine="0"/>
    </w:pPr>
    <w:rPr>
      <w:rFonts w:eastAsia="SimSun"/>
      <w:lang w:eastAsia="zh-CN"/>
    </w:rPr>
  </w:style>
  <w:style w:type="character" w:customStyle="1" w:styleId="MTDisplayEquation0">
    <w:name w:val="MTDisplayEquation 字符"/>
    <w:basedOn w:val="a2"/>
    <w:link w:val="MTDisplayEquation"/>
    <w:rsid w:val="004D1621"/>
    <w:rPr>
      <w:rFonts w:ascii="Times New Roman" w:eastAsia="SimSun" w:hAnsi="Times New Roman"/>
      <w:lang w:eastAsia="zh-CN"/>
    </w:rPr>
  </w:style>
  <w:style w:type="character" w:styleId="affa">
    <w:name w:val="Placeholder Text"/>
    <w:basedOn w:val="a2"/>
    <w:uiPriority w:val="99"/>
    <w:semiHidden/>
    <w:rsid w:val="003F53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yperlink" Target="https://www.nasa.gov/smallsat-institute/sst-soa/thermal-control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4.xml"/><Relationship Id="rId25" Type="http://schemas.openxmlformats.org/officeDocument/2006/relationships/hyperlink" Target="https://docs.omniverse.nvidia.com/simready/latest/simready-faq.html" TargetMode="Externa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yperlink" Target="https://ecss.nl/wp-content/uploads/2016/11/ECSS-E-HB-31-03A15November2016.pdf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docs.omniverse.nvidia.com/simready/latest/simready-asset-creation/physics-best-practices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hyperlink" Target="https://docs.omniverse.nvidia.com/simready/latest/overview/simready-spec.html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yperlink" Target="https://doi.org/10.1016/j.applthermaleng.2016.03.017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yperlink" Target="https://docs.scipy.org/doc/scipy/reference/generated/scipy.integrate.solve_ivp.html" TargetMode="External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26</Pages>
  <Words>3804</Words>
  <Characters>21685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SDTwin software module design report</dc:title>
  <dc:subject>Software architecture and detailed functional design</dc:subject>
  <dc:creator/>
  <cp:keywords>orbit, HPOP, EGM2008, attitude, solar, power, thermal, access</cp:keywords>
  <dc:description>English design report derived from the structure of the group-cooperative autonomous mission-planning platform overall design report.</dc:description>
  <cp:lastModifiedBy>#LIU XIYUAN#</cp:lastModifiedBy>
  <cp:revision>23</cp:revision>
  <cp:lastPrinted>2026-08-18T03:05:00Z</cp:lastPrinted>
  <dcterms:created xsi:type="dcterms:W3CDTF">2026-08-17T00:00:00Z</dcterms:created>
  <dcterms:modified xsi:type="dcterms:W3CDTF">2026-10-02T10:38:00Z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