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F368A9" w14:textId="77777777" w:rsidR="003D101E" w:rsidRDefault="00000000">
      <w:r>
        <w:t>Market Read: January 02, 2026</w:t>
      </w:r>
    </w:p>
    <w:p w14:paraId="562A26A4" w14:textId="77777777" w:rsidR="003D101E" w:rsidRDefault="00000000">
      <w:r>
        <w:t>The market is saying:</w:t>
      </w:r>
    </w:p>
    <w:p w14:paraId="2A194981" w14:textId="77777777" w:rsidR="003D101E" w:rsidRDefault="00000000" w:rsidP="00E7086B">
      <w:pPr>
        <w:pStyle w:val="ListBullet"/>
        <w:numPr>
          <w:ilvl w:val="0"/>
          <w:numId w:val="10"/>
        </w:numPr>
      </w:pPr>
      <w:r>
        <w:t>Breadth: 66.6% of names are positive.</w:t>
      </w:r>
    </w:p>
    <w:p w14:paraId="2725B13B" w14:textId="77777777" w:rsidR="003D101E" w:rsidRDefault="00000000" w:rsidP="00E7086B">
      <w:pPr>
        <w:pStyle w:val="ListBullet"/>
        <w:numPr>
          <w:ilvl w:val="0"/>
          <w:numId w:val="10"/>
        </w:numPr>
      </w:pPr>
      <w:r>
        <w:t>Information Technology: leading (avg +0.61%)</w:t>
      </w:r>
    </w:p>
    <w:p w14:paraId="6C0CF654" w14:textId="77777777" w:rsidR="003D101E" w:rsidRDefault="00000000" w:rsidP="00E7086B">
      <w:pPr>
        <w:pStyle w:val="ListBullet"/>
        <w:numPr>
          <w:ilvl w:val="0"/>
          <w:numId w:val="10"/>
        </w:numPr>
      </w:pPr>
      <w:r>
        <w:t>Industrials: leading (avg +1.31%)</w:t>
      </w:r>
    </w:p>
    <w:p w14:paraId="4852E2CF" w14:textId="77777777" w:rsidR="003D101E" w:rsidRDefault="00000000" w:rsidP="00E7086B">
      <w:pPr>
        <w:pStyle w:val="ListBullet"/>
        <w:numPr>
          <w:ilvl w:val="0"/>
          <w:numId w:val="10"/>
        </w:numPr>
      </w:pPr>
      <w:r>
        <w:t>Consumer Staples: firm (avg +0.25%)</w:t>
      </w:r>
    </w:p>
    <w:p w14:paraId="2ED4076D" w14:textId="77777777" w:rsidR="003D101E" w:rsidRDefault="00000000" w:rsidP="00E7086B">
      <w:pPr>
        <w:pStyle w:val="ListBullet"/>
        <w:numPr>
          <w:ilvl w:val="0"/>
          <w:numId w:val="10"/>
        </w:numPr>
      </w:pPr>
      <w:r>
        <w:t>Consumer Discretionary: leading (avg +0.62%)</w:t>
      </w:r>
    </w:p>
    <w:p w14:paraId="172DAD7A" w14:textId="77777777" w:rsidR="003D101E" w:rsidRDefault="00000000" w:rsidP="00E7086B">
      <w:pPr>
        <w:pStyle w:val="ListBullet"/>
        <w:numPr>
          <w:ilvl w:val="0"/>
          <w:numId w:val="10"/>
        </w:numPr>
      </w:pPr>
      <w:r>
        <w:t>Financials: flat (avg +0.11%)</w:t>
      </w:r>
    </w:p>
    <w:p w14:paraId="4E64E2BB" w14:textId="77777777" w:rsidR="003D101E" w:rsidRDefault="00000000" w:rsidP="00E7086B">
      <w:pPr>
        <w:pStyle w:val="ListBullet"/>
        <w:numPr>
          <w:ilvl w:val="0"/>
          <w:numId w:val="10"/>
        </w:numPr>
      </w:pPr>
      <w:r>
        <w:t>Utilities: leading (avg +1.15%)</w:t>
      </w:r>
    </w:p>
    <w:p w14:paraId="0F5B0FBB" w14:textId="77777777" w:rsidR="003D101E" w:rsidRDefault="00000000" w:rsidP="00E7086B">
      <w:pPr>
        <w:pStyle w:val="ListBullet"/>
        <w:numPr>
          <w:ilvl w:val="0"/>
          <w:numId w:val="10"/>
        </w:numPr>
      </w:pPr>
      <w:r>
        <w:t>Real Estate: soft (avg -0.14%)</w:t>
      </w:r>
    </w:p>
    <w:p w14:paraId="33772CB6" w14:textId="77777777" w:rsidR="003D101E" w:rsidRDefault="00000000" w:rsidP="00E7086B">
      <w:pPr>
        <w:pStyle w:val="ListBullet"/>
        <w:numPr>
          <w:ilvl w:val="0"/>
          <w:numId w:val="10"/>
        </w:numPr>
      </w:pPr>
      <w:r>
        <w:t>Materials: leading (avg +1.94%)</w:t>
      </w:r>
    </w:p>
    <w:p w14:paraId="7DFB094C" w14:textId="77777777" w:rsidR="003D101E" w:rsidRDefault="00000000" w:rsidP="00E7086B">
      <w:pPr>
        <w:pStyle w:val="ListBullet"/>
        <w:numPr>
          <w:ilvl w:val="0"/>
          <w:numId w:val="10"/>
        </w:numPr>
      </w:pPr>
      <w:r>
        <w:t>Energy: leading (avg +2.13%)</w:t>
      </w:r>
    </w:p>
    <w:p w14:paraId="22A097E1" w14:textId="77777777" w:rsidR="003D101E" w:rsidRDefault="00000000" w:rsidP="00E7086B">
      <w:pPr>
        <w:pStyle w:val="ListBullet"/>
        <w:numPr>
          <w:ilvl w:val="0"/>
          <w:numId w:val="10"/>
        </w:numPr>
      </w:pPr>
      <w:r>
        <w:t>Health Care: leading (avg +0.63%)</w:t>
      </w:r>
    </w:p>
    <w:p w14:paraId="05EF628A" w14:textId="77777777" w:rsidR="003D101E" w:rsidRDefault="00000000" w:rsidP="00E7086B">
      <w:pPr>
        <w:pStyle w:val="ListBullet"/>
        <w:numPr>
          <w:ilvl w:val="0"/>
          <w:numId w:val="10"/>
        </w:numPr>
      </w:pPr>
      <w:r>
        <w:t>Communication Services: lagging (avg -0.68%)</w:t>
      </w:r>
    </w:p>
    <w:p w14:paraId="6F8AA3BA" w14:textId="77777777" w:rsidR="003D101E" w:rsidRDefault="00000000">
      <w:r>
        <w:t>Macro levers:</w:t>
      </w:r>
    </w:p>
    <w:p w14:paraId="34B7FF52" w14:textId="77777777" w:rsidR="003D101E" w:rsidRDefault="00000000" w:rsidP="00E7086B">
      <w:pPr>
        <w:pStyle w:val="ListBullet"/>
        <w:numPr>
          <w:ilvl w:val="0"/>
          <w:numId w:val="11"/>
        </w:numPr>
      </w:pPr>
      <w:r>
        <w:t>Gold: leading (avg +0.50%)</w:t>
      </w:r>
    </w:p>
    <w:p w14:paraId="11CAC43C" w14:textId="77777777" w:rsidR="003D101E" w:rsidRDefault="00000000" w:rsidP="00E7086B">
      <w:pPr>
        <w:pStyle w:val="ListBullet"/>
        <w:numPr>
          <w:ilvl w:val="0"/>
          <w:numId w:val="11"/>
        </w:numPr>
      </w:pPr>
      <w:r>
        <w:t>USD: leading (avg +0.30%)</w:t>
      </w:r>
    </w:p>
    <w:p w14:paraId="2AD6E44D" w14:textId="77777777" w:rsidR="003D101E" w:rsidRDefault="00000000" w:rsidP="00E7086B">
      <w:pPr>
        <w:pStyle w:val="ListBullet"/>
        <w:numPr>
          <w:ilvl w:val="0"/>
          <w:numId w:val="11"/>
        </w:numPr>
      </w:pPr>
      <w:r>
        <w:t>Yields: leading (avg +0.51%)</w:t>
      </w:r>
    </w:p>
    <w:p w14:paraId="110121C9" w14:textId="77777777" w:rsidR="003D101E" w:rsidRDefault="00000000" w:rsidP="00E7086B">
      <w:pPr>
        <w:pStyle w:val="ListBullet"/>
        <w:numPr>
          <w:ilvl w:val="0"/>
          <w:numId w:val="11"/>
        </w:numPr>
      </w:pPr>
      <w:r>
        <w:t>Bonds: flat (avg -0.06%)</w:t>
      </w:r>
    </w:p>
    <w:p w14:paraId="7379DE41" w14:textId="77777777" w:rsidR="003D101E" w:rsidRDefault="00000000" w:rsidP="00E7086B">
      <w:pPr>
        <w:pStyle w:val="ListBullet"/>
        <w:numPr>
          <w:ilvl w:val="0"/>
          <w:numId w:val="11"/>
        </w:numPr>
      </w:pPr>
      <w:r>
        <w:t>Energy complex: lagging (avg -0.96%)</w:t>
      </w:r>
    </w:p>
    <w:p w14:paraId="1599B721" w14:textId="77777777" w:rsidR="003D101E" w:rsidRDefault="00000000">
      <w:r>
        <w:t xml:space="preserve">Bottom line: With roughly two-thirds of names positive, breadth is solid and the tape is being driven by cyclical and risk-on leadership in Energy, Materials, Industrials, Tech, Consumer Discretionary, and Health Care, while defensive Staples and Utilities are firm and Communication Services and Real Estate lag on the day. </w:t>
      </w:r>
      <w:bookmarkStart w:id="0" w:name="_Hlk218276639"/>
      <w:r>
        <w:t>Macro conditions reflect an environment where growth is decelerating from strong levels and earnings expectations are coming under pressure even as inflation cools from its highs but stays structurally above the prior decade, and today’s mix of higher yields, a stronger USD, firmer gold, and a soft energy complex is consistent with a market cautiously rotating within equities while pricing tighter financial conditions and fading peak nominal growth.</w:t>
      </w:r>
      <w:bookmarkEnd w:id="0"/>
    </w:p>
    <w:sectPr w:rsidR="003D101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F931919"/>
    <w:multiLevelType w:val="hybridMultilevel"/>
    <w:tmpl w:val="144E50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2927E46"/>
    <w:multiLevelType w:val="hybridMultilevel"/>
    <w:tmpl w:val="2578C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23944191">
    <w:abstractNumId w:val="8"/>
  </w:num>
  <w:num w:numId="2" w16cid:durableId="415438487">
    <w:abstractNumId w:val="6"/>
  </w:num>
  <w:num w:numId="3" w16cid:durableId="1981419547">
    <w:abstractNumId w:val="5"/>
  </w:num>
  <w:num w:numId="4" w16cid:durableId="1924992730">
    <w:abstractNumId w:val="4"/>
  </w:num>
  <w:num w:numId="5" w16cid:durableId="952905211">
    <w:abstractNumId w:val="7"/>
  </w:num>
  <w:num w:numId="6" w16cid:durableId="68382619">
    <w:abstractNumId w:val="3"/>
  </w:num>
  <w:num w:numId="7" w16cid:durableId="736368239">
    <w:abstractNumId w:val="2"/>
  </w:num>
  <w:num w:numId="8" w16cid:durableId="1395083393">
    <w:abstractNumId w:val="1"/>
  </w:num>
  <w:num w:numId="9" w16cid:durableId="2028019318">
    <w:abstractNumId w:val="0"/>
  </w:num>
  <w:num w:numId="10" w16cid:durableId="1163159050">
    <w:abstractNumId w:val="10"/>
  </w:num>
  <w:num w:numId="11" w16cid:durableId="192020821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D101E"/>
    <w:rsid w:val="00A43997"/>
    <w:rsid w:val="00AA1D8D"/>
    <w:rsid w:val="00B121D7"/>
    <w:rsid w:val="00B47730"/>
    <w:rsid w:val="00CB0664"/>
    <w:rsid w:val="00E7086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E33172"/>
  <w14:defaultImageDpi w14:val="300"/>
  <w15:docId w15:val="{740A8C82-6FF5-40B5-A69D-C5D7A839B8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202</Words>
  <Characters>1218</Characters>
  <Application>Microsoft Office Word</Application>
  <DocSecurity>0</DocSecurity>
  <Lines>29</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4</cp:revision>
  <dcterms:created xsi:type="dcterms:W3CDTF">2026-01-03T01:03:00Z</dcterms:created>
  <dcterms:modified xsi:type="dcterms:W3CDTF">2026-01-03T01:03:00Z</dcterms:modified>
  <cp:category/>
</cp:coreProperties>
</file>