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7D2EC" w14:textId="77777777" w:rsidR="00193C94" w:rsidRPr="00193C94" w:rsidRDefault="00193C94" w:rsidP="00193C94">
      <w:r w:rsidRPr="00193C94">
        <w:t>Market Read: October 24, 2025</w:t>
      </w:r>
    </w:p>
    <w:p w14:paraId="70435716" w14:textId="77777777" w:rsidR="00193C94" w:rsidRPr="00193C94" w:rsidRDefault="00193C94" w:rsidP="00193C94">
      <w:r w:rsidRPr="00193C94">
        <w:t>The market is saying:</w:t>
      </w:r>
    </w:p>
    <w:p w14:paraId="6270DF66" w14:textId="77777777" w:rsidR="00193C94" w:rsidRPr="00193C94" w:rsidRDefault="00193C94" w:rsidP="00193C94">
      <w:pPr>
        <w:numPr>
          <w:ilvl w:val="0"/>
          <w:numId w:val="23"/>
        </w:numPr>
      </w:pPr>
      <w:r w:rsidRPr="00193C94">
        <w:rPr>
          <w:b/>
          <w:bCs/>
        </w:rPr>
        <w:t>Breadth:</w:t>
      </w:r>
      <w:r w:rsidRPr="00193C94">
        <w:t xml:space="preserve"> 52.0% of names are positive.</w:t>
      </w:r>
    </w:p>
    <w:p w14:paraId="1F37485D" w14:textId="77777777" w:rsidR="00193C94" w:rsidRPr="00193C94" w:rsidRDefault="00193C94" w:rsidP="00193C94">
      <w:pPr>
        <w:numPr>
          <w:ilvl w:val="0"/>
          <w:numId w:val="23"/>
        </w:numPr>
      </w:pPr>
      <w:r w:rsidRPr="00193C94">
        <w:t>Information Technology: firm (avg +0.72%).</w:t>
      </w:r>
    </w:p>
    <w:p w14:paraId="26DFD860" w14:textId="77777777" w:rsidR="00193C94" w:rsidRPr="00193C94" w:rsidRDefault="00193C94" w:rsidP="00193C94">
      <w:pPr>
        <w:numPr>
          <w:ilvl w:val="0"/>
          <w:numId w:val="23"/>
        </w:numPr>
      </w:pPr>
      <w:r w:rsidRPr="00193C94">
        <w:t>Industrials: flat (avg +0.22%).</w:t>
      </w:r>
    </w:p>
    <w:p w14:paraId="747CA460" w14:textId="77777777" w:rsidR="00193C94" w:rsidRPr="00193C94" w:rsidRDefault="00193C94" w:rsidP="00193C94">
      <w:pPr>
        <w:numPr>
          <w:ilvl w:val="0"/>
          <w:numId w:val="23"/>
        </w:numPr>
      </w:pPr>
      <w:r w:rsidRPr="00193C94">
        <w:t>Consumer Staples: lagging (avg −0.33%).</w:t>
      </w:r>
    </w:p>
    <w:p w14:paraId="6CBAFE58" w14:textId="77777777" w:rsidR="00193C94" w:rsidRPr="00193C94" w:rsidRDefault="00193C94" w:rsidP="00193C94">
      <w:pPr>
        <w:numPr>
          <w:ilvl w:val="0"/>
          <w:numId w:val="23"/>
        </w:numPr>
      </w:pPr>
      <w:r w:rsidRPr="00193C94">
        <w:t>Consumer Discretionary: lagging (avg −0.30%).</w:t>
      </w:r>
    </w:p>
    <w:p w14:paraId="5CBC5F64" w14:textId="77777777" w:rsidR="00193C94" w:rsidRPr="00193C94" w:rsidRDefault="00193C94" w:rsidP="00193C94">
      <w:pPr>
        <w:numPr>
          <w:ilvl w:val="0"/>
          <w:numId w:val="23"/>
        </w:numPr>
      </w:pPr>
      <w:r w:rsidRPr="00193C94">
        <w:t>Financials: firm (avg +0.82%).</w:t>
      </w:r>
    </w:p>
    <w:p w14:paraId="41A46F0C" w14:textId="77777777" w:rsidR="00193C94" w:rsidRPr="00193C94" w:rsidRDefault="00193C94" w:rsidP="00193C94">
      <w:pPr>
        <w:numPr>
          <w:ilvl w:val="0"/>
          <w:numId w:val="23"/>
        </w:numPr>
      </w:pPr>
      <w:r w:rsidRPr="00193C94">
        <w:t>Utilities: firm (avg +0.79%).</w:t>
      </w:r>
    </w:p>
    <w:p w14:paraId="5C44F287" w14:textId="77777777" w:rsidR="00193C94" w:rsidRPr="00193C94" w:rsidRDefault="00193C94" w:rsidP="00193C94">
      <w:pPr>
        <w:numPr>
          <w:ilvl w:val="0"/>
          <w:numId w:val="23"/>
        </w:numPr>
      </w:pPr>
      <w:r w:rsidRPr="00193C94">
        <w:t>Real Estate: firm (avg +0.27%).</w:t>
      </w:r>
    </w:p>
    <w:p w14:paraId="5C1916B5" w14:textId="77777777" w:rsidR="00193C94" w:rsidRPr="00193C94" w:rsidRDefault="00193C94" w:rsidP="00193C94">
      <w:pPr>
        <w:numPr>
          <w:ilvl w:val="0"/>
          <w:numId w:val="23"/>
        </w:numPr>
      </w:pPr>
      <w:r w:rsidRPr="00193C94">
        <w:t>Materials: flat (avg +0.03%).</w:t>
      </w:r>
    </w:p>
    <w:p w14:paraId="49890CA6" w14:textId="77777777" w:rsidR="00193C94" w:rsidRPr="00193C94" w:rsidRDefault="00193C94" w:rsidP="00193C94">
      <w:pPr>
        <w:numPr>
          <w:ilvl w:val="0"/>
          <w:numId w:val="23"/>
        </w:numPr>
      </w:pPr>
      <w:r w:rsidRPr="00193C94">
        <w:t>Energy: lagging (avg −1.31%).</w:t>
      </w:r>
    </w:p>
    <w:p w14:paraId="29B70F8D" w14:textId="77777777" w:rsidR="00193C94" w:rsidRPr="00193C94" w:rsidRDefault="00193C94" w:rsidP="00193C94">
      <w:pPr>
        <w:numPr>
          <w:ilvl w:val="0"/>
          <w:numId w:val="23"/>
        </w:numPr>
      </w:pPr>
      <w:r w:rsidRPr="00193C94">
        <w:t>Health Care: flat (avg +0.05%).</w:t>
      </w:r>
    </w:p>
    <w:p w14:paraId="6EDC667E" w14:textId="77777777" w:rsidR="00193C94" w:rsidRPr="00193C94" w:rsidRDefault="00193C94" w:rsidP="00193C94">
      <w:pPr>
        <w:numPr>
          <w:ilvl w:val="0"/>
          <w:numId w:val="23"/>
        </w:numPr>
      </w:pPr>
      <w:r w:rsidRPr="00193C94">
        <w:t>Communication Services: flat (avg +0.08%).</w:t>
      </w:r>
    </w:p>
    <w:p w14:paraId="1854DA8D" w14:textId="77777777" w:rsidR="00193C94" w:rsidRPr="00193C94" w:rsidRDefault="00193C94" w:rsidP="00193C94">
      <w:r w:rsidRPr="00193C94">
        <w:t>Macro levers:</w:t>
      </w:r>
    </w:p>
    <w:p w14:paraId="0A51008F" w14:textId="77777777" w:rsidR="00193C94" w:rsidRPr="00193C94" w:rsidRDefault="00193C94" w:rsidP="00193C94">
      <w:pPr>
        <w:numPr>
          <w:ilvl w:val="0"/>
          <w:numId w:val="24"/>
        </w:numPr>
      </w:pPr>
      <w:r w:rsidRPr="00193C94">
        <w:t>Gold: lagging (avg −0.34%).</w:t>
      </w:r>
    </w:p>
    <w:p w14:paraId="608F1D4D" w14:textId="77777777" w:rsidR="00193C94" w:rsidRPr="00193C94" w:rsidRDefault="00193C94" w:rsidP="00193C94">
      <w:pPr>
        <w:numPr>
          <w:ilvl w:val="0"/>
          <w:numId w:val="24"/>
        </w:numPr>
      </w:pPr>
      <w:r w:rsidRPr="00193C94">
        <w:t>USD: flat (avg +0.00%).</w:t>
      </w:r>
    </w:p>
    <w:p w14:paraId="6D640B61" w14:textId="77777777" w:rsidR="00193C94" w:rsidRPr="00193C94" w:rsidRDefault="00193C94" w:rsidP="00193C94">
      <w:pPr>
        <w:numPr>
          <w:ilvl w:val="0"/>
          <w:numId w:val="24"/>
        </w:numPr>
      </w:pPr>
      <w:r w:rsidRPr="00193C94">
        <w:t>Yields: flat (avg +0.18%).</w:t>
      </w:r>
    </w:p>
    <w:p w14:paraId="32158478" w14:textId="77777777" w:rsidR="00193C94" w:rsidRPr="00193C94" w:rsidRDefault="00193C94" w:rsidP="00193C94">
      <w:pPr>
        <w:numPr>
          <w:ilvl w:val="0"/>
          <w:numId w:val="24"/>
        </w:numPr>
      </w:pPr>
      <w:r w:rsidRPr="00193C94">
        <w:t>Bonds: flat (avg +0.07%).</w:t>
      </w:r>
    </w:p>
    <w:p w14:paraId="7E87CFB9" w14:textId="77777777" w:rsidR="00193C94" w:rsidRPr="00193C94" w:rsidRDefault="00193C94" w:rsidP="00193C94">
      <w:pPr>
        <w:numPr>
          <w:ilvl w:val="0"/>
          <w:numId w:val="24"/>
        </w:numPr>
      </w:pPr>
      <w:r w:rsidRPr="00193C94">
        <w:lastRenderedPageBreak/>
        <w:t>Energy complex: flat (avg +0.08%).</w:t>
      </w:r>
    </w:p>
    <w:p w14:paraId="3B38EE22" w14:textId="77777777" w:rsidR="00193C94" w:rsidRPr="00193C94" w:rsidRDefault="00193C94" w:rsidP="00193C94">
      <w:r w:rsidRPr="00193C94">
        <w:t xml:space="preserve">Bottom line: Mixed tape with modestly positive breadth driven by Financials and Utilities, while Energy and Staples lag. </w:t>
      </w:r>
      <w:bookmarkStart w:id="0" w:name="_Hlk212229692"/>
      <w:r w:rsidRPr="00193C94">
        <w:t xml:space="preserve">Macro signals lack strong direction—gold softer, yields little changed, dollar steady—pointing to a </w:t>
      </w:r>
      <w:r w:rsidRPr="00193C94">
        <w:rPr>
          <w:b/>
          <w:bCs/>
        </w:rPr>
        <w:t>transition phase</w:t>
      </w:r>
      <w:r w:rsidRPr="00193C94">
        <w:t xml:space="preserve"> where markets are recalibrating expectations for both </w:t>
      </w:r>
      <w:r w:rsidRPr="00193C94">
        <w:rPr>
          <w:b/>
          <w:bCs/>
        </w:rPr>
        <w:t>growth</w:t>
      </w:r>
      <w:r w:rsidRPr="00193C94">
        <w:t xml:space="preserve"> and </w:t>
      </w:r>
      <w:r w:rsidRPr="00193C94">
        <w:rPr>
          <w:b/>
          <w:bCs/>
        </w:rPr>
        <w:t>inflation</w:t>
      </w:r>
      <w:r w:rsidRPr="00193C94">
        <w:t xml:space="preserve">. That argues for selective positioning rather than broad risk-on or risk-off. </w:t>
      </w:r>
    </w:p>
    <w:bookmarkEnd w:id="0"/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33899"/>
    <w:multiLevelType w:val="multilevel"/>
    <w:tmpl w:val="248E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094912"/>
    <w:multiLevelType w:val="multilevel"/>
    <w:tmpl w:val="EF7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12"/>
  </w:num>
  <w:num w:numId="2" w16cid:durableId="1516770254">
    <w:abstractNumId w:val="16"/>
  </w:num>
  <w:num w:numId="3" w16cid:durableId="1279868778">
    <w:abstractNumId w:val="17"/>
  </w:num>
  <w:num w:numId="4" w16cid:durableId="451092406">
    <w:abstractNumId w:val="0"/>
  </w:num>
  <w:num w:numId="5" w16cid:durableId="1514997203">
    <w:abstractNumId w:val="14"/>
  </w:num>
  <w:num w:numId="6" w16cid:durableId="1760128647">
    <w:abstractNumId w:val="2"/>
  </w:num>
  <w:num w:numId="7" w16cid:durableId="1147549999">
    <w:abstractNumId w:val="8"/>
  </w:num>
  <w:num w:numId="8" w16cid:durableId="31079034">
    <w:abstractNumId w:val="1"/>
  </w:num>
  <w:num w:numId="9" w16cid:durableId="445543454">
    <w:abstractNumId w:val="15"/>
  </w:num>
  <w:num w:numId="10" w16cid:durableId="581917086">
    <w:abstractNumId w:val="20"/>
  </w:num>
  <w:num w:numId="11" w16cid:durableId="474028345">
    <w:abstractNumId w:val="11"/>
  </w:num>
  <w:num w:numId="12" w16cid:durableId="1162769715">
    <w:abstractNumId w:val="13"/>
  </w:num>
  <w:num w:numId="13" w16cid:durableId="1345865764">
    <w:abstractNumId w:val="7"/>
  </w:num>
  <w:num w:numId="14" w16cid:durableId="267935931">
    <w:abstractNumId w:val="18"/>
  </w:num>
  <w:num w:numId="15" w16cid:durableId="1521384853">
    <w:abstractNumId w:val="9"/>
  </w:num>
  <w:num w:numId="16" w16cid:durableId="1374573618">
    <w:abstractNumId w:val="5"/>
  </w:num>
  <w:num w:numId="17" w16cid:durableId="1035500579">
    <w:abstractNumId w:val="21"/>
  </w:num>
  <w:num w:numId="18" w16cid:durableId="191649467">
    <w:abstractNumId w:val="6"/>
  </w:num>
  <w:num w:numId="19" w16cid:durableId="1246380804">
    <w:abstractNumId w:val="19"/>
  </w:num>
  <w:num w:numId="20" w16cid:durableId="53889921">
    <w:abstractNumId w:val="10"/>
  </w:num>
  <w:num w:numId="21" w16cid:durableId="648872423">
    <w:abstractNumId w:val="22"/>
  </w:num>
  <w:num w:numId="22" w16cid:durableId="298460962">
    <w:abstractNumId w:val="4"/>
  </w:num>
  <w:num w:numId="23" w16cid:durableId="2137674160">
    <w:abstractNumId w:val="23"/>
  </w:num>
  <w:num w:numId="24" w16cid:durableId="872621242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64210"/>
    <w:rsid w:val="00076C5C"/>
    <w:rsid w:val="000C488F"/>
    <w:rsid w:val="000F0ECB"/>
    <w:rsid w:val="00110405"/>
    <w:rsid w:val="001114DC"/>
    <w:rsid w:val="0011605F"/>
    <w:rsid w:val="00134680"/>
    <w:rsid w:val="00136E36"/>
    <w:rsid w:val="001562A5"/>
    <w:rsid w:val="00165186"/>
    <w:rsid w:val="00193C94"/>
    <w:rsid w:val="001A22DD"/>
    <w:rsid w:val="001A2BD8"/>
    <w:rsid w:val="001C78C0"/>
    <w:rsid w:val="001D0736"/>
    <w:rsid w:val="001E60C6"/>
    <w:rsid w:val="001F263B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712FC"/>
    <w:rsid w:val="00596DA8"/>
    <w:rsid w:val="00606D5D"/>
    <w:rsid w:val="00615605"/>
    <w:rsid w:val="006414CD"/>
    <w:rsid w:val="00645233"/>
    <w:rsid w:val="006D59AC"/>
    <w:rsid w:val="00766D57"/>
    <w:rsid w:val="00766DFD"/>
    <w:rsid w:val="007739A4"/>
    <w:rsid w:val="007C7954"/>
    <w:rsid w:val="007F3A4E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1236B"/>
    <w:rsid w:val="00B668DE"/>
    <w:rsid w:val="00BA3171"/>
    <w:rsid w:val="00BD7F09"/>
    <w:rsid w:val="00C73559"/>
    <w:rsid w:val="00CE7F9D"/>
    <w:rsid w:val="00D31655"/>
    <w:rsid w:val="00D437F3"/>
    <w:rsid w:val="00D737A3"/>
    <w:rsid w:val="00D83C71"/>
    <w:rsid w:val="00DC7E63"/>
    <w:rsid w:val="00DE04B3"/>
    <w:rsid w:val="00E06DAC"/>
    <w:rsid w:val="00E300B3"/>
    <w:rsid w:val="00E32A1F"/>
    <w:rsid w:val="00E40A63"/>
    <w:rsid w:val="00E55ACE"/>
    <w:rsid w:val="00EB2D7D"/>
    <w:rsid w:val="00F0530E"/>
    <w:rsid w:val="00F14F2A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144</Words>
  <Characters>882</Characters>
  <Application>Microsoft Office Word</Application>
  <DocSecurity>0</DocSecurity>
  <Lines>10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49</cp:revision>
  <dcterms:created xsi:type="dcterms:W3CDTF">2025-09-06T22:48:00Z</dcterms:created>
  <dcterms:modified xsi:type="dcterms:W3CDTF">2025-10-25T00:21:00Z</dcterms:modified>
</cp:coreProperties>
</file>