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F234B2" w14:textId="77777777" w:rsidR="00E40D98" w:rsidRPr="00E40D98" w:rsidRDefault="00E40D98" w:rsidP="00E40D98">
      <w:pPr>
        <w:rPr>
          <w:b/>
          <w:bCs/>
        </w:rPr>
      </w:pPr>
      <w:r w:rsidRPr="00E40D98">
        <w:rPr>
          <w:b/>
          <w:bCs/>
        </w:rPr>
        <w:t>Monthly Market Read: November 20, 2025</w:t>
      </w:r>
    </w:p>
    <w:p w14:paraId="54DC7AD6" w14:textId="77777777" w:rsidR="00E40D98" w:rsidRPr="00E40D98" w:rsidRDefault="00E40D98" w:rsidP="00E40D98">
      <w:pPr>
        <w:rPr>
          <w:b/>
          <w:bCs/>
        </w:rPr>
      </w:pPr>
      <w:r w:rsidRPr="00E40D98">
        <w:rPr>
          <w:b/>
          <w:bCs/>
        </w:rPr>
        <w:t>The market is saying (all numbers are MTD % returns):</w:t>
      </w:r>
    </w:p>
    <w:p w14:paraId="29614C58" w14:textId="77777777" w:rsidR="00E40D98" w:rsidRPr="00E40D98" w:rsidRDefault="00E40D98" w:rsidP="00E40D98">
      <w:pPr>
        <w:numPr>
          <w:ilvl w:val="0"/>
          <w:numId w:val="33"/>
        </w:numPr>
        <w:rPr>
          <w:b/>
          <w:bCs/>
        </w:rPr>
      </w:pPr>
      <w:r w:rsidRPr="00E40D98">
        <w:rPr>
          <w:b/>
          <w:bCs/>
        </w:rPr>
        <w:t>Breadth: 33.1% of names are positive.</w:t>
      </w:r>
    </w:p>
    <w:p w14:paraId="14BA9554" w14:textId="77777777" w:rsidR="00E40D98" w:rsidRPr="00E40D98" w:rsidRDefault="00E40D98" w:rsidP="00E40D98">
      <w:pPr>
        <w:numPr>
          <w:ilvl w:val="0"/>
          <w:numId w:val="33"/>
        </w:numPr>
        <w:rPr>
          <w:b/>
          <w:bCs/>
        </w:rPr>
      </w:pPr>
      <w:r w:rsidRPr="00E40D98">
        <w:rPr>
          <w:b/>
          <w:bCs/>
        </w:rPr>
        <w:t>Information Technology: lagging (avg -9.78%)</w:t>
      </w:r>
    </w:p>
    <w:p w14:paraId="54FF6452" w14:textId="77777777" w:rsidR="00E40D98" w:rsidRPr="00E40D98" w:rsidRDefault="00E40D98" w:rsidP="00E40D98">
      <w:pPr>
        <w:numPr>
          <w:ilvl w:val="0"/>
          <w:numId w:val="33"/>
        </w:numPr>
        <w:rPr>
          <w:b/>
          <w:bCs/>
        </w:rPr>
      </w:pPr>
      <w:r w:rsidRPr="00E40D98">
        <w:rPr>
          <w:b/>
          <w:bCs/>
        </w:rPr>
        <w:t>Industrials: weak (avg -4.51%)</w:t>
      </w:r>
    </w:p>
    <w:p w14:paraId="64B88F74" w14:textId="77777777" w:rsidR="00E40D98" w:rsidRPr="00E40D98" w:rsidRDefault="00E40D98" w:rsidP="00E40D98">
      <w:pPr>
        <w:numPr>
          <w:ilvl w:val="0"/>
          <w:numId w:val="33"/>
        </w:numPr>
        <w:rPr>
          <w:b/>
          <w:bCs/>
        </w:rPr>
      </w:pPr>
      <w:r w:rsidRPr="00E40D98">
        <w:rPr>
          <w:b/>
          <w:bCs/>
        </w:rPr>
        <w:t>Consumer Staples: firm (avg +0.25%)</w:t>
      </w:r>
    </w:p>
    <w:p w14:paraId="1764440A" w14:textId="77777777" w:rsidR="00E40D98" w:rsidRPr="00E40D98" w:rsidRDefault="00E40D98" w:rsidP="00E40D98">
      <w:pPr>
        <w:numPr>
          <w:ilvl w:val="0"/>
          <w:numId w:val="33"/>
        </w:numPr>
        <w:rPr>
          <w:b/>
          <w:bCs/>
        </w:rPr>
      </w:pPr>
      <w:r w:rsidRPr="00E40D98">
        <w:rPr>
          <w:b/>
          <w:bCs/>
        </w:rPr>
        <w:t>Consumer Discretionary: lagging (avg -4.94%)</w:t>
      </w:r>
    </w:p>
    <w:p w14:paraId="7C92E083" w14:textId="77777777" w:rsidR="00E40D98" w:rsidRPr="00E40D98" w:rsidRDefault="00E40D98" w:rsidP="00E40D98">
      <w:pPr>
        <w:numPr>
          <w:ilvl w:val="0"/>
          <w:numId w:val="33"/>
        </w:numPr>
        <w:rPr>
          <w:b/>
          <w:bCs/>
        </w:rPr>
      </w:pPr>
      <w:r w:rsidRPr="00E40D98">
        <w:rPr>
          <w:b/>
          <w:bCs/>
        </w:rPr>
        <w:t>Financials: soft (avg -1.70%)</w:t>
      </w:r>
    </w:p>
    <w:p w14:paraId="29BBFA3A" w14:textId="77777777" w:rsidR="00E40D98" w:rsidRPr="00E40D98" w:rsidRDefault="00E40D98" w:rsidP="00E40D98">
      <w:pPr>
        <w:numPr>
          <w:ilvl w:val="0"/>
          <w:numId w:val="33"/>
        </w:numPr>
        <w:rPr>
          <w:b/>
          <w:bCs/>
        </w:rPr>
      </w:pPr>
      <w:r w:rsidRPr="00E40D98">
        <w:rPr>
          <w:b/>
          <w:bCs/>
        </w:rPr>
        <w:t>Utilities: soft (avg -1.06%)</w:t>
      </w:r>
    </w:p>
    <w:p w14:paraId="2B7B47A2" w14:textId="77777777" w:rsidR="00E40D98" w:rsidRPr="00E40D98" w:rsidRDefault="00E40D98" w:rsidP="00E40D98">
      <w:pPr>
        <w:numPr>
          <w:ilvl w:val="0"/>
          <w:numId w:val="33"/>
        </w:numPr>
        <w:rPr>
          <w:b/>
          <w:bCs/>
        </w:rPr>
      </w:pPr>
      <w:r w:rsidRPr="00E40D98">
        <w:rPr>
          <w:b/>
          <w:bCs/>
        </w:rPr>
        <w:t>Real Estate: weak (avg -1.74%)</w:t>
      </w:r>
    </w:p>
    <w:p w14:paraId="3377CD0C" w14:textId="77777777" w:rsidR="00E40D98" w:rsidRPr="00E40D98" w:rsidRDefault="00E40D98" w:rsidP="00E40D98">
      <w:pPr>
        <w:numPr>
          <w:ilvl w:val="0"/>
          <w:numId w:val="33"/>
        </w:numPr>
        <w:rPr>
          <w:b/>
          <w:bCs/>
        </w:rPr>
      </w:pPr>
      <w:r w:rsidRPr="00E40D98">
        <w:rPr>
          <w:b/>
          <w:bCs/>
        </w:rPr>
        <w:t>Materials: lagging (avg -4.17%)</w:t>
      </w:r>
    </w:p>
    <w:p w14:paraId="16020BDF" w14:textId="77777777" w:rsidR="00E40D98" w:rsidRPr="00E40D98" w:rsidRDefault="00E40D98" w:rsidP="00E40D98">
      <w:pPr>
        <w:numPr>
          <w:ilvl w:val="0"/>
          <w:numId w:val="33"/>
        </w:numPr>
        <w:rPr>
          <w:b/>
          <w:bCs/>
        </w:rPr>
      </w:pPr>
      <w:r w:rsidRPr="00E40D98">
        <w:rPr>
          <w:b/>
          <w:bCs/>
        </w:rPr>
        <w:t>Energy: steady (avg +1.44%)</w:t>
      </w:r>
    </w:p>
    <w:p w14:paraId="678E1A90" w14:textId="77777777" w:rsidR="00E40D98" w:rsidRPr="00E40D98" w:rsidRDefault="00E40D98" w:rsidP="00E40D98">
      <w:pPr>
        <w:numPr>
          <w:ilvl w:val="0"/>
          <w:numId w:val="33"/>
        </w:numPr>
        <w:rPr>
          <w:b/>
          <w:bCs/>
        </w:rPr>
      </w:pPr>
      <w:r w:rsidRPr="00E40D98">
        <w:rPr>
          <w:b/>
          <w:bCs/>
        </w:rPr>
        <w:t>Health Care: firm (avg +1.36%)</w:t>
      </w:r>
    </w:p>
    <w:p w14:paraId="519DFB20" w14:textId="77777777" w:rsidR="00E40D98" w:rsidRPr="00E40D98" w:rsidRDefault="00E40D98" w:rsidP="00E40D98">
      <w:pPr>
        <w:numPr>
          <w:ilvl w:val="0"/>
          <w:numId w:val="33"/>
        </w:numPr>
        <w:rPr>
          <w:b/>
          <w:bCs/>
        </w:rPr>
      </w:pPr>
      <w:r w:rsidRPr="00E40D98">
        <w:rPr>
          <w:b/>
          <w:bCs/>
        </w:rPr>
        <w:t>Communication Services: lagging (avg -5.44%)</w:t>
      </w:r>
    </w:p>
    <w:p w14:paraId="34B7DB49" w14:textId="77777777" w:rsidR="00E40D98" w:rsidRPr="00E40D98" w:rsidRDefault="00E40D98" w:rsidP="00E40D98">
      <w:pPr>
        <w:rPr>
          <w:b/>
          <w:bCs/>
        </w:rPr>
      </w:pPr>
      <w:r w:rsidRPr="00E40D98">
        <w:rPr>
          <w:b/>
          <w:bCs/>
        </w:rPr>
        <w:t>Macro levers (MTD % returns):</w:t>
      </w:r>
    </w:p>
    <w:p w14:paraId="0C643F23" w14:textId="77777777" w:rsidR="00E40D98" w:rsidRPr="00E40D98" w:rsidRDefault="00E40D98" w:rsidP="00E40D98">
      <w:pPr>
        <w:numPr>
          <w:ilvl w:val="0"/>
          <w:numId w:val="34"/>
        </w:numPr>
        <w:rPr>
          <w:b/>
          <w:bCs/>
        </w:rPr>
      </w:pPr>
      <w:r w:rsidRPr="00E40D98">
        <w:rPr>
          <w:b/>
          <w:bCs/>
        </w:rPr>
        <w:t>Gold: bid (+1.83%)</w:t>
      </w:r>
    </w:p>
    <w:p w14:paraId="7CD6DD5B" w14:textId="77777777" w:rsidR="00E40D98" w:rsidRPr="00E40D98" w:rsidRDefault="00E40D98" w:rsidP="00E40D98">
      <w:pPr>
        <w:numPr>
          <w:ilvl w:val="0"/>
          <w:numId w:val="34"/>
        </w:numPr>
        <w:rPr>
          <w:b/>
          <w:bCs/>
        </w:rPr>
      </w:pPr>
      <w:r w:rsidRPr="00E40D98">
        <w:rPr>
          <w:b/>
          <w:bCs/>
        </w:rPr>
        <w:t>USD: firm (+0.71%)</w:t>
      </w:r>
    </w:p>
    <w:p w14:paraId="59F6DC60" w14:textId="77777777" w:rsidR="00E40D98" w:rsidRPr="00E40D98" w:rsidRDefault="00E40D98" w:rsidP="00E40D98">
      <w:pPr>
        <w:numPr>
          <w:ilvl w:val="0"/>
          <w:numId w:val="34"/>
        </w:numPr>
        <w:rPr>
          <w:b/>
          <w:bCs/>
        </w:rPr>
      </w:pPr>
      <w:r w:rsidRPr="00E40D98">
        <w:rPr>
          <w:b/>
          <w:bCs/>
        </w:rPr>
        <w:t>Yields: little change (+0.09%)</w:t>
      </w:r>
    </w:p>
    <w:p w14:paraId="6E713380" w14:textId="77777777" w:rsidR="00E40D98" w:rsidRPr="00E40D98" w:rsidRDefault="00E40D98" w:rsidP="00E40D98">
      <w:pPr>
        <w:numPr>
          <w:ilvl w:val="0"/>
          <w:numId w:val="34"/>
        </w:numPr>
        <w:rPr>
          <w:b/>
          <w:bCs/>
        </w:rPr>
      </w:pPr>
      <w:r w:rsidRPr="00E40D98">
        <w:rPr>
          <w:b/>
          <w:bCs/>
        </w:rPr>
        <w:t>Bonds: soft (-0.67%)</w:t>
      </w:r>
    </w:p>
    <w:p w14:paraId="07D1B388" w14:textId="77777777" w:rsidR="00E40D98" w:rsidRPr="00E40D98" w:rsidRDefault="00E40D98" w:rsidP="00E40D98">
      <w:pPr>
        <w:numPr>
          <w:ilvl w:val="0"/>
          <w:numId w:val="34"/>
        </w:numPr>
        <w:rPr>
          <w:b/>
          <w:bCs/>
        </w:rPr>
      </w:pPr>
      <w:r w:rsidRPr="00E40D98">
        <w:rPr>
          <w:b/>
          <w:bCs/>
        </w:rPr>
        <w:lastRenderedPageBreak/>
        <w:t>Energy complex: firm (+2.76%)</w:t>
      </w:r>
    </w:p>
    <w:p w14:paraId="12E12FF7" w14:textId="77777777" w:rsidR="00E40D98" w:rsidRPr="00E40D98" w:rsidRDefault="00E40D98" w:rsidP="00E40D98">
      <w:pPr>
        <w:rPr>
          <w:b/>
          <w:bCs/>
        </w:rPr>
      </w:pPr>
      <w:r w:rsidRPr="00E40D98">
        <w:rPr>
          <w:b/>
          <w:bCs/>
        </w:rPr>
        <w:t xml:space="preserve">Bottom line: Breadth deteriorated further with just one-third of names positive. The market continues to rotate away from growth and cyclicals, as Technology, Discretionary, and Communication Services drive broad weakness. Leadership remains narrow, anchored by Energy and Health Care, while defensive sectors like Staples show mild resilience. </w:t>
      </w:r>
      <w:bookmarkStart w:id="0" w:name="_Hlk214561741"/>
      <w:r w:rsidRPr="00E40D98">
        <w:rPr>
          <w:b/>
          <w:bCs/>
        </w:rPr>
        <w:t>The macro profile — gold bid, USD firm, stable yields, bonds soft, and energy firm — signals a stagflationary tilt, with growth slowing but inflation pressures sticky. The market tone favors hard assets, cash flow stability, and late-cycle defensives, while high-duration growth sectors remain under sustained pressure.</w:t>
      </w:r>
    </w:p>
    <w:bookmarkEnd w:id="0"/>
    <w:p w14:paraId="5A40CDC3" w14:textId="50B53DF7" w:rsidR="00136E36" w:rsidRPr="00632AE6" w:rsidRDefault="00136E36" w:rsidP="00632AE6"/>
    <w:sectPr w:rsidR="00136E36" w:rsidRPr="00632AE6" w:rsidSect="007C7954">
      <w:pgSz w:w="15840" w:h="12240" w:orient="landscape"/>
      <w:pgMar w:top="1440" w:right="1080" w:bottom="144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3E04B3"/>
    <w:multiLevelType w:val="multilevel"/>
    <w:tmpl w:val="C7046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A73DED"/>
    <w:multiLevelType w:val="multilevel"/>
    <w:tmpl w:val="ECC4C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7321B5"/>
    <w:multiLevelType w:val="multilevel"/>
    <w:tmpl w:val="88AE1E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A21C64"/>
    <w:multiLevelType w:val="multilevel"/>
    <w:tmpl w:val="BE82F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F0B4FE4"/>
    <w:multiLevelType w:val="multilevel"/>
    <w:tmpl w:val="634E06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7E135B"/>
    <w:multiLevelType w:val="multilevel"/>
    <w:tmpl w:val="8CD0AD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87A362A"/>
    <w:multiLevelType w:val="multilevel"/>
    <w:tmpl w:val="5F1C4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59C18E0"/>
    <w:multiLevelType w:val="multilevel"/>
    <w:tmpl w:val="E13A1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1170624"/>
    <w:multiLevelType w:val="multilevel"/>
    <w:tmpl w:val="947CED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1A40B6B"/>
    <w:multiLevelType w:val="multilevel"/>
    <w:tmpl w:val="6644BA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2BC04AA"/>
    <w:multiLevelType w:val="multilevel"/>
    <w:tmpl w:val="4D7AD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6FC1F49"/>
    <w:multiLevelType w:val="multilevel"/>
    <w:tmpl w:val="F8184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86B220B"/>
    <w:multiLevelType w:val="multilevel"/>
    <w:tmpl w:val="938CF9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ADB285E"/>
    <w:multiLevelType w:val="multilevel"/>
    <w:tmpl w:val="C1CC3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CB22BDF"/>
    <w:multiLevelType w:val="multilevel"/>
    <w:tmpl w:val="82D83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D693287"/>
    <w:multiLevelType w:val="multilevel"/>
    <w:tmpl w:val="28A22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E6B3CBA"/>
    <w:multiLevelType w:val="multilevel"/>
    <w:tmpl w:val="B966F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0E9646D"/>
    <w:multiLevelType w:val="multilevel"/>
    <w:tmpl w:val="04AA5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16D3314"/>
    <w:multiLevelType w:val="multilevel"/>
    <w:tmpl w:val="A63E4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D9F183E"/>
    <w:multiLevelType w:val="multilevel"/>
    <w:tmpl w:val="7CBA7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1DF1E77"/>
    <w:multiLevelType w:val="multilevel"/>
    <w:tmpl w:val="E10AD4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2246ABA"/>
    <w:multiLevelType w:val="multilevel"/>
    <w:tmpl w:val="80163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7B92E2B"/>
    <w:multiLevelType w:val="multilevel"/>
    <w:tmpl w:val="E716F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7E651EE"/>
    <w:multiLevelType w:val="multilevel"/>
    <w:tmpl w:val="CAB8A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9100B2A"/>
    <w:multiLevelType w:val="multilevel"/>
    <w:tmpl w:val="1A605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C0625C1"/>
    <w:multiLevelType w:val="multilevel"/>
    <w:tmpl w:val="2A241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D136671"/>
    <w:multiLevelType w:val="multilevel"/>
    <w:tmpl w:val="A4887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0654821"/>
    <w:multiLevelType w:val="multilevel"/>
    <w:tmpl w:val="AF04D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3A04C72"/>
    <w:multiLevelType w:val="multilevel"/>
    <w:tmpl w:val="0818C5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C862971"/>
    <w:multiLevelType w:val="multilevel"/>
    <w:tmpl w:val="406E4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6A32177"/>
    <w:multiLevelType w:val="multilevel"/>
    <w:tmpl w:val="F0F445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A543667"/>
    <w:multiLevelType w:val="multilevel"/>
    <w:tmpl w:val="7400B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B0413A8"/>
    <w:multiLevelType w:val="multilevel"/>
    <w:tmpl w:val="87AAE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D447212"/>
    <w:multiLevelType w:val="multilevel"/>
    <w:tmpl w:val="BECE67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568627">
    <w:abstractNumId w:val="28"/>
  </w:num>
  <w:num w:numId="2" w16cid:durableId="1522012968">
    <w:abstractNumId w:val="29"/>
  </w:num>
  <w:num w:numId="3" w16cid:durableId="467479977">
    <w:abstractNumId w:val="8"/>
  </w:num>
  <w:num w:numId="4" w16cid:durableId="556473470">
    <w:abstractNumId w:val="27"/>
  </w:num>
  <w:num w:numId="5" w16cid:durableId="324093746">
    <w:abstractNumId w:val="3"/>
  </w:num>
  <w:num w:numId="6" w16cid:durableId="1506939742">
    <w:abstractNumId w:val="2"/>
  </w:num>
  <w:num w:numId="7" w16cid:durableId="1406997827">
    <w:abstractNumId w:val="14"/>
  </w:num>
  <w:num w:numId="8" w16cid:durableId="1120878745">
    <w:abstractNumId w:val="26"/>
  </w:num>
  <w:num w:numId="9" w16cid:durableId="1149397064">
    <w:abstractNumId w:val="7"/>
  </w:num>
  <w:num w:numId="10" w16cid:durableId="1752506734">
    <w:abstractNumId w:val="23"/>
  </w:num>
  <w:num w:numId="11" w16cid:durableId="458572310">
    <w:abstractNumId w:val="19"/>
  </w:num>
  <w:num w:numId="12" w16cid:durableId="155416387">
    <w:abstractNumId w:val="33"/>
  </w:num>
  <w:num w:numId="13" w16cid:durableId="1782383777">
    <w:abstractNumId w:val="5"/>
  </w:num>
  <w:num w:numId="14" w16cid:durableId="107509697">
    <w:abstractNumId w:val="16"/>
  </w:num>
  <w:num w:numId="15" w16cid:durableId="1129397043">
    <w:abstractNumId w:val="13"/>
  </w:num>
  <w:num w:numId="16" w16cid:durableId="1810397293">
    <w:abstractNumId w:val="24"/>
  </w:num>
  <w:num w:numId="17" w16cid:durableId="1400206805">
    <w:abstractNumId w:val="22"/>
  </w:num>
  <w:num w:numId="18" w16cid:durableId="1596785061">
    <w:abstractNumId w:val="9"/>
  </w:num>
  <w:num w:numId="19" w16cid:durableId="989752143">
    <w:abstractNumId w:val="32"/>
  </w:num>
  <w:num w:numId="20" w16cid:durableId="717051066">
    <w:abstractNumId w:val="31"/>
  </w:num>
  <w:num w:numId="21" w16cid:durableId="1144083627">
    <w:abstractNumId w:val="20"/>
  </w:num>
  <w:num w:numId="22" w16cid:durableId="334652219">
    <w:abstractNumId w:val="30"/>
  </w:num>
  <w:num w:numId="23" w16cid:durableId="835848874">
    <w:abstractNumId w:val="21"/>
  </w:num>
  <w:num w:numId="24" w16cid:durableId="1796488119">
    <w:abstractNumId w:val="18"/>
  </w:num>
  <w:num w:numId="25" w16cid:durableId="1142887093">
    <w:abstractNumId w:val="4"/>
  </w:num>
  <w:num w:numId="26" w16cid:durableId="152600500">
    <w:abstractNumId w:val="25"/>
  </w:num>
  <w:num w:numId="27" w16cid:durableId="1463503763">
    <w:abstractNumId w:val="0"/>
  </w:num>
  <w:num w:numId="28" w16cid:durableId="1402941296">
    <w:abstractNumId w:val="1"/>
  </w:num>
  <w:num w:numId="29" w16cid:durableId="1304383920">
    <w:abstractNumId w:val="17"/>
  </w:num>
  <w:num w:numId="30" w16cid:durableId="459107702">
    <w:abstractNumId w:val="6"/>
  </w:num>
  <w:num w:numId="31" w16cid:durableId="902788478">
    <w:abstractNumId w:val="11"/>
  </w:num>
  <w:num w:numId="32" w16cid:durableId="812715340">
    <w:abstractNumId w:val="12"/>
  </w:num>
  <w:num w:numId="33" w16cid:durableId="1199127333">
    <w:abstractNumId w:val="10"/>
  </w:num>
  <w:num w:numId="34" w16cid:durableId="1618901635">
    <w:abstractNumId w:val="15"/>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20A80"/>
    <w:rsid w:val="00033B73"/>
    <w:rsid w:val="00081B4F"/>
    <w:rsid w:val="000B539D"/>
    <w:rsid w:val="000C48DD"/>
    <w:rsid w:val="000C4B38"/>
    <w:rsid w:val="001114DC"/>
    <w:rsid w:val="00115F98"/>
    <w:rsid w:val="00135BCB"/>
    <w:rsid w:val="00136E36"/>
    <w:rsid w:val="001562A5"/>
    <w:rsid w:val="00165186"/>
    <w:rsid w:val="00173725"/>
    <w:rsid w:val="00180485"/>
    <w:rsid w:val="001A22DD"/>
    <w:rsid w:val="001A2BD8"/>
    <w:rsid w:val="001A77EB"/>
    <w:rsid w:val="001C2565"/>
    <w:rsid w:val="001D0736"/>
    <w:rsid w:val="001E60C6"/>
    <w:rsid w:val="001F263B"/>
    <w:rsid w:val="002162D0"/>
    <w:rsid w:val="00224386"/>
    <w:rsid w:val="00225043"/>
    <w:rsid w:val="00225477"/>
    <w:rsid w:val="00232F15"/>
    <w:rsid w:val="0023749D"/>
    <w:rsid w:val="00315297"/>
    <w:rsid w:val="00320A80"/>
    <w:rsid w:val="003331C5"/>
    <w:rsid w:val="00341859"/>
    <w:rsid w:val="0037469D"/>
    <w:rsid w:val="0039489C"/>
    <w:rsid w:val="00395D7A"/>
    <w:rsid w:val="003D14AB"/>
    <w:rsid w:val="003F190A"/>
    <w:rsid w:val="0043726C"/>
    <w:rsid w:val="004529B8"/>
    <w:rsid w:val="00470218"/>
    <w:rsid w:val="00485B78"/>
    <w:rsid w:val="004B0777"/>
    <w:rsid w:val="004B54D8"/>
    <w:rsid w:val="004C16DE"/>
    <w:rsid w:val="004D4392"/>
    <w:rsid w:val="00530215"/>
    <w:rsid w:val="00536971"/>
    <w:rsid w:val="005369B8"/>
    <w:rsid w:val="0053729A"/>
    <w:rsid w:val="005712FC"/>
    <w:rsid w:val="00590387"/>
    <w:rsid w:val="005A2D6A"/>
    <w:rsid w:val="005D75A9"/>
    <w:rsid w:val="005E5440"/>
    <w:rsid w:val="00605C77"/>
    <w:rsid w:val="00606D5D"/>
    <w:rsid w:val="00621E92"/>
    <w:rsid w:val="00632AE6"/>
    <w:rsid w:val="00647EFD"/>
    <w:rsid w:val="006637E7"/>
    <w:rsid w:val="00694B24"/>
    <w:rsid w:val="006B56C1"/>
    <w:rsid w:val="006D59AC"/>
    <w:rsid w:val="00734601"/>
    <w:rsid w:val="00740157"/>
    <w:rsid w:val="007429D9"/>
    <w:rsid w:val="00757A71"/>
    <w:rsid w:val="00794002"/>
    <w:rsid w:val="007C7954"/>
    <w:rsid w:val="007D40DD"/>
    <w:rsid w:val="008055E7"/>
    <w:rsid w:val="00851B53"/>
    <w:rsid w:val="008661DF"/>
    <w:rsid w:val="008B60BF"/>
    <w:rsid w:val="00917862"/>
    <w:rsid w:val="00941E95"/>
    <w:rsid w:val="00944216"/>
    <w:rsid w:val="009816F8"/>
    <w:rsid w:val="009B3277"/>
    <w:rsid w:val="009C43A2"/>
    <w:rsid w:val="009D0AE6"/>
    <w:rsid w:val="00A03401"/>
    <w:rsid w:val="00A24416"/>
    <w:rsid w:val="00A25600"/>
    <w:rsid w:val="00A25709"/>
    <w:rsid w:val="00A2793D"/>
    <w:rsid w:val="00A3245F"/>
    <w:rsid w:val="00A65F15"/>
    <w:rsid w:val="00A66203"/>
    <w:rsid w:val="00AB0A60"/>
    <w:rsid w:val="00AB2738"/>
    <w:rsid w:val="00AC7866"/>
    <w:rsid w:val="00AE05E9"/>
    <w:rsid w:val="00AF286D"/>
    <w:rsid w:val="00B17117"/>
    <w:rsid w:val="00B26DC2"/>
    <w:rsid w:val="00C20EB0"/>
    <w:rsid w:val="00C57E57"/>
    <w:rsid w:val="00C67328"/>
    <w:rsid w:val="00C74821"/>
    <w:rsid w:val="00CB0072"/>
    <w:rsid w:val="00D31655"/>
    <w:rsid w:val="00D437F3"/>
    <w:rsid w:val="00D67E5D"/>
    <w:rsid w:val="00D734C4"/>
    <w:rsid w:val="00D737A3"/>
    <w:rsid w:val="00D96BA0"/>
    <w:rsid w:val="00DA305E"/>
    <w:rsid w:val="00DC7E63"/>
    <w:rsid w:val="00DE04B3"/>
    <w:rsid w:val="00E244B6"/>
    <w:rsid w:val="00E32A1F"/>
    <w:rsid w:val="00E40A63"/>
    <w:rsid w:val="00E40D98"/>
    <w:rsid w:val="00E5642A"/>
    <w:rsid w:val="00EC6C8B"/>
    <w:rsid w:val="00FE3D8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8F6593"/>
  <w15:chartTrackingRefBased/>
  <w15:docId w15:val="{B5E0BB64-69E0-4E2F-823C-C01CC0493C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20A8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20A8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20A8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20A8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20A8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20A8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20A8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20A8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20A8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20A8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20A8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20A8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20A8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20A8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20A8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20A8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20A8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20A80"/>
    <w:rPr>
      <w:rFonts w:eastAsiaTheme="majorEastAsia" w:cstheme="majorBidi"/>
      <w:color w:val="272727" w:themeColor="text1" w:themeTint="D8"/>
    </w:rPr>
  </w:style>
  <w:style w:type="paragraph" w:styleId="Title">
    <w:name w:val="Title"/>
    <w:basedOn w:val="Normal"/>
    <w:next w:val="Normal"/>
    <w:link w:val="TitleChar"/>
    <w:uiPriority w:val="10"/>
    <w:qFormat/>
    <w:rsid w:val="00320A8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20A8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20A8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20A8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20A80"/>
    <w:pPr>
      <w:spacing w:before="160"/>
      <w:jc w:val="center"/>
    </w:pPr>
    <w:rPr>
      <w:i/>
      <w:iCs/>
      <w:color w:val="404040" w:themeColor="text1" w:themeTint="BF"/>
    </w:rPr>
  </w:style>
  <w:style w:type="character" w:customStyle="1" w:styleId="QuoteChar">
    <w:name w:val="Quote Char"/>
    <w:basedOn w:val="DefaultParagraphFont"/>
    <w:link w:val="Quote"/>
    <w:uiPriority w:val="29"/>
    <w:rsid w:val="00320A80"/>
    <w:rPr>
      <w:i/>
      <w:iCs/>
      <w:color w:val="404040" w:themeColor="text1" w:themeTint="BF"/>
    </w:rPr>
  </w:style>
  <w:style w:type="paragraph" w:styleId="ListParagraph">
    <w:name w:val="List Paragraph"/>
    <w:basedOn w:val="Normal"/>
    <w:uiPriority w:val="34"/>
    <w:qFormat/>
    <w:rsid w:val="00320A80"/>
    <w:pPr>
      <w:ind w:left="720"/>
      <w:contextualSpacing/>
    </w:pPr>
  </w:style>
  <w:style w:type="character" w:styleId="IntenseEmphasis">
    <w:name w:val="Intense Emphasis"/>
    <w:basedOn w:val="DefaultParagraphFont"/>
    <w:uiPriority w:val="21"/>
    <w:qFormat/>
    <w:rsid w:val="00320A80"/>
    <w:rPr>
      <w:i/>
      <w:iCs/>
      <w:color w:val="0F4761" w:themeColor="accent1" w:themeShade="BF"/>
    </w:rPr>
  </w:style>
  <w:style w:type="paragraph" w:styleId="IntenseQuote">
    <w:name w:val="Intense Quote"/>
    <w:basedOn w:val="Normal"/>
    <w:next w:val="Normal"/>
    <w:link w:val="IntenseQuoteChar"/>
    <w:uiPriority w:val="30"/>
    <w:qFormat/>
    <w:rsid w:val="00320A8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20A80"/>
    <w:rPr>
      <w:i/>
      <w:iCs/>
      <w:color w:val="0F4761" w:themeColor="accent1" w:themeShade="BF"/>
    </w:rPr>
  </w:style>
  <w:style w:type="character" w:styleId="IntenseReference">
    <w:name w:val="Intense Reference"/>
    <w:basedOn w:val="DefaultParagraphFont"/>
    <w:uiPriority w:val="32"/>
    <w:qFormat/>
    <w:rsid w:val="00320A80"/>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78</TotalTime>
  <Pages>2</Pages>
  <Words>184</Words>
  <Characters>1146</Characters>
  <Application>Microsoft Office Word</Application>
  <DocSecurity>0</DocSecurity>
  <Lines>26</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Gary Markoski</dc:creator>
  <cp:keywords/>
  <dc:description/>
  <cp:lastModifiedBy>Gary Markoski</cp:lastModifiedBy>
  <cp:revision>66</cp:revision>
  <dcterms:created xsi:type="dcterms:W3CDTF">2025-09-06T22:48:00Z</dcterms:created>
  <dcterms:modified xsi:type="dcterms:W3CDTF">2025-11-21T01:08:00Z</dcterms:modified>
</cp:coreProperties>
</file>