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FBC53" w14:textId="77777777" w:rsidR="00632AE6" w:rsidRPr="00632AE6" w:rsidRDefault="00632AE6" w:rsidP="00632AE6">
      <w:r w:rsidRPr="00632AE6">
        <w:rPr>
          <w:b/>
          <w:bCs/>
        </w:rPr>
        <w:t>Monthly Market Read: October 23, 2025</w:t>
      </w:r>
    </w:p>
    <w:p w14:paraId="6CE87000" w14:textId="77777777" w:rsidR="00632AE6" w:rsidRPr="00632AE6" w:rsidRDefault="00632AE6" w:rsidP="00632AE6">
      <w:r w:rsidRPr="00632AE6">
        <w:t xml:space="preserve">The market is saying (all numbers are </w:t>
      </w:r>
      <w:r w:rsidRPr="00632AE6">
        <w:rPr>
          <w:b/>
          <w:bCs/>
        </w:rPr>
        <w:t>MTD % returns</w:t>
      </w:r>
      <w:r w:rsidRPr="00632AE6">
        <w:t>):</w:t>
      </w:r>
    </w:p>
    <w:p w14:paraId="2C1DA484" w14:textId="77777777" w:rsidR="00632AE6" w:rsidRPr="00632AE6" w:rsidRDefault="00632AE6" w:rsidP="00632AE6">
      <w:pPr>
        <w:numPr>
          <w:ilvl w:val="0"/>
          <w:numId w:val="3"/>
        </w:numPr>
      </w:pPr>
      <w:r w:rsidRPr="00632AE6">
        <w:rPr>
          <w:b/>
          <w:bCs/>
        </w:rPr>
        <w:t>Breadth:</w:t>
      </w:r>
      <w:r w:rsidRPr="00632AE6">
        <w:t xml:space="preserve"> 51.7% of names are positive.</w:t>
      </w:r>
    </w:p>
    <w:p w14:paraId="083D20D1" w14:textId="77777777" w:rsidR="00632AE6" w:rsidRPr="00632AE6" w:rsidRDefault="00632AE6" w:rsidP="00632AE6">
      <w:pPr>
        <w:numPr>
          <w:ilvl w:val="0"/>
          <w:numId w:val="3"/>
        </w:numPr>
      </w:pPr>
      <w:r w:rsidRPr="00632AE6">
        <w:rPr>
          <w:b/>
          <w:bCs/>
        </w:rPr>
        <w:t>Information Technology:</w:t>
      </w:r>
      <w:r w:rsidRPr="00632AE6">
        <w:t xml:space="preserve"> firm (</w:t>
      </w:r>
      <w:r w:rsidRPr="00632AE6">
        <w:rPr>
          <w:b/>
          <w:bCs/>
        </w:rPr>
        <w:t>avg +2.31%</w:t>
      </w:r>
      <w:r w:rsidRPr="00632AE6">
        <w:t>).</w:t>
      </w:r>
    </w:p>
    <w:p w14:paraId="2C20A2A1" w14:textId="77777777" w:rsidR="00632AE6" w:rsidRPr="00632AE6" w:rsidRDefault="00632AE6" w:rsidP="00632AE6">
      <w:pPr>
        <w:numPr>
          <w:ilvl w:val="0"/>
          <w:numId w:val="3"/>
        </w:numPr>
      </w:pPr>
      <w:r w:rsidRPr="00632AE6">
        <w:rPr>
          <w:b/>
          <w:bCs/>
        </w:rPr>
        <w:t>Industrials:</w:t>
      </w:r>
      <w:r w:rsidRPr="00632AE6">
        <w:t xml:space="preserve"> steady (</w:t>
      </w:r>
      <w:r w:rsidRPr="00632AE6">
        <w:rPr>
          <w:b/>
          <w:bCs/>
        </w:rPr>
        <w:t>avg -0.08%</w:t>
      </w:r>
      <w:r w:rsidRPr="00632AE6">
        <w:t>).</w:t>
      </w:r>
    </w:p>
    <w:p w14:paraId="7B0BD6DF" w14:textId="77777777" w:rsidR="00632AE6" w:rsidRPr="00632AE6" w:rsidRDefault="00632AE6" w:rsidP="00632AE6">
      <w:pPr>
        <w:numPr>
          <w:ilvl w:val="0"/>
          <w:numId w:val="3"/>
        </w:numPr>
      </w:pPr>
      <w:r w:rsidRPr="00632AE6">
        <w:rPr>
          <w:b/>
          <w:bCs/>
        </w:rPr>
        <w:t>Consumer Staples:</w:t>
      </w:r>
      <w:r w:rsidRPr="00632AE6">
        <w:t xml:space="preserve"> firm (</w:t>
      </w:r>
      <w:r w:rsidRPr="00632AE6">
        <w:rPr>
          <w:b/>
          <w:bCs/>
        </w:rPr>
        <w:t>avg +1.20%</w:t>
      </w:r>
      <w:r w:rsidRPr="00632AE6">
        <w:t>).</w:t>
      </w:r>
    </w:p>
    <w:p w14:paraId="103F27CB" w14:textId="77777777" w:rsidR="00632AE6" w:rsidRPr="00632AE6" w:rsidRDefault="00632AE6" w:rsidP="00632AE6">
      <w:pPr>
        <w:numPr>
          <w:ilvl w:val="0"/>
          <w:numId w:val="3"/>
        </w:numPr>
      </w:pPr>
      <w:r w:rsidRPr="00632AE6">
        <w:rPr>
          <w:b/>
          <w:bCs/>
        </w:rPr>
        <w:t>Consumer Discretionary:</w:t>
      </w:r>
      <w:r w:rsidRPr="00632AE6">
        <w:t xml:space="preserve"> soft (</w:t>
      </w:r>
      <w:r w:rsidRPr="00632AE6">
        <w:rPr>
          <w:b/>
          <w:bCs/>
        </w:rPr>
        <w:t>avg -0.53%</w:t>
      </w:r>
      <w:r w:rsidRPr="00632AE6">
        <w:t>).</w:t>
      </w:r>
    </w:p>
    <w:p w14:paraId="61E6571C" w14:textId="77777777" w:rsidR="00632AE6" w:rsidRPr="00632AE6" w:rsidRDefault="00632AE6" w:rsidP="00632AE6">
      <w:pPr>
        <w:numPr>
          <w:ilvl w:val="0"/>
          <w:numId w:val="3"/>
        </w:numPr>
      </w:pPr>
      <w:r w:rsidRPr="00632AE6">
        <w:rPr>
          <w:b/>
          <w:bCs/>
        </w:rPr>
        <w:t>Financials:</w:t>
      </w:r>
      <w:r w:rsidRPr="00632AE6">
        <w:t xml:space="preserve"> lagging (</w:t>
      </w:r>
      <w:r w:rsidRPr="00632AE6">
        <w:rPr>
          <w:b/>
          <w:bCs/>
        </w:rPr>
        <w:t>avg -2.70%</w:t>
      </w:r>
      <w:r w:rsidRPr="00632AE6">
        <w:t>).</w:t>
      </w:r>
    </w:p>
    <w:p w14:paraId="5CA8A822" w14:textId="77777777" w:rsidR="00632AE6" w:rsidRPr="00632AE6" w:rsidRDefault="00632AE6" w:rsidP="00632AE6">
      <w:pPr>
        <w:numPr>
          <w:ilvl w:val="0"/>
          <w:numId w:val="3"/>
        </w:numPr>
      </w:pPr>
      <w:r w:rsidRPr="00632AE6">
        <w:rPr>
          <w:b/>
          <w:bCs/>
        </w:rPr>
        <w:t>Utilities:</w:t>
      </w:r>
      <w:r w:rsidRPr="00632AE6">
        <w:t xml:space="preserve"> strong (</w:t>
      </w:r>
      <w:r w:rsidRPr="00632AE6">
        <w:rPr>
          <w:b/>
          <w:bCs/>
        </w:rPr>
        <w:t>avg +2.62%</w:t>
      </w:r>
      <w:r w:rsidRPr="00632AE6">
        <w:t>).</w:t>
      </w:r>
    </w:p>
    <w:p w14:paraId="4D470DD2" w14:textId="77777777" w:rsidR="00632AE6" w:rsidRPr="00632AE6" w:rsidRDefault="00632AE6" w:rsidP="00632AE6">
      <w:pPr>
        <w:numPr>
          <w:ilvl w:val="0"/>
          <w:numId w:val="3"/>
        </w:numPr>
      </w:pPr>
      <w:r w:rsidRPr="00632AE6">
        <w:rPr>
          <w:b/>
          <w:bCs/>
        </w:rPr>
        <w:t>Real Estate:</w:t>
      </w:r>
      <w:r w:rsidRPr="00632AE6">
        <w:t xml:space="preserve"> little change (</w:t>
      </w:r>
      <w:r w:rsidRPr="00632AE6">
        <w:rPr>
          <w:b/>
          <w:bCs/>
        </w:rPr>
        <w:t>avg -0.39%</w:t>
      </w:r>
      <w:r w:rsidRPr="00632AE6">
        <w:t>).</w:t>
      </w:r>
    </w:p>
    <w:p w14:paraId="39EA1997" w14:textId="77777777" w:rsidR="00632AE6" w:rsidRPr="00632AE6" w:rsidRDefault="00632AE6" w:rsidP="00632AE6">
      <w:pPr>
        <w:numPr>
          <w:ilvl w:val="0"/>
          <w:numId w:val="3"/>
        </w:numPr>
      </w:pPr>
      <w:r w:rsidRPr="00632AE6">
        <w:rPr>
          <w:b/>
          <w:bCs/>
        </w:rPr>
        <w:t>Materials:</w:t>
      </w:r>
      <w:r w:rsidRPr="00632AE6">
        <w:t xml:space="preserve"> firm (</w:t>
      </w:r>
      <w:r w:rsidRPr="00632AE6">
        <w:rPr>
          <w:b/>
          <w:bCs/>
        </w:rPr>
        <w:t>avg +0.99%</w:t>
      </w:r>
      <w:r w:rsidRPr="00632AE6">
        <w:t>).</w:t>
      </w:r>
    </w:p>
    <w:p w14:paraId="64E489B3" w14:textId="77777777" w:rsidR="00632AE6" w:rsidRPr="00632AE6" w:rsidRDefault="00632AE6" w:rsidP="00632AE6">
      <w:pPr>
        <w:numPr>
          <w:ilvl w:val="0"/>
          <w:numId w:val="3"/>
        </w:numPr>
      </w:pPr>
      <w:r w:rsidRPr="00632AE6">
        <w:rPr>
          <w:b/>
          <w:bCs/>
        </w:rPr>
        <w:t>Energy:</w:t>
      </w:r>
      <w:r w:rsidRPr="00632AE6">
        <w:t xml:space="preserve"> soft (</w:t>
      </w:r>
      <w:r w:rsidRPr="00632AE6">
        <w:rPr>
          <w:b/>
          <w:bCs/>
        </w:rPr>
        <w:t>avg -1.04%</w:t>
      </w:r>
      <w:r w:rsidRPr="00632AE6">
        <w:t>).</w:t>
      </w:r>
    </w:p>
    <w:p w14:paraId="2E837BAF" w14:textId="77777777" w:rsidR="00632AE6" w:rsidRPr="00632AE6" w:rsidRDefault="00632AE6" w:rsidP="00632AE6">
      <w:pPr>
        <w:numPr>
          <w:ilvl w:val="0"/>
          <w:numId w:val="3"/>
        </w:numPr>
      </w:pPr>
      <w:r w:rsidRPr="00632AE6">
        <w:rPr>
          <w:b/>
          <w:bCs/>
        </w:rPr>
        <w:t>Health Care:</w:t>
      </w:r>
      <w:r w:rsidRPr="00632AE6">
        <w:t xml:space="preserve"> leading (</w:t>
      </w:r>
      <w:r w:rsidRPr="00632AE6">
        <w:rPr>
          <w:b/>
          <w:bCs/>
        </w:rPr>
        <w:t>avg +4.94%</w:t>
      </w:r>
      <w:r w:rsidRPr="00632AE6">
        <w:t>).</w:t>
      </w:r>
    </w:p>
    <w:p w14:paraId="052CB262" w14:textId="77777777" w:rsidR="00632AE6" w:rsidRPr="00632AE6" w:rsidRDefault="00632AE6" w:rsidP="00632AE6">
      <w:pPr>
        <w:numPr>
          <w:ilvl w:val="0"/>
          <w:numId w:val="3"/>
        </w:numPr>
      </w:pPr>
      <w:r w:rsidRPr="00632AE6">
        <w:rPr>
          <w:b/>
          <w:bCs/>
        </w:rPr>
        <w:t>Communication Services:</w:t>
      </w:r>
      <w:r w:rsidRPr="00632AE6">
        <w:t xml:space="preserve"> lagging (</w:t>
      </w:r>
      <w:r w:rsidRPr="00632AE6">
        <w:rPr>
          <w:b/>
          <w:bCs/>
        </w:rPr>
        <w:t>avg -5.19%</w:t>
      </w:r>
      <w:r w:rsidRPr="00632AE6">
        <w:t>).</w:t>
      </w:r>
    </w:p>
    <w:p w14:paraId="1EC409DC" w14:textId="77777777" w:rsidR="00632AE6" w:rsidRPr="00632AE6" w:rsidRDefault="00632AE6" w:rsidP="00632AE6">
      <w:r w:rsidRPr="00632AE6">
        <w:rPr>
          <w:b/>
          <w:bCs/>
        </w:rPr>
        <w:t>Macro levers (MTD % returns):</w:t>
      </w:r>
    </w:p>
    <w:p w14:paraId="61BAEF7F" w14:textId="77777777" w:rsidR="00632AE6" w:rsidRPr="00632AE6" w:rsidRDefault="00632AE6" w:rsidP="00632AE6">
      <w:pPr>
        <w:numPr>
          <w:ilvl w:val="0"/>
          <w:numId w:val="4"/>
        </w:numPr>
      </w:pPr>
      <w:r w:rsidRPr="00632AE6">
        <w:rPr>
          <w:b/>
          <w:bCs/>
        </w:rPr>
        <w:t>Gold:</w:t>
      </w:r>
      <w:r w:rsidRPr="00632AE6">
        <w:t xml:space="preserve"> bid (</w:t>
      </w:r>
      <w:r w:rsidRPr="00632AE6">
        <w:rPr>
          <w:b/>
          <w:bCs/>
        </w:rPr>
        <w:t>+6.56%</w:t>
      </w:r>
      <w:r w:rsidRPr="00632AE6">
        <w:t>).</w:t>
      </w:r>
    </w:p>
    <w:p w14:paraId="5B82CC47" w14:textId="77777777" w:rsidR="00632AE6" w:rsidRPr="00632AE6" w:rsidRDefault="00632AE6" w:rsidP="00632AE6">
      <w:pPr>
        <w:numPr>
          <w:ilvl w:val="0"/>
          <w:numId w:val="4"/>
        </w:numPr>
      </w:pPr>
      <w:r w:rsidRPr="00632AE6">
        <w:rPr>
          <w:b/>
          <w:bCs/>
        </w:rPr>
        <w:t>USD:</w:t>
      </w:r>
      <w:r w:rsidRPr="00632AE6">
        <w:t xml:space="preserve"> firm (</w:t>
      </w:r>
      <w:r w:rsidRPr="00632AE6">
        <w:rPr>
          <w:b/>
          <w:bCs/>
        </w:rPr>
        <w:t>+1.45%</w:t>
      </w:r>
      <w:r w:rsidRPr="00632AE6">
        <w:t>).</w:t>
      </w:r>
    </w:p>
    <w:p w14:paraId="43E3A446" w14:textId="77777777" w:rsidR="00632AE6" w:rsidRPr="00632AE6" w:rsidRDefault="00632AE6" w:rsidP="00632AE6">
      <w:pPr>
        <w:numPr>
          <w:ilvl w:val="0"/>
          <w:numId w:val="4"/>
        </w:numPr>
      </w:pPr>
      <w:r w:rsidRPr="00632AE6">
        <w:rPr>
          <w:b/>
          <w:bCs/>
        </w:rPr>
        <w:t>Yields:</w:t>
      </w:r>
      <w:r w:rsidRPr="00632AE6">
        <w:t xml:space="preserve"> falling (</w:t>
      </w:r>
      <w:r w:rsidRPr="00632AE6">
        <w:rPr>
          <w:b/>
          <w:bCs/>
        </w:rPr>
        <w:t>-3.58%</w:t>
      </w:r>
      <w:r w:rsidRPr="00632AE6">
        <w:t>).</w:t>
      </w:r>
    </w:p>
    <w:p w14:paraId="0F21DB2A" w14:textId="77777777" w:rsidR="00632AE6" w:rsidRPr="00632AE6" w:rsidRDefault="00632AE6" w:rsidP="00632AE6">
      <w:pPr>
        <w:numPr>
          <w:ilvl w:val="0"/>
          <w:numId w:val="4"/>
        </w:numPr>
      </w:pPr>
      <w:r w:rsidRPr="00632AE6">
        <w:rPr>
          <w:b/>
          <w:bCs/>
        </w:rPr>
        <w:t>Bonds:</w:t>
      </w:r>
      <w:r w:rsidRPr="00632AE6">
        <w:t xml:space="preserve"> steady (</w:t>
      </w:r>
      <w:r w:rsidRPr="00632AE6">
        <w:rPr>
          <w:b/>
          <w:bCs/>
        </w:rPr>
        <w:t>+0.96%</w:t>
      </w:r>
      <w:r w:rsidRPr="00632AE6">
        <w:t>).</w:t>
      </w:r>
    </w:p>
    <w:p w14:paraId="20E1838C" w14:textId="77777777" w:rsidR="00632AE6" w:rsidRPr="00632AE6" w:rsidRDefault="00632AE6" w:rsidP="00632AE6">
      <w:pPr>
        <w:numPr>
          <w:ilvl w:val="0"/>
          <w:numId w:val="4"/>
        </w:numPr>
      </w:pPr>
      <w:r w:rsidRPr="00632AE6">
        <w:rPr>
          <w:b/>
          <w:bCs/>
        </w:rPr>
        <w:lastRenderedPageBreak/>
        <w:t>Energy complex:</w:t>
      </w:r>
      <w:r w:rsidRPr="00632AE6">
        <w:t xml:space="preserve"> soft (</w:t>
      </w:r>
      <w:r w:rsidRPr="00632AE6">
        <w:rPr>
          <w:b/>
          <w:bCs/>
        </w:rPr>
        <w:t>-0.84%</w:t>
      </w:r>
      <w:r w:rsidRPr="00632AE6">
        <w:t>).</w:t>
      </w:r>
    </w:p>
    <w:p w14:paraId="06804890" w14:textId="77777777" w:rsidR="00632AE6" w:rsidRPr="00632AE6" w:rsidRDefault="00632AE6" w:rsidP="00632AE6">
      <w:r w:rsidRPr="00632AE6">
        <w:rPr>
          <w:b/>
          <w:bCs/>
        </w:rPr>
        <w:t>Bottom line:</w:t>
      </w:r>
      <w:r w:rsidRPr="00632AE6">
        <w:t xml:space="preserve"> Market breadth improved modestly to just above half, but leadership remains narrow. </w:t>
      </w:r>
      <w:r w:rsidRPr="00632AE6">
        <w:rPr>
          <w:b/>
          <w:bCs/>
        </w:rPr>
        <w:t>Health Care, Utilities, Technology, and Materials</w:t>
      </w:r>
      <w:r w:rsidRPr="00632AE6">
        <w:t xml:space="preserve"> are holding up best, while </w:t>
      </w:r>
      <w:r w:rsidRPr="00632AE6">
        <w:rPr>
          <w:b/>
          <w:bCs/>
        </w:rPr>
        <w:t>Financials, Energy, and Communication Services</w:t>
      </w:r>
      <w:r w:rsidRPr="00632AE6">
        <w:t xml:space="preserve"> continue to lag. The macro backdrop — </w:t>
      </w:r>
      <w:r w:rsidRPr="00632AE6">
        <w:rPr>
          <w:b/>
          <w:bCs/>
        </w:rPr>
        <w:t>gold bid, USD firm, yields falling, bonds steady, and a soft energy complex</w:t>
      </w:r>
      <w:r w:rsidRPr="00632AE6">
        <w:t xml:space="preserve"> — reinforces a </w:t>
      </w:r>
      <w:r w:rsidRPr="00632AE6">
        <w:rPr>
          <w:b/>
          <w:bCs/>
        </w:rPr>
        <w:t>defensive, disinflationary tone</w:t>
      </w:r>
      <w:r w:rsidRPr="00632AE6">
        <w:t xml:space="preserve">. The market remains positioned for </w:t>
      </w:r>
      <w:r w:rsidRPr="00632AE6">
        <w:rPr>
          <w:b/>
          <w:bCs/>
        </w:rPr>
        <w:t>slower growth with easing inflation</w:t>
      </w:r>
      <w:r w:rsidRPr="00632AE6">
        <w:t xml:space="preserve">, favoring </w:t>
      </w:r>
      <w:r w:rsidRPr="00632AE6">
        <w:rPr>
          <w:b/>
          <w:bCs/>
        </w:rPr>
        <w:t>defensives, duration, and quality balance sheets</w:t>
      </w:r>
      <w:r w:rsidRPr="00632AE6">
        <w:t xml:space="preserve"> over cyclical or leverage-driven exposure.</w:t>
      </w:r>
    </w:p>
    <w:p w14:paraId="5A40CDC3" w14:textId="50B53DF7" w:rsidR="00136E36" w:rsidRPr="00632AE6" w:rsidRDefault="00136E36" w:rsidP="00632AE6"/>
    <w:sectPr w:rsidR="00136E36" w:rsidRPr="00632AE6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170624"/>
    <w:multiLevelType w:val="multilevel"/>
    <w:tmpl w:val="947CE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654821"/>
    <w:multiLevelType w:val="multilevel"/>
    <w:tmpl w:val="AF04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A04C72"/>
    <w:multiLevelType w:val="multilevel"/>
    <w:tmpl w:val="0818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862971"/>
    <w:multiLevelType w:val="multilevel"/>
    <w:tmpl w:val="406E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68627">
    <w:abstractNumId w:val="2"/>
  </w:num>
  <w:num w:numId="2" w16cid:durableId="1522012968">
    <w:abstractNumId w:val="3"/>
  </w:num>
  <w:num w:numId="3" w16cid:durableId="467479977">
    <w:abstractNumId w:val="0"/>
  </w:num>
  <w:num w:numId="4" w16cid:durableId="556473470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33B73"/>
    <w:rsid w:val="00081B4F"/>
    <w:rsid w:val="000B539D"/>
    <w:rsid w:val="000C48DD"/>
    <w:rsid w:val="000C4B38"/>
    <w:rsid w:val="001114DC"/>
    <w:rsid w:val="00115F98"/>
    <w:rsid w:val="00135BCB"/>
    <w:rsid w:val="00136E36"/>
    <w:rsid w:val="001562A5"/>
    <w:rsid w:val="00165186"/>
    <w:rsid w:val="001A22DD"/>
    <w:rsid w:val="001A2BD8"/>
    <w:rsid w:val="001A77EB"/>
    <w:rsid w:val="001C2565"/>
    <w:rsid w:val="001D0736"/>
    <w:rsid w:val="001E60C6"/>
    <w:rsid w:val="001F263B"/>
    <w:rsid w:val="002162D0"/>
    <w:rsid w:val="00224386"/>
    <w:rsid w:val="00225477"/>
    <w:rsid w:val="00232F15"/>
    <w:rsid w:val="00315297"/>
    <w:rsid w:val="00320A80"/>
    <w:rsid w:val="00341859"/>
    <w:rsid w:val="0037469D"/>
    <w:rsid w:val="0039489C"/>
    <w:rsid w:val="003F190A"/>
    <w:rsid w:val="0043726C"/>
    <w:rsid w:val="004529B8"/>
    <w:rsid w:val="00470218"/>
    <w:rsid w:val="004B0777"/>
    <w:rsid w:val="004B54D8"/>
    <w:rsid w:val="004C16DE"/>
    <w:rsid w:val="004D4392"/>
    <w:rsid w:val="00536971"/>
    <w:rsid w:val="0053729A"/>
    <w:rsid w:val="005712FC"/>
    <w:rsid w:val="005D75A9"/>
    <w:rsid w:val="005E5440"/>
    <w:rsid w:val="00605C77"/>
    <w:rsid w:val="00606D5D"/>
    <w:rsid w:val="00621E92"/>
    <w:rsid w:val="00632AE6"/>
    <w:rsid w:val="00647EFD"/>
    <w:rsid w:val="00694B24"/>
    <w:rsid w:val="006D59AC"/>
    <w:rsid w:val="00734601"/>
    <w:rsid w:val="00794002"/>
    <w:rsid w:val="007C7954"/>
    <w:rsid w:val="008055E7"/>
    <w:rsid w:val="00851B53"/>
    <w:rsid w:val="008B60BF"/>
    <w:rsid w:val="00917862"/>
    <w:rsid w:val="00941E95"/>
    <w:rsid w:val="00944216"/>
    <w:rsid w:val="009B3277"/>
    <w:rsid w:val="009C43A2"/>
    <w:rsid w:val="009D0AE6"/>
    <w:rsid w:val="00A25600"/>
    <w:rsid w:val="00A2793D"/>
    <w:rsid w:val="00A65F15"/>
    <w:rsid w:val="00A66203"/>
    <w:rsid w:val="00AB2738"/>
    <w:rsid w:val="00AF286D"/>
    <w:rsid w:val="00C57E57"/>
    <w:rsid w:val="00C74821"/>
    <w:rsid w:val="00CB0072"/>
    <w:rsid w:val="00D31655"/>
    <w:rsid w:val="00D437F3"/>
    <w:rsid w:val="00D737A3"/>
    <w:rsid w:val="00DA305E"/>
    <w:rsid w:val="00DC7E63"/>
    <w:rsid w:val="00DE04B3"/>
    <w:rsid w:val="00E32A1F"/>
    <w:rsid w:val="00E40A63"/>
    <w:rsid w:val="00EC6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170</Words>
  <Characters>1083</Characters>
  <Application>Microsoft Office Word</Application>
  <DocSecurity>0</DocSecurity>
  <Lines>25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38</cp:revision>
  <dcterms:created xsi:type="dcterms:W3CDTF">2025-09-06T22:48:00Z</dcterms:created>
  <dcterms:modified xsi:type="dcterms:W3CDTF">2025-10-24T00:23:00Z</dcterms:modified>
</cp:coreProperties>
</file>