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37FA1" w14:textId="77777777" w:rsidR="006F7D68" w:rsidRPr="00E24A4E" w:rsidRDefault="00547C0F" w:rsidP="006F7D68">
      <w:r w:rsidRPr="00C73559">
        <w:rPr>
          <w:b/>
          <w:bCs/>
        </w:rPr>
        <w:t>Bottom line:</w:t>
      </w:r>
      <w:r w:rsidRPr="00C73559">
        <w:t xml:space="preserve"> </w:t>
      </w:r>
      <w:r w:rsidR="006F7D68" w:rsidRPr="00E24A4E">
        <w:t xml:space="preserve">Macro posture — </w:t>
      </w:r>
      <w:r w:rsidR="006F7D68" w:rsidRPr="00E24A4E">
        <w:rPr>
          <w:b/>
          <w:bCs/>
        </w:rPr>
        <w:t>gold weaker, USD firm, yields slightly lower, and the energy complex bid</w:t>
      </w:r>
      <w:r w:rsidR="006F7D68" w:rsidRPr="00E24A4E">
        <w:t xml:space="preserve"> — signals </w:t>
      </w:r>
      <w:r w:rsidR="006F7D68" w:rsidRPr="00E24A4E">
        <w:rPr>
          <w:b/>
          <w:bCs/>
        </w:rPr>
        <w:t>steady growth with mild inflation pressure</w:t>
      </w:r>
      <w:r w:rsidR="006F7D68" w:rsidRPr="00E24A4E">
        <w:t xml:space="preserve">, favoring </w:t>
      </w:r>
      <w:r w:rsidR="006F7D68" w:rsidRPr="00E24A4E">
        <w:rPr>
          <w:b/>
          <w:bCs/>
        </w:rPr>
        <w:t>cyclical and commodity-linked exposures</w:t>
      </w:r>
      <w:r w:rsidR="006F7D68" w:rsidRPr="00E24A4E">
        <w:t xml:space="preserve"> over defensives.</w:t>
      </w:r>
    </w:p>
    <w:p w14:paraId="5A40CDC3" w14:textId="5FB43EE5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0E0FB2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D714E"/>
    <w:rsid w:val="00320A80"/>
    <w:rsid w:val="00341859"/>
    <w:rsid w:val="003A41B5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606D5D"/>
    <w:rsid w:val="00615605"/>
    <w:rsid w:val="006D59AC"/>
    <w:rsid w:val="006F7D68"/>
    <w:rsid w:val="00766DFD"/>
    <w:rsid w:val="007739A4"/>
    <w:rsid w:val="007C7954"/>
    <w:rsid w:val="007F3A4E"/>
    <w:rsid w:val="00851B53"/>
    <w:rsid w:val="0085660D"/>
    <w:rsid w:val="008A5DDD"/>
    <w:rsid w:val="008B60BF"/>
    <w:rsid w:val="00917862"/>
    <w:rsid w:val="009C43A2"/>
    <w:rsid w:val="00A01661"/>
    <w:rsid w:val="00A1108A"/>
    <w:rsid w:val="00A66203"/>
    <w:rsid w:val="00AF286D"/>
    <w:rsid w:val="00B652DE"/>
    <w:rsid w:val="00B71F8B"/>
    <w:rsid w:val="00BA3171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D68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192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7</cp:revision>
  <dcterms:created xsi:type="dcterms:W3CDTF">2025-10-18T00:25:00Z</dcterms:created>
  <dcterms:modified xsi:type="dcterms:W3CDTF">2025-10-24T00:22:00Z</dcterms:modified>
</cp:coreProperties>
</file>