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B7B3" w14:textId="77777777" w:rsidR="00145CDB" w:rsidRPr="00145CDB" w:rsidRDefault="00145CDB" w:rsidP="00145CDB">
      <w:p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Weekly Market Read: September 22, 2025</w:t>
      </w:r>
    </w:p>
    <w:p w14:paraId="69D82491" w14:textId="77777777" w:rsidR="00145CDB" w:rsidRPr="00145CDB" w:rsidRDefault="00145CDB" w:rsidP="00145CDB">
      <w:p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The model is saying (all numbers are WTD score changes):</w:t>
      </w:r>
    </w:p>
    <w:p w14:paraId="23FFC703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Breadth: 64.9% of names are positive.</w:t>
      </w:r>
    </w:p>
    <w:p w14:paraId="26828CFE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Information Technology: gaining strength this week (avg +9.19).</w:t>
      </w:r>
    </w:p>
    <w:p w14:paraId="7967AA03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Industrials: weakening (avg -1.27).</w:t>
      </w:r>
    </w:p>
    <w:p w14:paraId="18F228B5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Consumer Staples: modestly higher (avg +1.62).</w:t>
      </w:r>
    </w:p>
    <w:p w14:paraId="1D1065B9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Consumer Discretionary: modestly higher (avg +1.29).</w:t>
      </w:r>
    </w:p>
    <w:p w14:paraId="191B2601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Financials: improving (avg +6.55).</w:t>
      </w:r>
    </w:p>
    <w:p w14:paraId="418DA5E4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Utilities: weakening (avg -7.63).</w:t>
      </w:r>
    </w:p>
    <w:p w14:paraId="7221F823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Real Estate: little changed (avg -0.16).</w:t>
      </w:r>
    </w:p>
    <w:p w14:paraId="1C394E87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Materials: little changed (avg +0.04).</w:t>
      </w:r>
    </w:p>
    <w:p w14:paraId="5D86559A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Energy: weakening (avg -5.64).</w:t>
      </w:r>
    </w:p>
    <w:p w14:paraId="058ED681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Health Care: improving (avg +5.92).</w:t>
      </w:r>
    </w:p>
    <w:p w14:paraId="53C7D95F" w14:textId="77777777" w:rsidR="00145CDB" w:rsidRPr="00145CDB" w:rsidRDefault="00145CDB" w:rsidP="00145CDB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Communication Services: improving (avg +8.67).</w:t>
      </w:r>
    </w:p>
    <w:p w14:paraId="34EAE86E" w14:textId="77777777" w:rsidR="00145CDB" w:rsidRPr="00145CDB" w:rsidRDefault="00145CDB" w:rsidP="00145CDB">
      <w:p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Macro levers (WTD changes):</w:t>
      </w:r>
    </w:p>
    <w:p w14:paraId="32E39269" w14:textId="77777777" w:rsidR="00145CDB" w:rsidRPr="00145CDB" w:rsidRDefault="00145CDB" w:rsidP="00145CDB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Gold (GLD): bid (avg +11.00).</w:t>
      </w:r>
    </w:p>
    <w:p w14:paraId="5F74A6CD" w14:textId="77777777" w:rsidR="00145CDB" w:rsidRPr="00145CDB" w:rsidRDefault="00145CDB" w:rsidP="00145CDB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USD (UUP): firm (avg +7.00).</w:t>
      </w:r>
    </w:p>
    <w:p w14:paraId="192FEC74" w14:textId="77777777" w:rsidR="00145CDB" w:rsidRPr="00145CDB" w:rsidRDefault="00145CDB" w:rsidP="00145CDB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Yields (FVX, TNX, TYX): easing (avg -8.33).</w:t>
      </w:r>
    </w:p>
    <w:p w14:paraId="5E8ED9C8" w14:textId="77777777" w:rsidR="00145CDB" w:rsidRPr="00145CDB" w:rsidRDefault="00145CDB" w:rsidP="00145CDB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Bonds (HYG, IEF, LQD, SHY, STIP, TIP, TLT): bid (avg +10.86).</w:t>
      </w:r>
    </w:p>
    <w:p w14:paraId="2945BDFA" w14:textId="77777777" w:rsidR="00145CDB" w:rsidRPr="00145CDB" w:rsidRDefault="00145CDB" w:rsidP="00145CDB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t>Energy complex (USO, UNG, XLE): bid (avg +17.00).</w:t>
      </w:r>
    </w:p>
    <w:p w14:paraId="7395DE02" w14:textId="77777777" w:rsidR="00145CDB" w:rsidRPr="00145CDB" w:rsidRDefault="00145CDB" w:rsidP="00145CDB">
      <w:pPr>
        <w:rPr>
          <w:b/>
          <w:bCs/>
          <w:sz w:val="20"/>
          <w:szCs w:val="20"/>
        </w:rPr>
      </w:pPr>
      <w:r w:rsidRPr="00145CDB">
        <w:rPr>
          <w:b/>
          <w:bCs/>
          <w:sz w:val="20"/>
          <w:szCs w:val="20"/>
        </w:rPr>
        <w:lastRenderedPageBreak/>
        <w:t>Bottom line: Market breadth this week is solid, with nearly two-thirds of names strengthening. Leadership comes from Tech, Communication Services, and Financials, while Utilities and Energy weakened. Macro drivers show a firm USD, bid in Gold and Bonds, and energy strength, offset by easing yields.</w:t>
      </w:r>
      <w:r w:rsidRPr="00145CDB">
        <w:rPr>
          <w:b/>
          <w:bCs/>
          <w:sz w:val="20"/>
          <w:szCs w:val="20"/>
        </w:rPr>
        <w:br/>
      </w:r>
      <w:r w:rsidRPr="00145CDB">
        <w:rPr>
          <w:b/>
          <w:bCs/>
          <w:i/>
          <w:iCs/>
          <w:sz w:val="20"/>
          <w:szCs w:val="20"/>
        </w:rPr>
        <w:t>This setup reflects slowing growth alongside persistent inflation pressures.</w:t>
      </w:r>
    </w:p>
    <w:p w14:paraId="5A40CDC3" w14:textId="42BD9121" w:rsidR="00136E36" w:rsidRPr="00145CDB" w:rsidRDefault="00136E36" w:rsidP="00145CDB"/>
    <w:sectPr w:rsidR="00136E36" w:rsidRPr="00145CD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1"/>
  </w:num>
  <w:num w:numId="2" w16cid:durableId="2051149805">
    <w:abstractNumId w:val="0"/>
  </w:num>
  <w:num w:numId="3" w16cid:durableId="1233933601">
    <w:abstractNumId w:val="27"/>
  </w:num>
  <w:num w:numId="4" w16cid:durableId="500435007">
    <w:abstractNumId w:val="4"/>
  </w:num>
  <w:num w:numId="5" w16cid:durableId="1033847455">
    <w:abstractNumId w:val="37"/>
  </w:num>
  <w:num w:numId="6" w16cid:durableId="267081670">
    <w:abstractNumId w:val="10"/>
  </w:num>
  <w:num w:numId="7" w16cid:durableId="1769304624">
    <w:abstractNumId w:val="3"/>
  </w:num>
  <w:num w:numId="8" w16cid:durableId="1135759933">
    <w:abstractNumId w:val="32"/>
  </w:num>
  <w:num w:numId="9" w16cid:durableId="442268721">
    <w:abstractNumId w:val="23"/>
  </w:num>
  <w:num w:numId="10" w16cid:durableId="691494407">
    <w:abstractNumId w:val="21"/>
  </w:num>
  <w:num w:numId="11" w16cid:durableId="1705208919">
    <w:abstractNumId w:val="22"/>
  </w:num>
  <w:num w:numId="12" w16cid:durableId="401762157">
    <w:abstractNumId w:val="6"/>
  </w:num>
  <w:num w:numId="13" w16cid:durableId="967707405">
    <w:abstractNumId w:val="20"/>
  </w:num>
  <w:num w:numId="14" w16cid:durableId="2070766778">
    <w:abstractNumId w:val="16"/>
  </w:num>
  <w:num w:numId="15" w16cid:durableId="716323964">
    <w:abstractNumId w:val="13"/>
  </w:num>
  <w:num w:numId="16" w16cid:durableId="748966896">
    <w:abstractNumId w:val="12"/>
  </w:num>
  <w:num w:numId="17" w16cid:durableId="1612980622">
    <w:abstractNumId w:val="34"/>
  </w:num>
  <w:num w:numId="18" w16cid:durableId="2093504055">
    <w:abstractNumId w:val="36"/>
  </w:num>
  <w:num w:numId="19" w16cid:durableId="344942916">
    <w:abstractNumId w:val="9"/>
  </w:num>
  <w:num w:numId="20" w16cid:durableId="154683186">
    <w:abstractNumId w:val="5"/>
  </w:num>
  <w:num w:numId="21" w16cid:durableId="1645238814">
    <w:abstractNumId w:val="26"/>
  </w:num>
  <w:num w:numId="22" w16cid:durableId="1129937329">
    <w:abstractNumId w:val="1"/>
  </w:num>
  <w:num w:numId="23" w16cid:durableId="1723820948">
    <w:abstractNumId w:val="29"/>
  </w:num>
  <w:num w:numId="24" w16cid:durableId="837844535">
    <w:abstractNumId w:val="35"/>
  </w:num>
  <w:num w:numId="25" w16cid:durableId="1206138890">
    <w:abstractNumId w:val="18"/>
  </w:num>
  <w:num w:numId="26" w16cid:durableId="1390418193">
    <w:abstractNumId w:val="8"/>
  </w:num>
  <w:num w:numId="27" w16cid:durableId="728844960">
    <w:abstractNumId w:val="31"/>
  </w:num>
  <w:num w:numId="28" w16cid:durableId="2125732567">
    <w:abstractNumId w:val="14"/>
  </w:num>
  <w:num w:numId="29" w16cid:durableId="1130200202">
    <w:abstractNumId w:val="25"/>
  </w:num>
  <w:num w:numId="30" w16cid:durableId="996155671">
    <w:abstractNumId w:val="7"/>
  </w:num>
  <w:num w:numId="31" w16cid:durableId="255018716">
    <w:abstractNumId w:val="28"/>
  </w:num>
  <w:num w:numId="32" w16cid:durableId="589236997">
    <w:abstractNumId w:val="17"/>
  </w:num>
  <w:num w:numId="33" w16cid:durableId="1133789046">
    <w:abstractNumId w:val="15"/>
  </w:num>
  <w:num w:numId="34" w16cid:durableId="2071804065">
    <w:abstractNumId w:val="33"/>
  </w:num>
  <w:num w:numId="35" w16cid:durableId="122039934">
    <w:abstractNumId w:val="2"/>
  </w:num>
  <w:num w:numId="36" w16cid:durableId="2032487416">
    <w:abstractNumId w:val="24"/>
  </w:num>
  <w:num w:numId="37" w16cid:durableId="378356238">
    <w:abstractNumId w:val="19"/>
  </w:num>
  <w:num w:numId="38" w16cid:durableId="11568736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F747F"/>
    <w:rsid w:val="0043726C"/>
    <w:rsid w:val="004B54D8"/>
    <w:rsid w:val="004D4392"/>
    <w:rsid w:val="00536971"/>
    <w:rsid w:val="0053729A"/>
    <w:rsid w:val="005E187E"/>
    <w:rsid w:val="00606D5D"/>
    <w:rsid w:val="006D59AC"/>
    <w:rsid w:val="007C7954"/>
    <w:rsid w:val="00807AF2"/>
    <w:rsid w:val="00851B53"/>
    <w:rsid w:val="00872621"/>
    <w:rsid w:val="008B60BF"/>
    <w:rsid w:val="00917862"/>
    <w:rsid w:val="009C43A2"/>
    <w:rsid w:val="00A66203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20</cp:revision>
  <dcterms:created xsi:type="dcterms:W3CDTF">2025-09-06T22:48:00Z</dcterms:created>
  <dcterms:modified xsi:type="dcterms:W3CDTF">2025-09-23T00:36:00Z</dcterms:modified>
</cp:coreProperties>
</file>