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1A09F07F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0B7508">
        <w:t>Macro conditions reflect slowing but still positive growth alongside moderating yet above-trend inflation, and the tape is echoing that mix through a weaker USD, firm bonds and flat yields, rising gold, and a strong energy complex, a combination that points to investors seeking both late-cycle safety and real-asset hedges while still rewarding equity risk where balance sheets and pricing power look most durable.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B7508"/>
    <w:rsid w:val="000C488F"/>
    <w:rsid w:val="000E0513"/>
    <w:rsid w:val="000E0FB2"/>
    <w:rsid w:val="000F5932"/>
    <w:rsid w:val="001114DC"/>
    <w:rsid w:val="00132CE2"/>
    <w:rsid w:val="00134680"/>
    <w:rsid w:val="00136E36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D3D3A"/>
    <w:rsid w:val="002D714E"/>
    <w:rsid w:val="002E2570"/>
    <w:rsid w:val="0031422E"/>
    <w:rsid w:val="00320A80"/>
    <w:rsid w:val="00341859"/>
    <w:rsid w:val="003A41B5"/>
    <w:rsid w:val="003A7135"/>
    <w:rsid w:val="003C18C0"/>
    <w:rsid w:val="003D1E42"/>
    <w:rsid w:val="003D4530"/>
    <w:rsid w:val="004205C2"/>
    <w:rsid w:val="004343ED"/>
    <w:rsid w:val="0043726C"/>
    <w:rsid w:val="00473204"/>
    <w:rsid w:val="00486EAF"/>
    <w:rsid w:val="00487528"/>
    <w:rsid w:val="004B54D8"/>
    <w:rsid w:val="004C0951"/>
    <w:rsid w:val="004C6372"/>
    <w:rsid w:val="004D4392"/>
    <w:rsid w:val="00515504"/>
    <w:rsid w:val="00526DB5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146F"/>
    <w:rsid w:val="005F7688"/>
    <w:rsid w:val="00606D5D"/>
    <w:rsid w:val="00615605"/>
    <w:rsid w:val="0062515C"/>
    <w:rsid w:val="00634228"/>
    <w:rsid w:val="0064064B"/>
    <w:rsid w:val="00691DFC"/>
    <w:rsid w:val="006A5841"/>
    <w:rsid w:val="006B56C1"/>
    <w:rsid w:val="006C5DB5"/>
    <w:rsid w:val="006D59AC"/>
    <w:rsid w:val="006E0126"/>
    <w:rsid w:val="006F7D68"/>
    <w:rsid w:val="00732100"/>
    <w:rsid w:val="007429D9"/>
    <w:rsid w:val="00766DFD"/>
    <w:rsid w:val="007739A4"/>
    <w:rsid w:val="007C7954"/>
    <w:rsid w:val="007F1B57"/>
    <w:rsid w:val="007F3A4E"/>
    <w:rsid w:val="00851B53"/>
    <w:rsid w:val="0085660D"/>
    <w:rsid w:val="008572B4"/>
    <w:rsid w:val="00881D91"/>
    <w:rsid w:val="008A5DDD"/>
    <w:rsid w:val="008B60BF"/>
    <w:rsid w:val="008E27CC"/>
    <w:rsid w:val="00913991"/>
    <w:rsid w:val="00917862"/>
    <w:rsid w:val="00966A10"/>
    <w:rsid w:val="009C43A2"/>
    <w:rsid w:val="009D5CC7"/>
    <w:rsid w:val="00A01661"/>
    <w:rsid w:val="00A1108A"/>
    <w:rsid w:val="00A24917"/>
    <w:rsid w:val="00A66203"/>
    <w:rsid w:val="00AB5430"/>
    <w:rsid w:val="00AE05E9"/>
    <w:rsid w:val="00AF286D"/>
    <w:rsid w:val="00B20151"/>
    <w:rsid w:val="00B24CCD"/>
    <w:rsid w:val="00B652DE"/>
    <w:rsid w:val="00B71F8B"/>
    <w:rsid w:val="00B93B41"/>
    <w:rsid w:val="00BA3171"/>
    <w:rsid w:val="00BB1DD4"/>
    <w:rsid w:val="00C67EFF"/>
    <w:rsid w:val="00CB7172"/>
    <w:rsid w:val="00CE7F9D"/>
    <w:rsid w:val="00CF7A0F"/>
    <w:rsid w:val="00D103E7"/>
    <w:rsid w:val="00D31655"/>
    <w:rsid w:val="00D437F3"/>
    <w:rsid w:val="00D737A3"/>
    <w:rsid w:val="00D84202"/>
    <w:rsid w:val="00D94052"/>
    <w:rsid w:val="00DC7E63"/>
    <w:rsid w:val="00DD3862"/>
    <w:rsid w:val="00DE04B3"/>
    <w:rsid w:val="00DE618D"/>
    <w:rsid w:val="00E01270"/>
    <w:rsid w:val="00E300B3"/>
    <w:rsid w:val="00E32A1F"/>
    <w:rsid w:val="00E40A63"/>
    <w:rsid w:val="00E55ACE"/>
    <w:rsid w:val="00E814C2"/>
    <w:rsid w:val="00E84C9F"/>
    <w:rsid w:val="00E93CD3"/>
    <w:rsid w:val="00EA0B3A"/>
    <w:rsid w:val="00EB2D7D"/>
    <w:rsid w:val="00EC15F6"/>
    <w:rsid w:val="00F004A1"/>
    <w:rsid w:val="00F0530E"/>
    <w:rsid w:val="00F06037"/>
    <w:rsid w:val="00FB3175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59</Words>
  <Characters>370</Characters>
  <Application>Microsoft Office Word</Application>
  <DocSecurity>0</DocSecurity>
  <Lines>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43</cp:revision>
  <dcterms:created xsi:type="dcterms:W3CDTF">2025-10-18T00:25:00Z</dcterms:created>
  <dcterms:modified xsi:type="dcterms:W3CDTF">2025-12-24T18:13:00Z</dcterms:modified>
</cp:coreProperties>
</file>