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702E2" w14:textId="77777777" w:rsidR="00874AEC" w:rsidRPr="00874AEC" w:rsidRDefault="00874AEC" w:rsidP="00874AEC">
      <w:r w:rsidRPr="00874AEC">
        <w:rPr>
          <w:b/>
          <w:bCs/>
        </w:rPr>
        <w:t>Quarterly Market Read: October 29, 2025</w:t>
      </w:r>
    </w:p>
    <w:p w14:paraId="62F6577D" w14:textId="77777777" w:rsidR="00874AEC" w:rsidRPr="00874AEC" w:rsidRDefault="00874AEC" w:rsidP="00874AEC">
      <w:r w:rsidRPr="00874AEC">
        <w:t xml:space="preserve">The market is saying (all numbers are </w:t>
      </w:r>
      <w:r w:rsidRPr="00874AEC">
        <w:rPr>
          <w:b/>
          <w:bCs/>
        </w:rPr>
        <w:t>QTD % returns</w:t>
      </w:r>
      <w:r w:rsidRPr="00874AEC">
        <w:t>):</w:t>
      </w:r>
    </w:p>
    <w:p w14:paraId="1F8749E1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Breadth</w:t>
      </w:r>
      <w:r w:rsidRPr="00874AEC">
        <w:t>: 43.8% of names are positive.</w:t>
      </w:r>
    </w:p>
    <w:p w14:paraId="2429ECB2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Information Technology</w:t>
      </w:r>
      <w:r w:rsidRPr="00874AEC">
        <w:t xml:space="preserve">: leading (avg </w:t>
      </w:r>
      <w:r w:rsidRPr="00874AEC">
        <w:rPr>
          <w:b/>
          <w:bCs/>
        </w:rPr>
        <w:t>+4.11%</w:t>
      </w:r>
      <w:r w:rsidRPr="00874AEC">
        <w:t>).</w:t>
      </w:r>
    </w:p>
    <w:p w14:paraId="776A25BA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Industrials</w:t>
      </w:r>
      <w:r w:rsidRPr="00874AEC">
        <w:t xml:space="preserve">: soft (avg </w:t>
      </w:r>
      <w:r w:rsidRPr="00874AEC">
        <w:rPr>
          <w:b/>
          <w:bCs/>
        </w:rPr>
        <w:t>-0.66%</w:t>
      </w:r>
      <w:r w:rsidRPr="00874AEC">
        <w:t>).</w:t>
      </w:r>
    </w:p>
    <w:p w14:paraId="3E365232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Consumer Staples</w:t>
      </w:r>
      <w:r w:rsidRPr="00874AEC">
        <w:t xml:space="preserve">: soft (avg </w:t>
      </w:r>
      <w:r w:rsidRPr="00874AEC">
        <w:rPr>
          <w:b/>
          <w:bCs/>
        </w:rPr>
        <w:t>-2.38%</w:t>
      </w:r>
      <w:r w:rsidRPr="00874AEC">
        <w:t>).</w:t>
      </w:r>
    </w:p>
    <w:p w14:paraId="44FC2B4B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Consumer Discretionary</w:t>
      </w:r>
      <w:r w:rsidRPr="00874AEC">
        <w:t xml:space="preserve">: lagging (avg </w:t>
      </w:r>
      <w:r w:rsidRPr="00874AEC">
        <w:rPr>
          <w:b/>
          <w:bCs/>
        </w:rPr>
        <w:t>-2.85%</w:t>
      </w:r>
      <w:r w:rsidRPr="00874AEC">
        <w:t>).</w:t>
      </w:r>
    </w:p>
    <w:p w14:paraId="1915C200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Financials</w:t>
      </w:r>
      <w:r w:rsidRPr="00874AEC">
        <w:t xml:space="preserve">: heavy (avg </w:t>
      </w:r>
      <w:r w:rsidRPr="00874AEC">
        <w:rPr>
          <w:b/>
          <w:bCs/>
        </w:rPr>
        <w:t>-4.62%</w:t>
      </w:r>
      <w:r w:rsidRPr="00874AEC">
        <w:t>).</w:t>
      </w:r>
    </w:p>
    <w:p w14:paraId="72C04719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Utilities</w:t>
      </w:r>
      <w:r w:rsidRPr="00874AEC">
        <w:t xml:space="preserve">: firm (avg </w:t>
      </w:r>
      <w:r w:rsidRPr="00874AEC">
        <w:rPr>
          <w:b/>
          <w:bCs/>
        </w:rPr>
        <w:t>+1.67%</w:t>
      </w:r>
      <w:r w:rsidRPr="00874AEC">
        <w:t>).</w:t>
      </w:r>
    </w:p>
    <w:p w14:paraId="557486C3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Real Estate</w:t>
      </w:r>
      <w:r w:rsidRPr="00874AEC">
        <w:t xml:space="preserve">: heavy (avg </w:t>
      </w:r>
      <w:r w:rsidRPr="00874AEC">
        <w:rPr>
          <w:b/>
          <w:bCs/>
        </w:rPr>
        <w:t>-5.59%</w:t>
      </w:r>
      <w:r w:rsidRPr="00874AEC">
        <w:t>).</w:t>
      </w:r>
    </w:p>
    <w:p w14:paraId="7262CA44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Materials</w:t>
      </w:r>
      <w:r w:rsidRPr="00874AEC">
        <w:t xml:space="preserve">: soft (avg </w:t>
      </w:r>
      <w:r w:rsidRPr="00874AEC">
        <w:rPr>
          <w:b/>
          <w:bCs/>
        </w:rPr>
        <w:t>-1.07%</w:t>
      </w:r>
      <w:r w:rsidRPr="00874AEC">
        <w:t>).</w:t>
      </w:r>
    </w:p>
    <w:p w14:paraId="52F69454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Energy</w:t>
      </w:r>
      <w:r w:rsidRPr="00874AEC">
        <w:t xml:space="preserve">: heavy (avg </w:t>
      </w:r>
      <w:r w:rsidRPr="00874AEC">
        <w:rPr>
          <w:b/>
          <w:bCs/>
        </w:rPr>
        <w:t>-3.01%</w:t>
      </w:r>
      <w:r w:rsidRPr="00874AEC">
        <w:t>).</w:t>
      </w:r>
    </w:p>
    <w:p w14:paraId="58A53DA5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Health Care</w:t>
      </w:r>
      <w:r w:rsidRPr="00874AEC">
        <w:t xml:space="preserve">: leading (avg </w:t>
      </w:r>
      <w:r w:rsidRPr="00874AEC">
        <w:rPr>
          <w:b/>
          <w:bCs/>
        </w:rPr>
        <w:t>+3.39%</w:t>
      </w:r>
      <w:r w:rsidRPr="00874AEC">
        <w:t>).</w:t>
      </w:r>
    </w:p>
    <w:p w14:paraId="563AC8B1" w14:textId="77777777" w:rsidR="00874AEC" w:rsidRPr="00874AEC" w:rsidRDefault="00874AEC" w:rsidP="00874AEC">
      <w:pPr>
        <w:numPr>
          <w:ilvl w:val="0"/>
          <w:numId w:val="81"/>
        </w:numPr>
      </w:pPr>
      <w:r w:rsidRPr="00874AEC">
        <w:rPr>
          <w:b/>
          <w:bCs/>
        </w:rPr>
        <w:t>Communication Services</w:t>
      </w:r>
      <w:r w:rsidRPr="00874AEC">
        <w:t xml:space="preserve">: lagging (avg </w:t>
      </w:r>
      <w:r w:rsidRPr="00874AEC">
        <w:rPr>
          <w:b/>
          <w:bCs/>
        </w:rPr>
        <w:t>-5.81%</w:t>
      </w:r>
      <w:r w:rsidRPr="00874AEC">
        <w:t>).</w:t>
      </w:r>
    </w:p>
    <w:p w14:paraId="283221C4" w14:textId="77777777" w:rsidR="00874AEC" w:rsidRPr="00874AEC" w:rsidRDefault="00874AEC" w:rsidP="00874AEC">
      <w:r w:rsidRPr="00874AEC">
        <w:rPr>
          <w:b/>
          <w:bCs/>
        </w:rPr>
        <w:t>Macro levers (QTD % returns):</w:t>
      </w:r>
    </w:p>
    <w:p w14:paraId="26463286" w14:textId="77777777" w:rsidR="00874AEC" w:rsidRPr="00874AEC" w:rsidRDefault="00874AEC" w:rsidP="00874AEC">
      <w:pPr>
        <w:numPr>
          <w:ilvl w:val="0"/>
          <w:numId w:val="82"/>
        </w:numPr>
      </w:pPr>
      <w:r w:rsidRPr="00874AEC">
        <w:rPr>
          <w:b/>
          <w:bCs/>
        </w:rPr>
        <w:t>Gold</w:t>
      </w:r>
      <w:r w:rsidRPr="00874AEC">
        <w:t>: bid (</w:t>
      </w:r>
      <w:r w:rsidRPr="00874AEC">
        <w:rPr>
          <w:b/>
          <w:bCs/>
        </w:rPr>
        <w:t>+2.12%</w:t>
      </w:r>
      <w:r w:rsidRPr="00874AEC">
        <w:t>).</w:t>
      </w:r>
    </w:p>
    <w:p w14:paraId="6E0CFBBE" w14:textId="77777777" w:rsidR="00874AEC" w:rsidRPr="00874AEC" w:rsidRDefault="00874AEC" w:rsidP="00874AEC">
      <w:pPr>
        <w:numPr>
          <w:ilvl w:val="0"/>
          <w:numId w:val="82"/>
        </w:numPr>
      </w:pPr>
      <w:r w:rsidRPr="00874AEC">
        <w:rPr>
          <w:b/>
          <w:bCs/>
        </w:rPr>
        <w:t>USD</w:t>
      </w:r>
      <w:r w:rsidRPr="00874AEC">
        <w:t>: firm (</w:t>
      </w:r>
      <w:r w:rsidRPr="00874AEC">
        <w:rPr>
          <w:b/>
          <w:bCs/>
        </w:rPr>
        <w:t>+1.85%</w:t>
      </w:r>
      <w:r w:rsidRPr="00874AEC">
        <w:t>).</w:t>
      </w:r>
    </w:p>
    <w:p w14:paraId="0322A9A7" w14:textId="77777777" w:rsidR="00874AEC" w:rsidRPr="00874AEC" w:rsidRDefault="00874AEC" w:rsidP="00874AEC">
      <w:pPr>
        <w:numPr>
          <w:ilvl w:val="0"/>
          <w:numId w:val="82"/>
        </w:numPr>
      </w:pPr>
      <w:r w:rsidRPr="00874AEC">
        <w:rPr>
          <w:b/>
          <w:bCs/>
        </w:rPr>
        <w:t>Yields</w:t>
      </w:r>
      <w:r w:rsidRPr="00874AEC">
        <w:t>: falling (</w:t>
      </w:r>
      <w:r w:rsidRPr="00874AEC">
        <w:rPr>
          <w:b/>
          <w:bCs/>
        </w:rPr>
        <w:t>-2.00%</w:t>
      </w:r>
      <w:r w:rsidRPr="00874AEC">
        <w:t>).</w:t>
      </w:r>
    </w:p>
    <w:p w14:paraId="63D3286F" w14:textId="77777777" w:rsidR="00874AEC" w:rsidRPr="00874AEC" w:rsidRDefault="00874AEC" w:rsidP="00874AEC">
      <w:pPr>
        <w:numPr>
          <w:ilvl w:val="0"/>
          <w:numId w:val="82"/>
        </w:numPr>
      </w:pPr>
      <w:r w:rsidRPr="00874AEC">
        <w:rPr>
          <w:b/>
          <w:bCs/>
        </w:rPr>
        <w:t>Bonds</w:t>
      </w:r>
      <w:r w:rsidRPr="00874AEC">
        <w:t>: flat (</w:t>
      </w:r>
      <w:r w:rsidRPr="00874AEC">
        <w:rPr>
          <w:b/>
          <w:bCs/>
        </w:rPr>
        <w:t>+0.40%</w:t>
      </w:r>
      <w:r w:rsidRPr="00874AEC">
        <w:t>).</w:t>
      </w:r>
    </w:p>
    <w:p w14:paraId="36C31014" w14:textId="77777777" w:rsidR="00874AEC" w:rsidRPr="00874AEC" w:rsidRDefault="00874AEC" w:rsidP="00874AEC">
      <w:pPr>
        <w:numPr>
          <w:ilvl w:val="0"/>
          <w:numId w:val="82"/>
        </w:numPr>
      </w:pPr>
      <w:r w:rsidRPr="00874AEC">
        <w:rPr>
          <w:b/>
          <w:bCs/>
        </w:rPr>
        <w:lastRenderedPageBreak/>
        <w:t>Energy Complex (USO, UNG)</w:t>
      </w:r>
      <w:r w:rsidRPr="00874AEC">
        <w:t>: heavy (</w:t>
      </w:r>
      <w:r w:rsidRPr="00874AEC">
        <w:rPr>
          <w:b/>
          <w:bCs/>
        </w:rPr>
        <w:t>-4.61%</w:t>
      </w:r>
      <w:r w:rsidRPr="00874AEC">
        <w:t>).</w:t>
      </w:r>
    </w:p>
    <w:p w14:paraId="744CB35E" w14:textId="77777777" w:rsidR="00874AEC" w:rsidRPr="00874AEC" w:rsidRDefault="00874AEC" w:rsidP="00874AEC">
      <w:r w:rsidRPr="00874AEC">
        <w:rPr>
          <w:b/>
          <w:bCs/>
        </w:rPr>
        <w:t>Bottom line:</w:t>
      </w:r>
      <w:r w:rsidRPr="00874AEC">
        <w:t xml:space="preserve"> Market breadth weakened with fewer than half of names positive. Leadership has narrowed to </w:t>
      </w:r>
      <w:r w:rsidRPr="00874AEC">
        <w:rPr>
          <w:b/>
          <w:bCs/>
        </w:rPr>
        <w:t>Technology and Health Care</w:t>
      </w:r>
      <w:r w:rsidRPr="00874AEC">
        <w:t xml:space="preserve">, while </w:t>
      </w:r>
      <w:r w:rsidRPr="00874AEC">
        <w:rPr>
          <w:b/>
          <w:bCs/>
        </w:rPr>
        <w:t>Financials, Real Estate, Energy, and Communication Services</w:t>
      </w:r>
      <w:r w:rsidRPr="00874AEC">
        <w:t xml:space="preserve"> remain under pressure. Macro posture — </w:t>
      </w:r>
      <w:r w:rsidRPr="00874AEC">
        <w:rPr>
          <w:b/>
          <w:bCs/>
        </w:rPr>
        <w:t>gold bid, USD firm, yields falling, and the energy complex heavy</w:t>
      </w:r>
      <w:r w:rsidRPr="00874AEC">
        <w:t xml:space="preserve"> — signals a market pricing in </w:t>
      </w:r>
      <w:r w:rsidRPr="00874AEC">
        <w:rPr>
          <w:b/>
          <w:bCs/>
        </w:rPr>
        <w:t>slowing growth and softening inflation</w:t>
      </w:r>
      <w:r w:rsidRPr="00874AEC">
        <w:t xml:space="preserve">, with investors rotating toward </w:t>
      </w:r>
      <w:r w:rsidRPr="00874AEC">
        <w:rPr>
          <w:b/>
          <w:bCs/>
        </w:rPr>
        <w:t>defensive and quality assets</w:t>
      </w:r>
      <w:r w:rsidRPr="00874AEC">
        <w:t xml:space="preserve"> while cyclicals continue to lose traction.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3"/>
  </w:num>
  <w:num w:numId="3" w16cid:durableId="1233933601">
    <w:abstractNumId w:val="43"/>
  </w:num>
  <w:num w:numId="4" w16cid:durableId="500435007">
    <w:abstractNumId w:val="9"/>
  </w:num>
  <w:num w:numId="5" w16cid:durableId="1033847455">
    <w:abstractNumId w:val="76"/>
  </w:num>
  <w:num w:numId="6" w16cid:durableId="267081670">
    <w:abstractNumId w:val="17"/>
  </w:num>
  <w:num w:numId="7" w16cid:durableId="1769304624">
    <w:abstractNumId w:val="6"/>
  </w:num>
  <w:num w:numId="8" w16cid:durableId="1135759933">
    <w:abstractNumId w:val="56"/>
  </w:num>
  <w:num w:numId="9" w16cid:durableId="442268721">
    <w:abstractNumId w:val="41"/>
  </w:num>
  <w:num w:numId="10" w16cid:durableId="691494407">
    <w:abstractNumId w:val="39"/>
  </w:num>
  <w:num w:numId="11" w16cid:durableId="1705208919">
    <w:abstractNumId w:val="40"/>
  </w:num>
  <w:num w:numId="12" w16cid:durableId="401762157">
    <w:abstractNumId w:val="11"/>
  </w:num>
  <w:num w:numId="13" w16cid:durableId="967707405">
    <w:abstractNumId w:val="37"/>
  </w:num>
  <w:num w:numId="14" w16cid:durableId="2070766778">
    <w:abstractNumId w:val="28"/>
  </w:num>
  <w:num w:numId="15" w16cid:durableId="716323964">
    <w:abstractNumId w:val="22"/>
  </w:num>
  <w:num w:numId="16" w16cid:durableId="748966896">
    <w:abstractNumId w:val="20"/>
  </w:num>
  <w:num w:numId="17" w16cid:durableId="1612980622">
    <w:abstractNumId w:val="64"/>
  </w:num>
  <w:num w:numId="18" w16cid:durableId="2093504055">
    <w:abstractNumId w:val="68"/>
  </w:num>
  <w:num w:numId="19" w16cid:durableId="344942916">
    <w:abstractNumId w:val="15"/>
  </w:num>
  <w:num w:numId="20" w16cid:durableId="154683186">
    <w:abstractNumId w:val="10"/>
  </w:num>
  <w:num w:numId="21" w16cid:durableId="1645238814">
    <w:abstractNumId w:val="42"/>
  </w:num>
  <w:num w:numId="22" w16cid:durableId="1129937329">
    <w:abstractNumId w:val="5"/>
  </w:num>
  <w:num w:numId="23" w16cid:durableId="1723820948">
    <w:abstractNumId w:val="47"/>
  </w:num>
  <w:num w:numId="24" w16cid:durableId="837844535">
    <w:abstractNumId w:val="65"/>
  </w:num>
  <w:num w:numId="25" w16cid:durableId="1206138890">
    <w:abstractNumId w:val="33"/>
  </w:num>
  <w:num w:numId="26" w16cid:durableId="1390418193">
    <w:abstractNumId w:val="14"/>
  </w:num>
  <w:num w:numId="27" w16cid:durableId="728844960">
    <w:abstractNumId w:val="54"/>
  </w:num>
  <w:num w:numId="28" w16cid:durableId="2125732567">
    <w:abstractNumId w:val="25"/>
  </w:num>
  <w:num w:numId="29" w16cid:durableId="1090812348">
    <w:abstractNumId w:val="27"/>
  </w:num>
  <w:num w:numId="30" w16cid:durableId="296447531">
    <w:abstractNumId w:val="70"/>
  </w:num>
  <w:num w:numId="31" w16cid:durableId="1884710918">
    <w:abstractNumId w:val="69"/>
  </w:num>
  <w:num w:numId="32" w16cid:durableId="234828197">
    <w:abstractNumId w:val="66"/>
  </w:num>
  <w:num w:numId="33" w16cid:durableId="1187061975">
    <w:abstractNumId w:val="73"/>
  </w:num>
  <w:num w:numId="34" w16cid:durableId="1541361364">
    <w:abstractNumId w:val="12"/>
  </w:num>
  <w:num w:numId="35" w16cid:durableId="469323940">
    <w:abstractNumId w:val="50"/>
  </w:num>
  <w:num w:numId="36" w16cid:durableId="171921766">
    <w:abstractNumId w:val="58"/>
  </w:num>
  <w:num w:numId="37" w16cid:durableId="698353443">
    <w:abstractNumId w:val="81"/>
  </w:num>
  <w:num w:numId="38" w16cid:durableId="1940941360">
    <w:abstractNumId w:val="4"/>
  </w:num>
  <w:num w:numId="39" w16cid:durableId="116679975">
    <w:abstractNumId w:val="38"/>
  </w:num>
  <w:num w:numId="40" w16cid:durableId="1714963468">
    <w:abstractNumId w:val="59"/>
  </w:num>
  <w:num w:numId="41" w16cid:durableId="1018429896">
    <w:abstractNumId w:val="74"/>
  </w:num>
  <w:num w:numId="42" w16cid:durableId="941061820">
    <w:abstractNumId w:val="1"/>
  </w:num>
  <w:num w:numId="43" w16cid:durableId="726339675">
    <w:abstractNumId w:val="31"/>
  </w:num>
  <w:num w:numId="44" w16cid:durableId="348455922">
    <w:abstractNumId w:val="29"/>
  </w:num>
  <w:num w:numId="45" w16cid:durableId="1999069253">
    <w:abstractNumId w:val="80"/>
  </w:num>
  <w:num w:numId="46" w16cid:durableId="1969966184">
    <w:abstractNumId w:val="8"/>
  </w:num>
  <w:num w:numId="47" w16cid:durableId="781874132">
    <w:abstractNumId w:val="45"/>
  </w:num>
  <w:num w:numId="48" w16cid:durableId="357778884">
    <w:abstractNumId w:val="63"/>
  </w:num>
  <w:num w:numId="49" w16cid:durableId="1508203898">
    <w:abstractNumId w:val="67"/>
  </w:num>
  <w:num w:numId="50" w16cid:durableId="1682318083">
    <w:abstractNumId w:val="49"/>
  </w:num>
  <w:num w:numId="51" w16cid:durableId="1708262490">
    <w:abstractNumId w:val="2"/>
  </w:num>
  <w:num w:numId="52" w16cid:durableId="33585703">
    <w:abstractNumId w:val="26"/>
  </w:num>
  <w:num w:numId="53" w16cid:durableId="1614706232">
    <w:abstractNumId w:val="57"/>
  </w:num>
  <w:num w:numId="54" w16cid:durableId="1594314839">
    <w:abstractNumId w:val="21"/>
  </w:num>
  <w:num w:numId="55" w16cid:durableId="1526674347">
    <w:abstractNumId w:val="72"/>
  </w:num>
  <w:num w:numId="56" w16cid:durableId="814222603">
    <w:abstractNumId w:val="60"/>
  </w:num>
  <w:num w:numId="57" w16cid:durableId="1449931854">
    <w:abstractNumId w:val="48"/>
  </w:num>
  <w:num w:numId="58" w16cid:durableId="173110024">
    <w:abstractNumId w:val="46"/>
  </w:num>
  <w:num w:numId="59" w16cid:durableId="1933391554">
    <w:abstractNumId w:val="36"/>
  </w:num>
  <w:num w:numId="60" w16cid:durableId="659770676">
    <w:abstractNumId w:val="71"/>
  </w:num>
  <w:num w:numId="61" w16cid:durableId="987126490">
    <w:abstractNumId w:val="34"/>
  </w:num>
  <w:num w:numId="62" w16cid:durableId="2072000942">
    <w:abstractNumId w:val="16"/>
  </w:num>
  <w:num w:numId="63" w16cid:durableId="1637449647">
    <w:abstractNumId w:val="32"/>
  </w:num>
  <w:num w:numId="64" w16cid:durableId="1111509654">
    <w:abstractNumId w:val="23"/>
  </w:num>
  <w:num w:numId="65" w16cid:durableId="1154025284">
    <w:abstractNumId w:val="62"/>
  </w:num>
  <w:num w:numId="66" w16cid:durableId="636229318">
    <w:abstractNumId w:val="77"/>
  </w:num>
  <w:num w:numId="67" w16cid:durableId="1298336313">
    <w:abstractNumId w:val="61"/>
  </w:num>
  <w:num w:numId="68" w16cid:durableId="1780643681">
    <w:abstractNumId w:val="51"/>
  </w:num>
  <w:num w:numId="69" w16cid:durableId="897321311">
    <w:abstractNumId w:val="13"/>
  </w:num>
  <w:num w:numId="70" w16cid:durableId="129985987">
    <w:abstractNumId w:val="30"/>
  </w:num>
  <w:num w:numId="71" w16cid:durableId="225920747">
    <w:abstractNumId w:val="0"/>
  </w:num>
  <w:num w:numId="72" w16cid:durableId="193422590">
    <w:abstractNumId w:val="78"/>
  </w:num>
  <w:num w:numId="73" w16cid:durableId="1538079356">
    <w:abstractNumId w:val="7"/>
  </w:num>
  <w:num w:numId="74" w16cid:durableId="1570772970">
    <w:abstractNumId w:val="53"/>
  </w:num>
  <w:num w:numId="75" w16cid:durableId="939339658">
    <w:abstractNumId w:val="52"/>
  </w:num>
  <w:num w:numId="76" w16cid:durableId="247924988">
    <w:abstractNumId w:val="75"/>
  </w:num>
  <w:num w:numId="77" w16cid:durableId="1729180216">
    <w:abstractNumId w:val="19"/>
  </w:num>
  <w:num w:numId="78" w16cid:durableId="44567889">
    <w:abstractNumId w:val="55"/>
  </w:num>
  <w:num w:numId="79" w16cid:durableId="764571186">
    <w:abstractNumId w:val="79"/>
  </w:num>
  <w:num w:numId="80" w16cid:durableId="1858347991">
    <w:abstractNumId w:val="35"/>
  </w:num>
  <w:num w:numId="81" w16cid:durableId="1245643883">
    <w:abstractNumId w:val="44"/>
  </w:num>
  <w:num w:numId="82" w16cid:durableId="125292882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0A749A"/>
    <w:rsid w:val="001114DC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C2D70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6971"/>
    <w:rsid w:val="0053729A"/>
    <w:rsid w:val="005474BE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C7124"/>
    <w:rsid w:val="00F01534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163</Words>
  <Characters>1015</Characters>
  <Application>Microsoft Office Word</Application>
  <DocSecurity>0</DocSecurity>
  <Lines>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42</cp:revision>
  <dcterms:created xsi:type="dcterms:W3CDTF">2025-09-06T22:48:00Z</dcterms:created>
  <dcterms:modified xsi:type="dcterms:W3CDTF">2025-10-30T00:25:00Z</dcterms:modified>
</cp:coreProperties>
</file>