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CE0A5" w14:textId="77777777" w:rsidR="00A64BAA" w:rsidRPr="00EE4245" w:rsidRDefault="00547C0F" w:rsidP="00A64BAA">
      <w:r w:rsidRPr="00C73559">
        <w:rPr>
          <w:b/>
          <w:bCs/>
        </w:rPr>
        <w:t>Bottom line:</w:t>
      </w:r>
      <w:r w:rsidRPr="00C73559">
        <w:t xml:space="preserve"> </w:t>
      </w:r>
      <w:r w:rsidR="00A64BAA" w:rsidRPr="00EE4245">
        <w:t xml:space="preserve">Strong gold and energy alongside firmer yields and dollar suggest </w:t>
      </w:r>
      <w:r w:rsidR="00A64BAA" w:rsidRPr="00EE4245">
        <w:rPr>
          <w:b/>
          <w:bCs/>
        </w:rPr>
        <w:t>inflation expectations picking up</w:t>
      </w:r>
      <w:r w:rsidR="00A64BAA" w:rsidRPr="00EE4245">
        <w:t xml:space="preserve">, while growth resilience remains in question. Markets appear to be </w:t>
      </w:r>
      <w:r w:rsidR="00A64BAA" w:rsidRPr="00EE4245">
        <w:rPr>
          <w:b/>
          <w:bCs/>
        </w:rPr>
        <w:t>navigating a tug-of-war between rising inflation pressures and uneven growth</w:t>
      </w:r>
      <w:r w:rsidR="00A64BAA" w:rsidRPr="00EE4245">
        <w:t>, favoring selective positioning over broad risk-taking.</w:t>
      </w:r>
    </w:p>
    <w:p w14:paraId="5A40CDC3" w14:textId="7E72D73B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4749"/>
    <w:rsid w:val="00606D5D"/>
    <w:rsid w:val="00615605"/>
    <w:rsid w:val="00645233"/>
    <w:rsid w:val="006D59AC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64BAA"/>
    <w:rsid w:val="00A66203"/>
    <w:rsid w:val="00AA2725"/>
    <w:rsid w:val="00AF286D"/>
    <w:rsid w:val="00AF716B"/>
    <w:rsid w:val="00BA3171"/>
    <w:rsid w:val="00BE54F7"/>
    <w:rsid w:val="00C34B33"/>
    <w:rsid w:val="00CB07A2"/>
    <w:rsid w:val="00CD7821"/>
    <w:rsid w:val="00CE7F9D"/>
    <w:rsid w:val="00D31655"/>
    <w:rsid w:val="00D437F3"/>
    <w:rsid w:val="00D737A3"/>
    <w:rsid w:val="00D94052"/>
    <w:rsid w:val="00DB1244"/>
    <w:rsid w:val="00DC7E63"/>
    <w:rsid w:val="00DE04B3"/>
    <w:rsid w:val="00E300B3"/>
    <w:rsid w:val="00E32A1F"/>
    <w:rsid w:val="00E40A63"/>
    <w:rsid w:val="00E55ACE"/>
    <w:rsid w:val="00EB2D7D"/>
    <w:rsid w:val="00F0530E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BAA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45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19</cp:revision>
  <dcterms:created xsi:type="dcterms:W3CDTF">2025-10-14T15:51:00Z</dcterms:created>
  <dcterms:modified xsi:type="dcterms:W3CDTF">2025-10-31T00:21:00Z</dcterms:modified>
</cp:coreProperties>
</file>