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85341" w14:textId="77777777" w:rsidR="001127B3" w:rsidRPr="001127B3" w:rsidRDefault="001127B3" w:rsidP="001127B3">
      <w:r w:rsidRPr="001127B3">
        <w:t>Market Read: November 06, 2025</w:t>
      </w:r>
    </w:p>
    <w:p w14:paraId="309ED1A3" w14:textId="77777777" w:rsidR="001127B3" w:rsidRPr="001127B3" w:rsidRDefault="001127B3" w:rsidP="001127B3">
      <w:r w:rsidRPr="001127B3">
        <w:t>The market is saying:</w:t>
      </w:r>
    </w:p>
    <w:p w14:paraId="57DD18C7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rPr>
          <w:b/>
          <w:bCs/>
        </w:rPr>
        <w:t>Breadth:</w:t>
      </w:r>
      <w:r w:rsidRPr="001127B3">
        <w:t xml:space="preserve"> 33.1% of names are positive.</w:t>
      </w:r>
    </w:p>
    <w:p w14:paraId="580C7DD5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t>Information Technology: lagging (avg −1.51%).</w:t>
      </w:r>
    </w:p>
    <w:p w14:paraId="724431A9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t>Industrials: lagging (avg −0.88%).</w:t>
      </w:r>
    </w:p>
    <w:p w14:paraId="3D322611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t>Consumer Staples: lagging (avg −0.90%).</w:t>
      </w:r>
    </w:p>
    <w:p w14:paraId="47EB35D0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t>Consumer Discretionary: lagging (avg −2.11%).</w:t>
      </w:r>
    </w:p>
    <w:p w14:paraId="257C4C06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t>Financials: lagging (avg −0.51%).</w:t>
      </w:r>
    </w:p>
    <w:p w14:paraId="2C7D4564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t>Utilities: lagging (avg −0.28%).</w:t>
      </w:r>
    </w:p>
    <w:p w14:paraId="5CDBE48B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t>Real Estate: lagging (avg −0.63%).</w:t>
      </w:r>
    </w:p>
    <w:p w14:paraId="7ADB92D1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t>Materials: lagging (avg −0.90%).</w:t>
      </w:r>
    </w:p>
    <w:p w14:paraId="549C5276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t>Energy: leading (avg +1.95%).</w:t>
      </w:r>
    </w:p>
    <w:p w14:paraId="0C14607F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t>Health Care: flat (avg −0.23%).</w:t>
      </w:r>
    </w:p>
    <w:p w14:paraId="04C6A3A2" w14:textId="77777777" w:rsidR="001127B3" w:rsidRPr="001127B3" w:rsidRDefault="001127B3" w:rsidP="001127B3">
      <w:pPr>
        <w:numPr>
          <w:ilvl w:val="0"/>
          <w:numId w:val="37"/>
        </w:numPr>
      </w:pPr>
      <w:r w:rsidRPr="001127B3">
        <w:t>Communication Services: lagging (avg −1.00%).</w:t>
      </w:r>
    </w:p>
    <w:p w14:paraId="538039DE" w14:textId="77777777" w:rsidR="001127B3" w:rsidRPr="001127B3" w:rsidRDefault="001127B3" w:rsidP="001127B3">
      <w:r w:rsidRPr="001127B3">
        <w:t>Macro levers:</w:t>
      </w:r>
    </w:p>
    <w:p w14:paraId="7938E671" w14:textId="77777777" w:rsidR="001127B3" w:rsidRPr="001127B3" w:rsidRDefault="001127B3" w:rsidP="001127B3">
      <w:pPr>
        <w:numPr>
          <w:ilvl w:val="0"/>
          <w:numId w:val="38"/>
        </w:numPr>
      </w:pPr>
      <w:r w:rsidRPr="001127B3">
        <w:t>Gold: flat (avg −0.12%).</w:t>
      </w:r>
    </w:p>
    <w:p w14:paraId="16ED735E" w14:textId="77777777" w:rsidR="001127B3" w:rsidRPr="001127B3" w:rsidRDefault="001127B3" w:rsidP="001127B3">
      <w:pPr>
        <w:numPr>
          <w:ilvl w:val="0"/>
          <w:numId w:val="38"/>
        </w:numPr>
      </w:pPr>
      <w:r w:rsidRPr="001127B3">
        <w:t>USD: lagging (avg −0.53%).</w:t>
      </w:r>
    </w:p>
    <w:p w14:paraId="2E6F896F" w14:textId="77777777" w:rsidR="001127B3" w:rsidRPr="001127B3" w:rsidRDefault="001127B3" w:rsidP="001127B3">
      <w:pPr>
        <w:numPr>
          <w:ilvl w:val="0"/>
          <w:numId w:val="38"/>
        </w:numPr>
      </w:pPr>
      <w:r w:rsidRPr="001127B3">
        <w:t>Yields: lagging (avg −1.52%).</w:t>
      </w:r>
    </w:p>
    <w:p w14:paraId="07F82837" w14:textId="77777777" w:rsidR="001127B3" w:rsidRPr="001127B3" w:rsidRDefault="001127B3" w:rsidP="001127B3">
      <w:pPr>
        <w:numPr>
          <w:ilvl w:val="0"/>
          <w:numId w:val="38"/>
        </w:numPr>
      </w:pPr>
      <w:r w:rsidRPr="001127B3">
        <w:t>Bonds: firm (avg +0.47%).</w:t>
      </w:r>
    </w:p>
    <w:p w14:paraId="562B84FE" w14:textId="77777777" w:rsidR="001127B3" w:rsidRPr="001127B3" w:rsidRDefault="001127B3" w:rsidP="001127B3">
      <w:pPr>
        <w:numPr>
          <w:ilvl w:val="0"/>
          <w:numId w:val="38"/>
        </w:numPr>
      </w:pPr>
      <w:r w:rsidRPr="001127B3">
        <w:lastRenderedPageBreak/>
        <w:t>Energy complex: leading (avg +1.88%).</w:t>
      </w:r>
    </w:p>
    <w:p w14:paraId="5E99FB42" w14:textId="77777777" w:rsidR="001127B3" w:rsidRPr="001127B3" w:rsidRDefault="001127B3" w:rsidP="001127B3">
      <w:r w:rsidRPr="001127B3">
        <w:t xml:space="preserve">Bottom line: Broad weakness across equities with Energy the lone standout. </w:t>
      </w:r>
      <w:bookmarkStart w:id="0" w:name="_Hlk213352041"/>
      <w:r w:rsidRPr="001127B3">
        <w:t xml:space="preserve">Falling yields and a softer dollar point to </w:t>
      </w:r>
      <w:r w:rsidRPr="001127B3">
        <w:rPr>
          <w:b/>
          <w:bCs/>
        </w:rPr>
        <w:t>waning inflation pressures</w:t>
      </w:r>
      <w:r w:rsidRPr="001127B3">
        <w:t xml:space="preserve">, but risk appetite remains muted as investors question </w:t>
      </w:r>
      <w:r w:rsidRPr="001127B3">
        <w:rPr>
          <w:b/>
          <w:bCs/>
        </w:rPr>
        <w:t>growth durability</w:t>
      </w:r>
      <w:r w:rsidRPr="001127B3">
        <w:t>. The setup reflects a cautious tone—</w:t>
      </w:r>
      <w:r w:rsidRPr="001127B3">
        <w:rPr>
          <w:b/>
          <w:bCs/>
        </w:rPr>
        <w:t>risk-off across most sectors</w:t>
      </w:r>
      <w:r w:rsidRPr="001127B3">
        <w:t>, while macro signals suggest an early rotation toward safety and duration.</w:t>
      </w:r>
    </w:p>
    <w:bookmarkEnd w:id="0"/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549"/>
    <w:multiLevelType w:val="multilevel"/>
    <w:tmpl w:val="72EA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A1167C"/>
    <w:multiLevelType w:val="multilevel"/>
    <w:tmpl w:val="6D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2A51D6"/>
    <w:multiLevelType w:val="multilevel"/>
    <w:tmpl w:val="7596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F10C48"/>
    <w:multiLevelType w:val="multilevel"/>
    <w:tmpl w:val="A3C0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F7606C"/>
    <w:multiLevelType w:val="multilevel"/>
    <w:tmpl w:val="BB3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194418"/>
    <w:multiLevelType w:val="multilevel"/>
    <w:tmpl w:val="3994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3E14FF"/>
    <w:multiLevelType w:val="multilevel"/>
    <w:tmpl w:val="43D0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2A0D5A"/>
    <w:multiLevelType w:val="multilevel"/>
    <w:tmpl w:val="B9D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6"/>
  </w:num>
  <w:num w:numId="2" w16cid:durableId="1516770254">
    <w:abstractNumId w:val="23"/>
  </w:num>
  <w:num w:numId="3" w16cid:durableId="1279868778">
    <w:abstractNumId w:val="24"/>
  </w:num>
  <w:num w:numId="4" w16cid:durableId="451092406">
    <w:abstractNumId w:val="1"/>
  </w:num>
  <w:num w:numId="5" w16cid:durableId="1514997203">
    <w:abstractNumId w:val="21"/>
  </w:num>
  <w:num w:numId="6" w16cid:durableId="1760128647">
    <w:abstractNumId w:val="3"/>
  </w:num>
  <w:num w:numId="7" w16cid:durableId="1147549999">
    <w:abstractNumId w:val="11"/>
  </w:num>
  <w:num w:numId="8" w16cid:durableId="31079034">
    <w:abstractNumId w:val="2"/>
  </w:num>
  <w:num w:numId="9" w16cid:durableId="445543454">
    <w:abstractNumId w:val="22"/>
  </w:num>
  <w:num w:numId="10" w16cid:durableId="581917086">
    <w:abstractNumId w:val="29"/>
  </w:num>
  <w:num w:numId="11" w16cid:durableId="474028345">
    <w:abstractNumId w:val="14"/>
  </w:num>
  <w:num w:numId="12" w16cid:durableId="1162769715">
    <w:abstractNumId w:val="18"/>
  </w:num>
  <w:num w:numId="13" w16cid:durableId="1345865764">
    <w:abstractNumId w:val="10"/>
  </w:num>
  <w:num w:numId="14" w16cid:durableId="267935931">
    <w:abstractNumId w:val="25"/>
  </w:num>
  <w:num w:numId="15" w16cid:durableId="1521384853">
    <w:abstractNumId w:val="12"/>
  </w:num>
  <w:num w:numId="16" w16cid:durableId="1374573618">
    <w:abstractNumId w:val="6"/>
  </w:num>
  <w:num w:numId="17" w16cid:durableId="1035500579">
    <w:abstractNumId w:val="31"/>
  </w:num>
  <w:num w:numId="18" w16cid:durableId="191649467">
    <w:abstractNumId w:val="9"/>
  </w:num>
  <w:num w:numId="19" w16cid:durableId="1246380804">
    <w:abstractNumId w:val="26"/>
  </w:num>
  <w:num w:numId="20" w16cid:durableId="53889921">
    <w:abstractNumId w:val="13"/>
  </w:num>
  <w:num w:numId="21" w16cid:durableId="648872423">
    <w:abstractNumId w:val="33"/>
  </w:num>
  <w:num w:numId="22" w16cid:durableId="298460962">
    <w:abstractNumId w:val="5"/>
  </w:num>
  <w:num w:numId="23" w16cid:durableId="2137674160">
    <w:abstractNumId w:val="36"/>
  </w:num>
  <w:num w:numId="24" w16cid:durableId="872621242">
    <w:abstractNumId w:val="4"/>
  </w:num>
  <w:num w:numId="25" w16cid:durableId="1309365413">
    <w:abstractNumId w:val="27"/>
  </w:num>
  <w:num w:numId="26" w16cid:durableId="2069181728">
    <w:abstractNumId w:val="35"/>
  </w:num>
  <w:num w:numId="27" w16cid:durableId="873271388">
    <w:abstractNumId w:val="7"/>
  </w:num>
  <w:num w:numId="28" w16cid:durableId="939996546">
    <w:abstractNumId w:val="17"/>
  </w:num>
  <w:num w:numId="29" w16cid:durableId="1130510541">
    <w:abstractNumId w:val="34"/>
  </w:num>
  <w:num w:numId="30" w16cid:durableId="869103372">
    <w:abstractNumId w:val="15"/>
  </w:num>
  <w:num w:numId="31" w16cid:durableId="924654249">
    <w:abstractNumId w:val="28"/>
  </w:num>
  <w:num w:numId="32" w16cid:durableId="1985156001">
    <w:abstractNumId w:val="0"/>
  </w:num>
  <w:num w:numId="33" w16cid:durableId="825975558">
    <w:abstractNumId w:val="20"/>
  </w:num>
  <w:num w:numId="34" w16cid:durableId="1092118246">
    <w:abstractNumId w:val="8"/>
  </w:num>
  <w:num w:numId="35" w16cid:durableId="1618566016">
    <w:abstractNumId w:val="30"/>
  </w:num>
  <w:num w:numId="36" w16cid:durableId="130250717">
    <w:abstractNumId w:val="37"/>
  </w:num>
  <w:num w:numId="37" w16cid:durableId="701513990">
    <w:abstractNumId w:val="32"/>
  </w:num>
  <w:num w:numId="38" w16cid:durableId="191841552">
    <w:abstractNumId w:val="1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27B3"/>
    <w:rsid w:val="0011605F"/>
    <w:rsid w:val="00127F2D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312C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81ABE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4F21"/>
    <w:rsid w:val="00596DA8"/>
    <w:rsid w:val="005D4749"/>
    <w:rsid w:val="00606D5D"/>
    <w:rsid w:val="00615605"/>
    <w:rsid w:val="006414CD"/>
    <w:rsid w:val="00645233"/>
    <w:rsid w:val="006D59AC"/>
    <w:rsid w:val="00713C23"/>
    <w:rsid w:val="007222FB"/>
    <w:rsid w:val="00745180"/>
    <w:rsid w:val="00766D57"/>
    <w:rsid w:val="00766DFD"/>
    <w:rsid w:val="007739A4"/>
    <w:rsid w:val="0079435B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143D7"/>
    <w:rsid w:val="00B668DE"/>
    <w:rsid w:val="00BA3171"/>
    <w:rsid w:val="00BD7F09"/>
    <w:rsid w:val="00C73559"/>
    <w:rsid w:val="00CE7F9D"/>
    <w:rsid w:val="00CF2F58"/>
    <w:rsid w:val="00D31655"/>
    <w:rsid w:val="00D437F3"/>
    <w:rsid w:val="00D737A3"/>
    <w:rsid w:val="00D83C71"/>
    <w:rsid w:val="00DB1244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EE4245"/>
    <w:rsid w:val="00EF5024"/>
    <w:rsid w:val="00F0530E"/>
    <w:rsid w:val="00F14F2A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138</Words>
  <Characters>883</Characters>
  <Application>Microsoft Office Word</Application>
  <DocSecurity>0</DocSecurity>
  <Lines>22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67</cp:revision>
  <dcterms:created xsi:type="dcterms:W3CDTF">2025-09-06T22:48:00Z</dcterms:created>
  <dcterms:modified xsi:type="dcterms:W3CDTF">2025-11-07T01:07:00Z</dcterms:modified>
</cp:coreProperties>
</file>