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A0C205" w14:textId="77777777" w:rsidR="00FE3D84" w:rsidRPr="00FE3D84" w:rsidRDefault="00FE3D84" w:rsidP="00FE3D84">
      <w:r w:rsidRPr="00FE3D84">
        <w:rPr>
          <w:b/>
          <w:bCs/>
        </w:rPr>
        <w:t>Monthly Market Read: November 6, 2025</w:t>
      </w:r>
    </w:p>
    <w:p w14:paraId="55403440" w14:textId="77777777" w:rsidR="00FE3D84" w:rsidRPr="00FE3D84" w:rsidRDefault="00FE3D84" w:rsidP="00FE3D84">
      <w:r w:rsidRPr="00FE3D84">
        <w:t xml:space="preserve">The market is saying (all numbers are </w:t>
      </w:r>
      <w:r w:rsidRPr="00FE3D84">
        <w:rPr>
          <w:b/>
          <w:bCs/>
        </w:rPr>
        <w:t>MTD % returns</w:t>
      </w:r>
      <w:r w:rsidRPr="00FE3D84">
        <w:t>):</w:t>
      </w:r>
    </w:p>
    <w:p w14:paraId="1B214D99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Breadth:</w:t>
      </w:r>
      <w:r w:rsidRPr="00FE3D84">
        <w:t xml:space="preserve"> 33.0% of names are positive.</w:t>
      </w:r>
    </w:p>
    <w:p w14:paraId="67AAB1F5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Information Technology:</w:t>
      </w:r>
      <w:r w:rsidRPr="00FE3D84">
        <w:t xml:space="preserve"> lagging (</w:t>
      </w:r>
      <w:r w:rsidRPr="00FE3D84">
        <w:rPr>
          <w:b/>
          <w:bCs/>
        </w:rPr>
        <w:t>avg -3.12%</w:t>
      </w:r>
      <w:r w:rsidRPr="00FE3D84">
        <w:t>).</w:t>
      </w:r>
    </w:p>
    <w:p w14:paraId="1A79F9DE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Industrials:</w:t>
      </w:r>
      <w:r w:rsidRPr="00FE3D84">
        <w:t xml:space="preserve"> weak (</w:t>
      </w:r>
      <w:r w:rsidRPr="00FE3D84">
        <w:rPr>
          <w:b/>
          <w:bCs/>
        </w:rPr>
        <w:t>avg -1.46%</w:t>
      </w:r>
      <w:r w:rsidRPr="00FE3D84">
        <w:t>).</w:t>
      </w:r>
    </w:p>
    <w:p w14:paraId="547388C6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Consumer Staples:</w:t>
      </w:r>
      <w:r w:rsidRPr="00FE3D84">
        <w:t xml:space="preserve"> soft (</w:t>
      </w:r>
      <w:r w:rsidRPr="00FE3D84">
        <w:rPr>
          <w:b/>
          <w:bCs/>
        </w:rPr>
        <w:t>avg -1.22%</w:t>
      </w:r>
      <w:r w:rsidRPr="00FE3D84">
        <w:t>).</w:t>
      </w:r>
    </w:p>
    <w:p w14:paraId="6F52E693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Consumer Discretionary:</w:t>
      </w:r>
      <w:r w:rsidRPr="00FE3D84">
        <w:t xml:space="preserve"> lagging (</w:t>
      </w:r>
      <w:r w:rsidRPr="00FE3D84">
        <w:rPr>
          <w:b/>
          <w:bCs/>
        </w:rPr>
        <w:t>avg -2.80%</w:t>
      </w:r>
      <w:r w:rsidRPr="00FE3D84">
        <w:t>).</w:t>
      </w:r>
    </w:p>
    <w:p w14:paraId="5A647CA7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Financials:</w:t>
      </w:r>
      <w:r w:rsidRPr="00FE3D84">
        <w:t xml:space="preserve"> steady (</w:t>
      </w:r>
      <w:r w:rsidRPr="00FE3D84">
        <w:rPr>
          <w:b/>
          <w:bCs/>
        </w:rPr>
        <w:t>avg -0.01%</w:t>
      </w:r>
      <w:r w:rsidRPr="00FE3D84">
        <w:t>).</w:t>
      </w:r>
    </w:p>
    <w:p w14:paraId="5C0EF832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Utilities:</w:t>
      </w:r>
      <w:r w:rsidRPr="00FE3D84">
        <w:t xml:space="preserve"> soft (</w:t>
      </w:r>
      <w:r w:rsidRPr="00FE3D84">
        <w:rPr>
          <w:b/>
          <w:bCs/>
        </w:rPr>
        <w:t>avg -0.18%</w:t>
      </w:r>
      <w:r w:rsidRPr="00FE3D84">
        <w:t>).</w:t>
      </w:r>
    </w:p>
    <w:p w14:paraId="455474B9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Real Estate:</w:t>
      </w:r>
      <w:r w:rsidRPr="00FE3D84">
        <w:t xml:space="preserve"> weak (</w:t>
      </w:r>
      <w:r w:rsidRPr="00FE3D84">
        <w:rPr>
          <w:b/>
          <w:bCs/>
        </w:rPr>
        <w:t>avg -0.61%</w:t>
      </w:r>
      <w:r w:rsidRPr="00FE3D84">
        <w:t>).</w:t>
      </w:r>
    </w:p>
    <w:p w14:paraId="540EBFE3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Materials:</w:t>
      </w:r>
      <w:r w:rsidRPr="00FE3D84">
        <w:t xml:space="preserve"> lagging (</w:t>
      </w:r>
      <w:r w:rsidRPr="00FE3D84">
        <w:rPr>
          <w:b/>
          <w:bCs/>
        </w:rPr>
        <w:t>avg -3.85%</w:t>
      </w:r>
      <w:r w:rsidRPr="00FE3D84">
        <w:t>).</w:t>
      </w:r>
    </w:p>
    <w:p w14:paraId="54E449C5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Energy:</w:t>
      </w:r>
      <w:r w:rsidRPr="00FE3D84">
        <w:t xml:space="preserve"> leading (</w:t>
      </w:r>
      <w:r w:rsidRPr="00FE3D84">
        <w:rPr>
          <w:b/>
          <w:bCs/>
        </w:rPr>
        <w:t>avg +1.80%</w:t>
      </w:r>
      <w:r w:rsidRPr="00FE3D84">
        <w:t>).</w:t>
      </w:r>
    </w:p>
    <w:p w14:paraId="54EEF065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Health Care:</w:t>
      </w:r>
      <w:r w:rsidRPr="00FE3D84">
        <w:t xml:space="preserve"> firm (</w:t>
      </w:r>
      <w:r w:rsidRPr="00FE3D84">
        <w:rPr>
          <w:b/>
          <w:bCs/>
        </w:rPr>
        <w:t>avg +0.20%</w:t>
      </w:r>
      <w:r w:rsidRPr="00FE3D84">
        <w:t>).</w:t>
      </w:r>
    </w:p>
    <w:p w14:paraId="6D8926C2" w14:textId="77777777" w:rsidR="00FE3D84" w:rsidRPr="00FE3D84" w:rsidRDefault="00FE3D84" w:rsidP="00FE3D84">
      <w:pPr>
        <w:numPr>
          <w:ilvl w:val="0"/>
          <w:numId w:val="19"/>
        </w:numPr>
      </w:pPr>
      <w:r w:rsidRPr="00FE3D84">
        <w:rPr>
          <w:b/>
          <w:bCs/>
        </w:rPr>
        <w:t>Communication Services:</w:t>
      </w:r>
      <w:r w:rsidRPr="00FE3D84">
        <w:t xml:space="preserve"> lagging (</w:t>
      </w:r>
      <w:r w:rsidRPr="00FE3D84">
        <w:rPr>
          <w:b/>
          <w:bCs/>
        </w:rPr>
        <w:t>avg -2.56%</w:t>
      </w:r>
      <w:r w:rsidRPr="00FE3D84">
        <w:t>).</w:t>
      </w:r>
    </w:p>
    <w:p w14:paraId="41A0D909" w14:textId="77777777" w:rsidR="00FE3D84" w:rsidRPr="00FE3D84" w:rsidRDefault="00FE3D84" w:rsidP="00FE3D84">
      <w:r w:rsidRPr="00FE3D84">
        <w:rPr>
          <w:b/>
          <w:bCs/>
        </w:rPr>
        <w:t>Macro levers (MTD % returns):</w:t>
      </w:r>
    </w:p>
    <w:p w14:paraId="52B31226" w14:textId="77777777" w:rsidR="00FE3D84" w:rsidRPr="00FE3D84" w:rsidRDefault="00FE3D84" w:rsidP="00FE3D84">
      <w:pPr>
        <w:numPr>
          <w:ilvl w:val="0"/>
          <w:numId w:val="20"/>
        </w:numPr>
      </w:pPr>
      <w:r w:rsidRPr="00FE3D84">
        <w:rPr>
          <w:b/>
          <w:bCs/>
        </w:rPr>
        <w:t>Gold:</w:t>
      </w:r>
      <w:r w:rsidRPr="00FE3D84">
        <w:t xml:space="preserve"> soft (</w:t>
      </w:r>
      <w:r w:rsidRPr="00FE3D84">
        <w:rPr>
          <w:b/>
          <w:bCs/>
        </w:rPr>
        <w:t>-0.56%</w:t>
      </w:r>
      <w:r w:rsidRPr="00FE3D84">
        <w:t>).</w:t>
      </w:r>
    </w:p>
    <w:p w14:paraId="3ACC1A84" w14:textId="77777777" w:rsidR="00FE3D84" w:rsidRPr="00FE3D84" w:rsidRDefault="00FE3D84" w:rsidP="00FE3D84">
      <w:pPr>
        <w:numPr>
          <w:ilvl w:val="0"/>
          <w:numId w:val="20"/>
        </w:numPr>
      </w:pPr>
      <w:r w:rsidRPr="00FE3D84">
        <w:rPr>
          <w:b/>
          <w:bCs/>
        </w:rPr>
        <w:t>USD:</w:t>
      </w:r>
      <w:r w:rsidRPr="00FE3D84">
        <w:t xml:space="preserve"> flat (</w:t>
      </w:r>
      <w:r w:rsidRPr="00FE3D84">
        <w:rPr>
          <w:b/>
          <w:bCs/>
        </w:rPr>
        <w:t>-0.11%</w:t>
      </w:r>
      <w:r w:rsidRPr="00FE3D84">
        <w:t>).</w:t>
      </w:r>
    </w:p>
    <w:p w14:paraId="43220435" w14:textId="77777777" w:rsidR="00FE3D84" w:rsidRPr="00FE3D84" w:rsidRDefault="00FE3D84" w:rsidP="00FE3D84">
      <w:pPr>
        <w:numPr>
          <w:ilvl w:val="0"/>
          <w:numId w:val="20"/>
        </w:numPr>
      </w:pPr>
      <w:r w:rsidRPr="00FE3D84">
        <w:rPr>
          <w:b/>
          <w:bCs/>
        </w:rPr>
        <w:t>Yields:</w:t>
      </w:r>
      <w:r w:rsidRPr="00FE3D84">
        <w:t xml:space="preserve"> little change (</w:t>
      </w:r>
      <w:r w:rsidRPr="00FE3D84">
        <w:rPr>
          <w:b/>
          <w:bCs/>
        </w:rPr>
        <w:t>-0.19%</w:t>
      </w:r>
      <w:r w:rsidRPr="00FE3D84">
        <w:t>).</w:t>
      </w:r>
    </w:p>
    <w:p w14:paraId="0B083F52" w14:textId="77777777" w:rsidR="00FE3D84" w:rsidRPr="00FE3D84" w:rsidRDefault="00FE3D84" w:rsidP="00FE3D84">
      <w:pPr>
        <w:numPr>
          <w:ilvl w:val="0"/>
          <w:numId w:val="20"/>
        </w:numPr>
      </w:pPr>
      <w:r w:rsidRPr="00FE3D84">
        <w:rPr>
          <w:b/>
          <w:bCs/>
        </w:rPr>
        <w:t>Bonds:</w:t>
      </w:r>
      <w:r w:rsidRPr="00FE3D84">
        <w:t xml:space="preserve"> soft (</w:t>
      </w:r>
      <w:r w:rsidRPr="00FE3D84">
        <w:rPr>
          <w:b/>
          <w:bCs/>
        </w:rPr>
        <w:t>-0.42%</w:t>
      </w:r>
      <w:r w:rsidRPr="00FE3D84">
        <w:t>).</w:t>
      </w:r>
    </w:p>
    <w:p w14:paraId="5671ED00" w14:textId="77777777" w:rsidR="00FE3D84" w:rsidRPr="00FE3D84" w:rsidRDefault="00FE3D84" w:rsidP="00FE3D84">
      <w:pPr>
        <w:numPr>
          <w:ilvl w:val="0"/>
          <w:numId w:val="20"/>
        </w:numPr>
      </w:pPr>
      <w:r w:rsidRPr="00FE3D84">
        <w:rPr>
          <w:b/>
          <w:bCs/>
        </w:rPr>
        <w:lastRenderedPageBreak/>
        <w:t>Energy complex:</w:t>
      </w:r>
      <w:r w:rsidRPr="00FE3D84">
        <w:t xml:space="preserve"> strong (</w:t>
      </w:r>
      <w:r w:rsidRPr="00FE3D84">
        <w:rPr>
          <w:b/>
          <w:bCs/>
        </w:rPr>
        <w:t>+2.31%</w:t>
      </w:r>
      <w:r w:rsidRPr="00FE3D84">
        <w:t>).</w:t>
      </w:r>
    </w:p>
    <w:p w14:paraId="6B9E0C63" w14:textId="77777777" w:rsidR="00FE3D84" w:rsidRPr="00FE3D84" w:rsidRDefault="00FE3D84" w:rsidP="00FE3D84">
      <w:r w:rsidRPr="00FE3D84">
        <w:rPr>
          <w:b/>
          <w:bCs/>
        </w:rPr>
        <w:t>Bottom line:</w:t>
      </w:r>
      <w:r w:rsidRPr="00FE3D84">
        <w:t xml:space="preserve"> Breadth remains weak, with only one in three names positive. The tape has rotated toward </w:t>
      </w:r>
      <w:r w:rsidRPr="00FE3D84">
        <w:rPr>
          <w:b/>
          <w:bCs/>
        </w:rPr>
        <w:t>Energy strength</w:t>
      </w:r>
      <w:r w:rsidRPr="00FE3D84">
        <w:t xml:space="preserve"> while most </w:t>
      </w:r>
      <w:r w:rsidRPr="00FE3D84">
        <w:rPr>
          <w:b/>
          <w:bCs/>
        </w:rPr>
        <w:t>growth and cyclical sectors</w:t>
      </w:r>
      <w:r w:rsidRPr="00FE3D84">
        <w:t xml:space="preserve"> — </w:t>
      </w:r>
      <w:r w:rsidRPr="00FE3D84">
        <w:rPr>
          <w:b/>
          <w:bCs/>
        </w:rPr>
        <w:t>Technology, Materials, Discretionary, and Industrials</w:t>
      </w:r>
      <w:r w:rsidRPr="00FE3D84">
        <w:t xml:space="preserve"> — remain under pressure. The macro profile — </w:t>
      </w:r>
      <w:r w:rsidRPr="00FE3D84">
        <w:rPr>
          <w:b/>
          <w:bCs/>
        </w:rPr>
        <w:t>soft gold and bonds, flat USD, steady yields, and firm energy</w:t>
      </w:r>
      <w:r w:rsidRPr="00FE3D84">
        <w:t xml:space="preserve"> — suggests </w:t>
      </w:r>
      <w:r w:rsidRPr="00FE3D84">
        <w:rPr>
          <w:b/>
          <w:bCs/>
        </w:rPr>
        <w:t>firmer growth and modest inflation pressures</w:t>
      </w:r>
      <w:r w:rsidRPr="00FE3D84">
        <w:t xml:space="preserve">, a </w:t>
      </w:r>
      <w:r w:rsidRPr="00FE3D84">
        <w:rPr>
          <w:b/>
          <w:bCs/>
        </w:rPr>
        <w:t>pro-cyclical tilt</w:t>
      </w:r>
      <w:r w:rsidRPr="00FE3D84">
        <w:t xml:space="preserve"> consistent with </w:t>
      </w:r>
      <w:r w:rsidRPr="00FE3D84">
        <w:rPr>
          <w:b/>
          <w:bCs/>
        </w:rPr>
        <w:t>mild reflationary undertones</w:t>
      </w:r>
      <w:r w:rsidRPr="00FE3D84">
        <w:t xml:space="preserve">. Markets are shifting toward </w:t>
      </w:r>
      <w:r w:rsidRPr="00FE3D84">
        <w:rPr>
          <w:b/>
          <w:bCs/>
        </w:rPr>
        <w:t>selective risk-taking</w:t>
      </w:r>
      <w:r w:rsidRPr="00FE3D84">
        <w:t xml:space="preserve"> but remain narrow, favoring </w:t>
      </w:r>
      <w:r w:rsidRPr="00FE3D84">
        <w:rPr>
          <w:b/>
          <w:bCs/>
        </w:rPr>
        <w:t>Energy and late-cycle leadership</w:t>
      </w:r>
      <w:r w:rsidRPr="00FE3D84">
        <w:t xml:space="preserve"> while most sectors consolidate.</w:t>
      </w:r>
    </w:p>
    <w:p w14:paraId="5A40CDC3" w14:textId="50B53DF7" w:rsidR="00136E36" w:rsidRPr="00632AE6" w:rsidRDefault="00136E36" w:rsidP="00632AE6"/>
    <w:sectPr w:rsidR="00136E36" w:rsidRPr="00632AE6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7321B5"/>
    <w:multiLevelType w:val="multilevel"/>
    <w:tmpl w:val="88AE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A21C64"/>
    <w:multiLevelType w:val="multilevel"/>
    <w:tmpl w:val="BE82F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E135B"/>
    <w:multiLevelType w:val="multilevel"/>
    <w:tmpl w:val="8CD0A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9C18E0"/>
    <w:multiLevelType w:val="multilevel"/>
    <w:tmpl w:val="E13A1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170624"/>
    <w:multiLevelType w:val="multilevel"/>
    <w:tmpl w:val="947CED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A40B6B"/>
    <w:multiLevelType w:val="multilevel"/>
    <w:tmpl w:val="6644B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DB285E"/>
    <w:multiLevelType w:val="multilevel"/>
    <w:tmpl w:val="C1CC3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22BDF"/>
    <w:multiLevelType w:val="multilevel"/>
    <w:tmpl w:val="82D8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6B3CBA"/>
    <w:multiLevelType w:val="multilevel"/>
    <w:tmpl w:val="B966F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9F183E"/>
    <w:multiLevelType w:val="multilevel"/>
    <w:tmpl w:val="7CBA7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B92E2B"/>
    <w:multiLevelType w:val="multilevel"/>
    <w:tmpl w:val="E716F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E651EE"/>
    <w:multiLevelType w:val="multilevel"/>
    <w:tmpl w:val="CAB8A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100B2A"/>
    <w:multiLevelType w:val="multilevel"/>
    <w:tmpl w:val="1A605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136671"/>
    <w:multiLevelType w:val="multilevel"/>
    <w:tmpl w:val="A488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654821"/>
    <w:multiLevelType w:val="multilevel"/>
    <w:tmpl w:val="AF04D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A04C72"/>
    <w:multiLevelType w:val="multilevel"/>
    <w:tmpl w:val="0818C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862971"/>
    <w:multiLevelType w:val="multilevel"/>
    <w:tmpl w:val="406E4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A543667"/>
    <w:multiLevelType w:val="multilevel"/>
    <w:tmpl w:val="7400B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B0413A8"/>
    <w:multiLevelType w:val="multilevel"/>
    <w:tmpl w:val="87AAE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D447212"/>
    <w:multiLevelType w:val="multilevel"/>
    <w:tmpl w:val="BECE6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568627">
    <w:abstractNumId w:val="15"/>
  </w:num>
  <w:num w:numId="2" w16cid:durableId="1522012968">
    <w:abstractNumId w:val="16"/>
  </w:num>
  <w:num w:numId="3" w16cid:durableId="467479977">
    <w:abstractNumId w:val="4"/>
  </w:num>
  <w:num w:numId="4" w16cid:durableId="556473470">
    <w:abstractNumId w:val="14"/>
  </w:num>
  <w:num w:numId="5" w16cid:durableId="324093746">
    <w:abstractNumId w:val="1"/>
  </w:num>
  <w:num w:numId="6" w16cid:durableId="1506939742">
    <w:abstractNumId w:val="0"/>
  </w:num>
  <w:num w:numId="7" w16cid:durableId="1406997827">
    <w:abstractNumId w:val="7"/>
  </w:num>
  <w:num w:numId="8" w16cid:durableId="1120878745">
    <w:abstractNumId w:val="13"/>
  </w:num>
  <w:num w:numId="9" w16cid:durableId="1149397064">
    <w:abstractNumId w:val="3"/>
  </w:num>
  <w:num w:numId="10" w16cid:durableId="1752506734">
    <w:abstractNumId w:val="11"/>
  </w:num>
  <w:num w:numId="11" w16cid:durableId="458572310">
    <w:abstractNumId w:val="9"/>
  </w:num>
  <w:num w:numId="12" w16cid:durableId="155416387">
    <w:abstractNumId w:val="19"/>
  </w:num>
  <w:num w:numId="13" w16cid:durableId="1782383777">
    <w:abstractNumId w:val="2"/>
  </w:num>
  <w:num w:numId="14" w16cid:durableId="107509697">
    <w:abstractNumId w:val="8"/>
  </w:num>
  <w:num w:numId="15" w16cid:durableId="1129397043">
    <w:abstractNumId w:val="6"/>
  </w:num>
  <w:num w:numId="16" w16cid:durableId="1810397293">
    <w:abstractNumId w:val="12"/>
  </w:num>
  <w:num w:numId="17" w16cid:durableId="1400206805">
    <w:abstractNumId w:val="10"/>
  </w:num>
  <w:num w:numId="18" w16cid:durableId="1596785061">
    <w:abstractNumId w:val="5"/>
  </w:num>
  <w:num w:numId="19" w16cid:durableId="989752143">
    <w:abstractNumId w:val="18"/>
  </w:num>
  <w:num w:numId="20" w16cid:durableId="717051066">
    <w:abstractNumId w:val="17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33B73"/>
    <w:rsid w:val="00081B4F"/>
    <w:rsid w:val="000B539D"/>
    <w:rsid w:val="000C48DD"/>
    <w:rsid w:val="000C4B38"/>
    <w:rsid w:val="001114DC"/>
    <w:rsid w:val="00115F98"/>
    <w:rsid w:val="00135BCB"/>
    <w:rsid w:val="00136E36"/>
    <w:rsid w:val="001562A5"/>
    <w:rsid w:val="00165186"/>
    <w:rsid w:val="00180485"/>
    <w:rsid w:val="001A22DD"/>
    <w:rsid w:val="001A2BD8"/>
    <w:rsid w:val="001A77EB"/>
    <w:rsid w:val="001C2565"/>
    <w:rsid w:val="001D0736"/>
    <w:rsid w:val="001E60C6"/>
    <w:rsid w:val="001F263B"/>
    <w:rsid w:val="002162D0"/>
    <w:rsid w:val="00224386"/>
    <w:rsid w:val="00225043"/>
    <w:rsid w:val="00225477"/>
    <w:rsid w:val="00232F15"/>
    <w:rsid w:val="0023749D"/>
    <w:rsid w:val="00315297"/>
    <w:rsid w:val="00320A80"/>
    <w:rsid w:val="00341859"/>
    <w:rsid w:val="0037469D"/>
    <w:rsid w:val="0039489C"/>
    <w:rsid w:val="003D14AB"/>
    <w:rsid w:val="003F190A"/>
    <w:rsid w:val="0043726C"/>
    <w:rsid w:val="004529B8"/>
    <w:rsid w:val="00470218"/>
    <w:rsid w:val="004B0777"/>
    <w:rsid w:val="004B54D8"/>
    <w:rsid w:val="004C16DE"/>
    <w:rsid w:val="004D4392"/>
    <w:rsid w:val="00536971"/>
    <w:rsid w:val="0053729A"/>
    <w:rsid w:val="005712FC"/>
    <w:rsid w:val="005A2D6A"/>
    <w:rsid w:val="005D75A9"/>
    <w:rsid w:val="005E5440"/>
    <w:rsid w:val="00605C77"/>
    <w:rsid w:val="00606D5D"/>
    <w:rsid w:val="00621E92"/>
    <w:rsid w:val="00632AE6"/>
    <w:rsid w:val="00647EFD"/>
    <w:rsid w:val="006637E7"/>
    <w:rsid w:val="00694B24"/>
    <w:rsid w:val="006D59AC"/>
    <w:rsid w:val="00734601"/>
    <w:rsid w:val="00740157"/>
    <w:rsid w:val="007429D9"/>
    <w:rsid w:val="00794002"/>
    <w:rsid w:val="007C7954"/>
    <w:rsid w:val="007D40DD"/>
    <w:rsid w:val="008055E7"/>
    <w:rsid w:val="00851B53"/>
    <w:rsid w:val="008661DF"/>
    <w:rsid w:val="008B60BF"/>
    <w:rsid w:val="00917862"/>
    <w:rsid w:val="00941E95"/>
    <w:rsid w:val="00944216"/>
    <w:rsid w:val="009816F8"/>
    <w:rsid w:val="009B3277"/>
    <w:rsid w:val="009C43A2"/>
    <w:rsid w:val="009D0AE6"/>
    <w:rsid w:val="00A24416"/>
    <w:rsid w:val="00A25600"/>
    <w:rsid w:val="00A2793D"/>
    <w:rsid w:val="00A3245F"/>
    <w:rsid w:val="00A65F15"/>
    <w:rsid w:val="00A66203"/>
    <w:rsid w:val="00AB2738"/>
    <w:rsid w:val="00AE05E9"/>
    <w:rsid w:val="00AF286D"/>
    <w:rsid w:val="00B17117"/>
    <w:rsid w:val="00B26DC2"/>
    <w:rsid w:val="00C20EB0"/>
    <w:rsid w:val="00C57E57"/>
    <w:rsid w:val="00C74821"/>
    <w:rsid w:val="00CB0072"/>
    <w:rsid w:val="00D31655"/>
    <w:rsid w:val="00D437F3"/>
    <w:rsid w:val="00D734C4"/>
    <w:rsid w:val="00D737A3"/>
    <w:rsid w:val="00DA305E"/>
    <w:rsid w:val="00DC7E63"/>
    <w:rsid w:val="00DE04B3"/>
    <w:rsid w:val="00E244B6"/>
    <w:rsid w:val="00E32A1F"/>
    <w:rsid w:val="00E40A63"/>
    <w:rsid w:val="00EC6C8B"/>
    <w:rsid w:val="00FE3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2</Pages>
  <Words>174</Words>
  <Characters>1110</Characters>
  <Application>Microsoft Office Word</Application>
  <DocSecurity>0</DocSecurity>
  <Lines>25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53</cp:revision>
  <dcterms:created xsi:type="dcterms:W3CDTF">2025-09-06T22:48:00Z</dcterms:created>
  <dcterms:modified xsi:type="dcterms:W3CDTF">2025-11-07T01:09:00Z</dcterms:modified>
</cp:coreProperties>
</file>