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FA6BE" w14:textId="77777777" w:rsidR="0056137E" w:rsidRPr="0070484B" w:rsidRDefault="00547C0F" w:rsidP="0056137E">
      <w:r w:rsidRPr="00C73559">
        <w:rPr>
          <w:b/>
          <w:bCs/>
        </w:rPr>
        <w:t>Bottom line:</w:t>
      </w:r>
      <w:r w:rsidRPr="00C73559">
        <w:t xml:space="preserve"> </w:t>
      </w:r>
      <w:r w:rsidR="0056137E" w:rsidRPr="0070484B">
        <w:t xml:space="preserve">The market is beginning to price in a softer policy backdrop as long as data continues to lean toward disinflation. Follow-through will depend on whether upcoming reports reinforce the path toward a controlled slowdown rather than renewed inflation pressures. </w:t>
      </w:r>
    </w:p>
    <w:p w14:paraId="0DD3701F" w14:textId="32FCADFA" w:rsidR="00D97171" w:rsidRPr="00EB2D7D" w:rsidRDefault="00D97171" w:rsidP="00D97171"/>
    <w:p w14:paraId="5A40CDC3" w14:textId="03810CD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828F5"/>
    <w:rsid w:val="001A22DD"/>
    <w:rsid w:val="001A2AE9"/>
    <w:rsid w:val="001A2BD8"/>
    <w:rsid w:val="001D0736"/>
    <w:rsid w:val="001E60C6"/>
    <w:rsid w:val="001F263B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A79E3"/>
    <w:rsid w:val="002D714E"/>
    <w:rsid w:val="002F1C3E"/>
    <w:rsid w:val="002F64F0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D35DB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A3171"/>
    <w:rsid w:val="00BE54F7"/>
    <w:rsid w:val="00C34B33"/>
    <w:rsid w:val="00C82FF7"/>
    <w:rsid w:val="00CB07A2"/>
    <w:rsid w:val="00CD7821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17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38</Words>
  <Characters>238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29</cp:revision>
  <dcterms:created xsi:type="dcterms:W3CDTF">2025-10-14T15:51:00Z</dcterms:created>
  <dcterms:modified xsi:type="dcterms:W3CDTF">2025-11-19T01:05:00Z</dcterms:modified>
</cp:coreProperties>
</file>