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07B49" w14:textId="77777777" w:rsidR="00116395" w:rsidRPr="00116395" w:rsidRDefault="00116395" w:rsidP="00116395">
      <w:r w:rsidRPr="00116395">
        <w:rPr>
          <w:b/>
          <w:bCs/>
        </w:rPr>
        <w:t>Quarterly Market Read: November 14, 2025</w:t>
      </w:r>
    </w:p>
    <w:p w14:paraId="47F6A784" w14:textId="77777777" w:rsidR="00116395" w:rsidRPr="00116395" w:rsidRDefault="00116395" w:rsidP="00116395">
      <w:r w:rsidRPr="00116395">
        <w:t xml:space="preserve">The market is saying (all numbers are </w:t>
      </w:r>
      <w:r w:rsidRPr="00116395">
        <w:rPr>
          <w:b/>
          <w:bCs/>
        </w:rPr>
        <w:t>QTD % returns</w:t>
      </w:r>
      <w:r w:rsidRPr="00116395">
        <w:t>):</w:t>
      </w:r>
    </w:p>
    <w:p w14:paraId="5C854081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Breadth</w:t>
      </w:r>
      <w:r w:rsidRPr="00116395">
        <w:t xml:space="preserve">: </w:t>
      </w:r>
      <w:r w:rsidRPr="00116395">
        <w:rPr>
          <w:b/>
          <w:bCs/>
        </w:rPr>
        <w:t>45.2%</w:t>
      </w:r>
      <w:r w:rsidRPr="00116395">
        <w:t xml:space="preserve"> of names are positive.</w:t>
      </w:r>
    </w:p>
    <w:p w14:paraId="7F086EA0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Information Technology</w:t>
      </w:r>
      <w:r w:rsidRPr="00116395">
        <w:t xml:space="preserve">: soft (avg </w:t>
      </w:r>
      <w:r w:rsidRPr="00116395">
        <w:rPr>
          <w:b/>
          <w:bCs/>
        </w:rPr>
        <w:t>-0.16%</w:t>
      </w:r>
      <w:r w:rsidRPr="00116395">
        <w:t>).</w:t>
      </w:r>
    </w:p>
    <w:p w14:paraId="0188E132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Industrials</w:t>
      </w:r>
      <w:r w:rsidRPr="00116395">
        <w:t xml:space="preserve">: soft (avg </w:t>
      </w:r>
      <w:r w:rsidRPr="00116395">
        <w:rPr>
          <w:b/>
          <w:bCs/>
        </w:rPr>
        <w:t>-2.44%</w:t>
      </w:r>
      <w:r w:rsidRPr="00116395">
        <w:t>).</w:t>
      </w:r>
    </w:p>
    <w:p w14:paraId="7B33F262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Consumer Staples</w:t>
      </w:r>
      <w:r w:rsidRPr="00116395">
        <w:t xml:space="preserve">: soft (avg </w:t>
      </w:r>
      <w:r w:rsidRPr="00116395">
        <w:rPr>
          <w:b/>
          <w:bCs/>
        </w:rPr>
        <w:t>-1.47%</w:t>
      </w:r>
      <w:r w:rsidRPr="00116395">
        <w:t>).</w:t>
      </w:r>
    </w:p>
    <w:p w14:paraId="12E694CA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Consumer Discretionary</w:t>
      </w:r>
      <w:r w:rsidRPr="00116395">
        <w:t xml:space="preserve">: heavy (avg </w:t>
      </w:r>
      <w:r w:rsidRPr="00116395">
        <w:rPr>
          <w:b/>
          <w:bCs/>
        </w:rPr>
        <w:t>-5.50%</w:t>
      </w:r>
      <w:r w:rsidRPr="00116395">
        <w:t>).</w:t>
      </w:r>
    </w:p>
    <w:p w14:paraId="32E6B9B6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Financials</w:t>
      </w:r>
      <w:r w:rsidRPr="00116395">
        <w:t xml:space="preserve">: heavy (avg </w:t>
      </w:r>
      <w:r w:rsidRPr="00116395">
        <w:rPr>
          <w:b/>
          <w:bCs/>
        </w:rPr>
        <w:t>-3.63%</w:t>
      </w:r>
      <w:r w:rsidRPr="00116395">
        <w:t>).</w:t>
      </w:r>
    </w:p>
    <w:p w14:paraId="586F5B06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Utilities</w:t>
      </w:r>
      <w:r w:rsidRPr="00116395">
        <w:t xml:space="preserve">: firm (avg </w:t>
      </w:r>
      <w:r w:rsidRPr="00116395">
        <w:rPr>
          <w:b/>
          <w:bCs/>
        </w:rPr>
        <w:t>+0.94%</w:t>
      </w:r>
      <w:r w:rsidRPr="00116395">
        <w:t>).</w:t>
      </w:r>
    </w:p>
    <w:p w14:paraId="4303E233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Real Estate</w:t>
      </w:r>
      <w:r w:rsidRPr="00116395">
        <w:t xml:space="preserve">: heavy (avg </w:t>
      </w:r>
      <w:r w:rsidRPr="00116395">
        <w:rPr>
          <w:b/>
          <w:bCs/>
        </w:rPr>
        <w:t>-5.26%</w:t>
      </w:r>
      <w:r w:rsidRPr="00116395">
        <w:t>).</w:t>
      </w:r>
    </w:p>
    <w:p w14:paraId="0709A362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Materials</w:t>
      </w:r>
      <w:r w:rsidRPr="00116395">
        <w:t xml:space="preserve">: heavy (avg </w:t>
      </w:r>
      <w:r w:rsidRPr="00116395">
        <w:rPr>
          <w:b/>
          <w:bCs/>
        </w:rPr>
        <w:t>-4.17%</w:t>
      </w:r>
      <w:r w:rsidRPr="00116395">
        <w:t>).</w:t>
      </w:r>
    </w:p>
    <w:p w14:paraId="17CDACD0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Energy</w:t>
      </w:r>
      <w:r w:rsidRPr="00116395">
        <w:t xml:space="preserve">: strong (avg </w:t>
      </w:r>
      <w:r w:rsidRPr="00116395">
        <w:rPr>
          <w:b/>
          <w:bCs/>
        </w:rPr>
        <w:t>+3.16%</w:t>
      </w:r>
      <w:r w:rsidRPr="00116395">
        <w:t>).</w:t>
      </w:r>
    </w:p>
    <w:p w14:paraId="486B629B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Health Care</w:t>
      </w:r>
      <w:r w:rsidRPr="00116395">
        <w:t xml:space="preserve">: leading (avg </w:t>
      </w:r>
      <w:r w:rsidRPr="00116395">
        <w:rPr>
          <w:b/>
          <w:bCs/>
        </w:rPr>
        <w:t>+5.42%</w:t>
      </w:r>
      <w:r w:rsidRPr="00116395">
        <w:t>).</w:t>
      </w:r>
    </w:p>
    <w:p w14:paraId="5AB2B33E" w14:textId="77777777" w:rsidR="00116395" w:rsidRPr="00116395" w:rsidRDefault="00116395" w:rsidP="00116395">
      <w:pPr>
        <w:numPr>
          <w:ilvl w:val="0"/>
          <w:numId w:val="99"/>
        </w:numPr>
      </w:pPr>
      <w:r w:rsidRPr="00116395">
        <w:rPr>
          <w:b/>
          <w:bCs/>
        </w:rPr>
        <w:t>Communication Services</w:t>
      </w:r>
      <w:r w:rsidRPr="00116395">
        <w:t xml:space="preserve">: heavy (avg </w:t>
      </w:r>
      <w:r w:rsidRPr="00116395">
        <w:rPr>
          <w:b/>
          <w:bCs/>
        </w:rPr>
        <w:t>-8.94%</w:t>
      </w:r>
      <w:r w:rsidRPr="00116395">
        <w:t>).</w:t>
      </w:r>
    </w:p>
    <w:p w14:paraId="149330AF" w14:textId="77777777" w:rsidR="00116395" w:rsidRPr="00116395" w:rsidRDefault="00116395" w:rsidP="00116395">
      <w:r w:rsidRPr="00116395">
        <w:rPr>
          <w:b/>
          <w:bCs/>
        </w:rPr>
        <w:t>Macro levers (QTD % returns):</w:t>
      </w:r>
    </w:p>
    <w:p w14:paraId="6DBF7746" w14:textId="77777777" w:rsidR="00116395" w:rsidRPr="00116395" w:rsidRDefault="00116395" w:rsidP="00116395">
      <w:pPr>
        <w:numPr>
          <w:ilvl w:val="0"/>
          <w:numId w:val="100"/>
        </w:numPr>
      </w:pPr>
      <w:r w:rsidRPr="00116395">
        <w:rPr>
          <w:b/>
          <w:bCs/>
        </w:rPr>
        <w:t>Gold</w:t>
      </w:r>
      <w:r w:rsidRPr="00116395">
        <w:t>: bid (</w:t>
      </w:r>
      <w:r w:rsidRPr="00116395">
        <w:rPr>
          <w:b/>
          <w:bCs/>
        </w:rPr>
        <w:t>+5.76%</w:t>
      </w:r>
      <w:r w:rsidRPr="00116395">
        <w:t>)</w:t>
      </w:r>
    </w:p>
    <w:p w14:paraId="654FA021" w14:textId="77777777" w:rsidR="00116395" w:rsidRPr="00116395" w:rsidRDefault="00116395" w:rsidP="00116395">
      <w:pPr>
        <w:numPr>
          <w:ilvl w:val="0"/>
          <w:numId w:val="100"/>
        </w:numPr>
      </w:pPr>
      <w:r w:rsidRPr="00116395">
        <w:rPr>
          <w:b/>
          <w:bCs/>
        </w:rPr>
        <w:t>USD</w:t>
      </w:r>
      <w:r w:rsidRPr="00116395">
        <w:t>: firm (</w:t>
      </w:r>
      <w:r w:rsidRPr="00116395">
        <w:rPr>
          <w:b/>
          <w:bCs/>
        </w:rPr>
        <w:t>+2.18%</w:t>
      </w:r>
      <w:r w:rsidRPr="00116395">
        <w:t>)</w:t>
      </w:r>
    </w:p>
    <w:p w14:paraId="3ABEFAD0" w14:textId="77777777" w:rsidR="00116395" w:rsidRPr="00116395" w:rsidRDefault="00116395" w:rsidP="00116395">
      <w:pPr>
        <w:numPr>
          <w:ilvl w:val="0"/>
          <w:numId w:val="100"/>
        </w:numPr>
      </w:pPr>
      <w:r w:rsidRPr="00116395">
        <w:rPr>
          <w:b/>
          <w:bCs/>
        </w:rPr>
        <w:t>Yields</w:t>
      </w:r>
      <w:r w:rsidRPr="00116395">
        <w:t>: flat-to-rising (</w:t>
      </w:r>
      <w:r w:rsidRPr="00116395">
        <w:rPr>
          <w:b/>
          <w:bCs/>
        </w:rPr>
        <w:t>+0.13%</w:t>
      </w:r>
      <w:r w:rsidRPr="00116395">
        <w:t>)</w:t>
      </w:r>
    </w:p>
    <w:p w14:paraId="4BA8DBD2" w14:textId="77777777" w:rsidR="00116395" w:rsidRPr="00116395" w:rsidRDefault="00116395" w:rsidP="00116395">
      <w:pPr>
        <w:numPr>
          <w:ilvl w:val="0"/>
          <w:numId w:val="100"/>
        </w:numPr>
      </w:pPr>
      <w:r w:rsidRPr="00116395">
        <w:rPr>
          <w:b/>
          <w:bCs/>
        </w:rPr>
        <w:t>Bonds</w:t>
      </w:r>
      <w:r w:rsidRPr="00116395">
        <w:t>: soft (</w:t>
      </w:r>
      <w:r w:rsidRPr="00116395">
        <w:rPr>
          <w:b/>
          <w:bCs/>
        </w:rPr>
        <w:t>-0.56%</w:t>
      </w:r>
      <w:r w:rsidRPr="00116395">
        <w:t>)</w:t>
      </w:r>
    </w:p>
    <w:p w14:paraId="2805F476" w14:textId="77777777" w:rsidR="00116395" w:rsidRPr="00116395" w:rsidRDefault="00116395" w:rsidP="00116395">
      <w:pPr>
        <w:numPr>
          <w:ilvl w:val="0"/>
          <w:numId w:val="100"/>
        </w:numPr>
      </w:pPr>
      <w:r w:rsidRPr="00116395">
        <w:rPr>
          <w:b/>
          <w:bCs/>
        </w:rPr>
        <w:lastRenderedPageBreak/>
        <w:t>Energy Complex (USO, UNG)</w:t>
      </w:r>
      <w:r w:rsidRPr="00116395">
        <w:t>: strong (</w:t>
      </w:r>
      <w:r w:rsidRPr="00116395">
        <w:rPr>
          <w:b/>
          <w:bCs/>
        </w:rPr>
        <w:t>+4.10%</w:t>
      </w:r>
      <w:r w:rsidRPr="00116395">
        <w:t>)</w:t>
      </w:r>
    </w:p>
    <w:p w14:paraId="07801F4C" w14:textId="77777777" w:rsidR="00116395" w:rsidRPr="00116395" w:rsidRDefault="00116395" w:rsidP="00116395">
      <w:r w:rsidRPr="00116395">
        <w:rPr>
          <w:b/>
          <w:bCs/>
        </w:rPr>
        <w:t>Bottom line:</w:t>
      </w:r>
      <w:r w:rsidRPr="00116395">
        <w:t xml:space="preserve"> Market breadth remains below 50%, showing a tape still under pressure. Leadership is </w:t>
      </w:r>
      <w:r w:rsidRPr="00116395">
        <w:rPr>
          <w:b/>
          <w:bCs/>
        </w:rPr>
        <w:t>extremely narrow</w:t>
      </w:r>
      <w:r w:rsidRPr="00116395">
        <w:t xml:space="preserve">, centered on </w:t>
      </w:r>
      <w:r w:rsidRPr="00116395">
        <w:rPr>
          <w:b/>
          <w:bCs/>
        </w:rPr>
        <w:t>Health Care and Energy</w:t>
      </w:r>
      <w:r w:rsidRPr="00116395">
        <w:t xml:space="preserve">, with modest support from </w:t>
      </w:r>
      <w:r w:rsidRPr="00116395">
        <w:rPr>
          <w:b/>
          <w:bCs/>
        </w:rPr>
        <w:t>Utilities</w:t>
      </w:r>
      <w:r w:rsidRPr="00116395">
        <w:t xml:space="preserve">. Most cyclical and rate-sensitive sectors — </w:t>
      </w:r>
      <w:r w:rsidRPr="00116395">
        <w:rPr>
          <w:b/>
          <w:bCs/>
        </w:rPr>
        <w:t>Discretionary, Real Estate, Materials, Financials, and Communication Services</w:t>
      </w:r>
      <w:r w:rsidRPr="00116395">
        <w:t xml:space="preserve"> — are posting meaningful declines. Macro posture — </w:t>
      </w:r>
      <w:r w:rsidRPr="00116395">
        <w:rPr>
          <w:b/>
          <w:bCs/>
        </w:rPr>
        <w:t>gold bid, USD firm, yields flattening, bonds soft, and the energy complex strong</w:t>
      </w:r>
      <w:r w:rsidRPr="00116395">
        <w:t xml:space="preserve"> — signals a market wrestling with </w:t>
      </w:r>
      <w:r w:rsidRPr="00116395">
        <w:rPr>
          <w:b/>
          <w:bCs/>
        </w:rPr>
        <w:t>slowing growth alongside lingering inflation pressures</w:t>
      </w:r>
      <w:r w:rsidRPr="00116395">
        <w:t xml:space="preserve">, pushing investors toward </w:t>
      </w:r>
      <w:r w:rsidRPr="00116395">
        <w:rPr>
          <w:b/>
          <w:bCs/>
        </w:rPr>
        <w:t>defensives, real assets, and commodity-linked exposures</w:t>
      </w:r>
      <w:r w:rsidRPr="00116395">
        <w:t>, while high-beta and consumer-oriented areas continue to bear the downside.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34BB9"/>
    <w:multiLevelType w:val="multilevel"/>
    <w:tmpl w:val="8070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96657"/>
    <w:multiLevelType w:val="multilevel"/>
    <w:tmpl w:val="ED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B71907"/>
    <w:multiLevelType w:val="multilevel"/>
    <w:tmpl w:val="A39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A741A"/>
    <w:multiLevelType w:val="multilevel"/>
    <w:tmpl w:val="CDC8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29423D"/>
    <w:multiLevelType w:val="multilevel"/>
    <w:tmpl w:val="9B42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BC615A"/>
    <w:multiLevelType w:val="multilevel"/>
    <w:tmpl w:val="0E3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044658"/>
    <w:multiLevelType w:val="multilevel"/>
    <w:tmpl w:val="D19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0E4FC5"/>
    <w:multiLevelType w:val="multilevel"/>
    <w:tmpl w:val="FB1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326EA4"/>
    <w:multiLevelType w:val="multilevel"/>
    <w:tmpl w:val="8D78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1E0601"/>
    <w:multiLevelType w:val="multilevel"/>
    <w:tmpl w:val="234C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697F88"/>
    <w:multiLevelType w:val="multilevel"/>
    <w:tmpl w:val="9FA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C85823"/>
    <w:multiLevelType w:val="multilevel"/>
    <w:tmpl w:val="F354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25"/>
  </w:num>
  <w:num w:numId="2" w16cid:durableId="2051149805">
    <w:abstractNumId w:val="3"/>
  </w:num>
  <w:num w:numId="3" w16cid:durableId="1233933601">
    <w:abstractNumId w:val="55"/>
  </w:num>
  <w:num w:numId="4" w16cid:durableId="500435007">
    <w:abstractNumId w:val="11"/>
  </w:num>
  <w:num w:numId="5" w16cid:durableId="1033847455">
    <w:abstractNumId w:val="93"/>
  </w:num>
  <w:num w:numId="6" w16cid:durableId="267081670">
    <w:abstractNumId w:val="23"/>
  </w:num>
  <w:num w:numId="7" w16cid:durableId="1769304624">
    <w:abstractNumId w:val="8"/>
  </w:num>
  <w:num w:numId="8" w16cid:durableId="1135759933">
    <w:abstractNumId w:val="71"/>
  </w:num>
  <w:num w:numId="9" w16cid:durableId="442268721">
    <w:abstractNumId w:val="52"/>
  </w:num>
  <w:num w:numId="10" w16cid:durableId="691494407">
    <w:abstractNumId w:val="50"/>
  </w:num>
  <w:num w:numId="11" w16cid:durableId="1705208919">
    <w:abstractNumId w:val="51"/>
  </w:num>
  <w:num w:numId="12" w16cid:durableId="401762157">
    <w:abstractNumId w:val="13"/>
  </w:num>
  <w:num w:numId="13" w16cid:durableId="967707405">
    <w:abstractNumId w:val="48"/>
  </w:num>
  <w:num w:numId="14" w16cid:durableId="2070766778">
    <w:abstractNumId w:val="37"/>
  </w:num>
  <w:num w:numId="15" w16cid:durableId="716323964">
    <w:abstractNumId w:val="29"/>
  </w:num>
  <w:num w:numId="16" w16cid:durableId="748966896">
    <w:abstractNumId w:val="27"/>
  </w:num>
  <w:num w:numId="17" w16cid:durableId="1612980622">
    <w:abstractNumId w:val="80"/>
  </w:num>
  <w:num w:numId="18" w16cid:durableId="2093504055">
    <w:abstractNumId w:val="85"/>
  </w:num>
  <w:num w:numId="19" w16cid:durableId="344942916">
    <w:abstractNumId w:val="18"/>
  </w:num>
  <w:num w:numId="20" w16cid:durableId="154683186">
    <w:abstractNumId w:val="12"/>
  </w:num>
  <w:num w:numId="21" w16cid:durableId="1645238814">
    <w:abstractNumId w:val="54"/>
  </w:num>
  <w:num w:numId="22" w16cid:durableId="1129937329">
    <w:abstractNumId w:val="6"/>
  </w:num>
  <w:num w:numId="23" w16cid:durableId="1723820948">
    <w:abstractNumId w:val="60"/>
  </w:num>
  <w:num w:numId="24" w16cid:durableId="837844535">
    <w:abstractNumId w:val="81"/>
  </w:num>
  <w:num w:numId="25" w16cid:durableId="1206138890">
    <w:abstractNumId w:val="43"/>
  </w:num>
  <w:num w:numId="26" w16cid:durableId="1390418193">
    <w:abstractNumId w:val="17"/>
  </w:num>
  <w:num w:numId="27" w16cid:durableId="728844960">
    <w:abstractNumId w:val="69"/>
  </w:num>
  <w:num w:numId="28" w16cid:durableId="2125732567">
    <w:abstractNumId w:val="33"/>
  </w:num>
  <w:num w:numId="29" w16cid:durableId="1090812348">
    <w:abstractNumId w:val="35"/>
  </w:num>
  <w:num w:numId="30" w16cid:durableId="296447531">
    <w:abstractNumId w:val="87"/>
  </w:num>
  <w:num w:numId="31" w16cid:durableId="1884710918">
    <w:abstractNumId w:val="86"/>
  </w:num>
  <w:num w:numId="32" w16cid:durableId="234828197">
    <w:abstractNumId w:val="83"/>
  </w:num>
  <w:num w:numId="33" w16cid:durableId="1187061975">
    <w:abstractNumId w:val="90"/>
  </w:num>
  <w:num w:numId="34" w16cid:durableId="1541361364">
    <w:abstractNumId w:val="15"/>
  </w:num>
  <w:num w:numId="35" w16cid:durableId="469323940">
    <w:abstractNumId w:val="64"/>
  </w:num>
  <w:num w:numId="36" w16cid:durableId="171921766">
    <w:abstractNumId w:val="73"/>
  </w:num>
  <w:num w:numId="37" w16cid:durableId="698353443">
    <w:abstractNumId w:val="98"/>
  </w:num>
  <w:num w:numId="38" w16cid:durableId="1940941360">
    <w:abstractNumId w:val="4"/>
  </w:num>
  <w:num w:numId="39" w16cid:durableId="116679975">
    <w:abstractNumId w:val="49"/>
  </w:num>
  <w:num w:numId="40" w16cid:durableId="1714963468">
    <w:abstractNumId w:val="74"/>
  </w:num>
  <w:num w:numId="41" w16cid:durableId="1018429896">
    <w:abstractNumId w:val="91"/>
  </w:num>
  <w:num w:numId="42" w16cid:durableId="941061820">
    <w:abstractNumId w:val="1"/>
  </w:num>
  <w:num w:numId="43" w16cid:durableId="726339675">
    <w:abstractNumId w:val="40"/>
  </w:num>
  <w:num w:numId="44" w16cid:durableId="348455922">
    <w:abstractNumId w:val="38"/>
  </w:num>
  <w:num w:numId="45" w16cid:durableId="1999069253">
    <w:abstractNumId w:val="97"/>
  </w:num>
  <w:num w:numId="46" w16cid:durableId="1969966184">
    <w:abstractNumId w:val="10"/>
  </w:num>
  <w:num w:numId="47" w16cid:durableId="781874132">
    <w:abstractNumId w:val="57"/>
  </w:num>
  <w:num w:numId="48" w16cid:durableId="357778884">
    <w:abstractNumId w:val="79"/>
  </w:num>
  <w:num w:numId="49" w16cid:durableId="1508203898">
    <w:abstractNumId w:val="84"/>
  </w:num>
  <w:num w:numId="50" w16cid:durableId="1682318083">
    <w:abstractNumId w:val="63"/>
  </w:num>
  <w:num w:numId="51" w16cid:durableId="1708262490">
    <w:abstractNumId w:val="2"/>
  </w:num>
  <w:num w:numId="52" w16cid:durableId="33585703">
    <w:abstractNumId w:val="34"/>
  </w:num>
  <w:num w:numId="53" w16cid:durableId="1614706232">
    <w:abstractNumId w:val="72"/>
  </w:num>
  <w:num w:numId="54" w16cid:durableId="1594314839">
    <w:abstractNumId w:val="28"/>
  </w:num>
  <w:num w:numId="55" w16cid:durableId="1526674347">
    <w:abstractNumId w:val="89"/>
  </w:num>
  <w:num w:numId="56" w16cid:durableId="814222603">
    <w:abstractNumId w:val="75"/>
  </w:num>
  <w:num w:numId="57" w16cid:durableId="1449931854">
    <w:abstractNumId w:val="61"/>
  </w:num>
  <w:num w:numId="58" w16cid:durableId="173110024">
    <w:abstractNumId w:val="59"/>
  </w:num>
  <w:num w:numId="59" w16cid:durableId="1933391554">
    <w:abstractNumId w:val="47"/>
  </w:num>
  <w:num w:numId="60" w16cid:durableId="659770676">
    <w:abstractNumId w:val="88"/>
  </w:num>
  <w:num w:numId="61" w16cid:durableId="987126490">
    <w:abstractNumId w:val="44"/>
  </w:num>
  <w:num w:numId="62" w16cid:durableId="2072000942">
    <w:abstractNumId w:val="21"/>
  </w:num>
  <w:num w:numId="63" w16cid:durableId="1637449647">
    <w:abstractNumId w:val="41"/>
  </w:num>
  <w:num w:numId="64" w16cid:durableId="1111509654">
    <w:abstractNumId w:val="30"/>
  </w:num>
  <w:num w:numId="65" w16cid:durableId="1154025284">
    <w:abstractNumId w:val="78"/>
  </w:num>
  <w:num w:numId="66" w16cid:durableId="636229318">
    <w:abstractNumId w:val="94"/>
  </w:num>
  <w:num w:numId="67" w16cid:durableId="1298336313">
    <w:abstractNumId w:val="76"/>
  </w:num>
  <w:num w:numId="68" w16cid:durableId="1780643681">
    <w:abstractNumId w:val="65"/>
  </w:num>
  <w:num w:numId="69" w16cid:durableId="897321311">
    <w:abstractNumId w:val="16"/>
  </w:num>
  <w:num w:numId="70" w16cid:durableId="129985987">
    <w:abstractNumId w:val="39"/>
  </w:num>
  <w:num w:numId="71" w16cid:durableId="225920747">
    <w:abstractNumId w:val="0"/>
  </w:num>
  <w:num w:numId="72" w16cid:durableId="193422590">
    <w:abstractNumId w:val="95"/>
  </w:num>
  <w:num w:numId="73" w16cid:durableId="1538079356">
    <w:abstractNumId w:val="9"/>
  </w:num>
  <w:num w:numId="74" w16cid:durableId="1570772970">
    <w:abstractNumId w:val="68"/>
  </w:num>
  <w:num w:numId="75" w16cid:durableId="939339658">
    <w:abstractNumId w:val="66"/>
  </w:num>
  <w:num w:numId="76" w16cid:durableId="247924988">
    <w:abstractNumId w:val="92"/>
  </w:num>
  <w:num w:numId="77" w16cid:durableId="1729180216">
    <w:abstractNumId w:val="26"/>
  </w:num>
  <w:num w:numId="78" w16cid:durableId="44567889">
    <w:abstractNumId w:val="70"/>
  </w:num>
  <w:num w:numId="79" w16cid:durableId="764571186">
    <w:abstractNumId w:val="96"/>
  </w:num>
  <w:num w:numId="80" w16cid:durableId="1858347991">
    <w:abstractNumId w:val="45"/>
  </w:num>
  <w:num w:numId="81" w16cid:durableId="1245643883">
    <w:abstractNumId w:val="56"/>
  </w:num>
  <w:num w:numId="82" w16cid:durableId="1252928820">
    <w:abstractNumId w:val="32"/>
  </w:num>
  <w:num w:numId="83" w16cid:durableId="1396273051">
    <w:abstractNumId w:val="31"/>
  </w:num>
  <w:num w:numId="84" w16cid:durableId="1608194036">
    <w:abstractNumId w:val="82"/>
  </w:num>
  <w:num w:numId="85" w16cid:durableId="598638423">
    <w:abstractNumId w:val="62"/>
  </w:num>
  <w:num w:numId="86" w16cid:durableId="606155975">
    <w:abstractNumId w:val="99"/>
  </w:num>
  <w:num w:numId="87" w16cid:durableId="695470575">
    <w:abstractNumId w:val="67"/>
  </w:num>
  <w:num w:numId="88" w16cid:durableId="1400984171">
    <w:abstractNumId w:val="53"/>
  </w:num>
  <w:num w:numId="89" w16cid:durableId="1548568754">
    <w:abstractNumId w:val="36"/>
  </w:num>
  <w:num w:numId="90" w16cid:durableId="1185821287">
    <w:abstractNumId w:val="14"/>
  </w:num>
  <w:num w:numId="91" w16cid:durableId="1365911035">
    <w:abstractNumId w:val="20"/>
  </w:num>
  <w:num w:numId="92" w16cid:durableId="1167525099">
    <w:abstractNumId w:val="58"/>
  </w:num>
  <w:num w:numId="93" w16cid:durableId="341785630">
    <w:abstractNumId w:val="24"/>
  </w:num>
  <w:num w:numId="94" w16cid:durableId="1272513776">
    <w:abstractNumId w:val="22"/>
  </w:num>
  <w:num w:numId="95" w16cid:durableId="1507862555">
    <w:abstractNumId w:val="7"/>
  </w:num>
  <w:num w:numId="96" w16cid:durableId="1703479897">
    <w:abstractNumId w:val="46"/>
  </w:num>
  <w:num w:numId="97" w16cid:durableId="1823034222">
    <w:abstractNumId w:val="42"/>
  </w:num>
  <w:num w:numId="98" w16cid:durableId="1150902035">
    <w:abstractNumId w:val="5"/>
  </w:num>
  <w:num w:numId="99" w16cid:durableId="61415388">
    <w:abstractNumId w:val="19"/>
  </w:num>
  <w:num w:numId="100" w16cid:durableId="1382751872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67E39"/>
    <w:rsid w:val="0007101F"/>
    <w:rsid w:val="0009583D"/>
    <w:rsid w:val="000A749A"/>
    <w:rsid w:val="001114DC"/>
    <w:rsid w:val="00116395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0215"/>
    <w:rsid w:val="00536971"/>
    <w:rsid w:val="0053729A"/>
    <w:rsid w:val="005474BE"/>
    <w:rsid w:val="005712FC"/>
    <w:rsid w:val="00576972"/>
    <w:rsid w:val="005F084F"/>
    <w:rsid w:val="00601C78"/>
    <w:rsid w:val="00606D5D"/>
    <w:rsid w:val="0061480C"/>
    <w:rsid w:val="006A4D8C"/>
    <w:rsid w:val="006B5857"/>
    <w:rsid w:val="006D59AC"/>
    <w:rsid w:val="006F710C"/>
    <w:rsid w:val="00721BD0"/>
    <w:rsid w:val="00735A02"/>
    <w:rsid w:val="00767BCA"/>
    <w:rsid w:val="00794002"/>
    <w:rsid w:val="007C7954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666D0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43CAF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55751"/>
    <w:rsid w:val="00E5642A"/>
    <w:rsid w:val="00EB1F48"/>
    <w:rsid w:val="00EC7124"/>
    <w:rsid w:val="00EF2C1B"/>
    <w:rsid w:val="00F01534"/>
    <w:rsid w:val="00F23165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188</Words>
  <Characters>1189</Characters>
  <Application>Microsoft Office Word</Application>
  <DocSecurity>0</DocSecurity>
  <Lines>29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51</cp:revision>
  <dcterms:created xsi:type="dcterms:W3CDTF">2025-09-06T22:48:00Z</dcterms:created>
  <dcterms:modified xsi:type="dcterms:W3CDTF">2025-11-15T01:09:00Z</dcterms:modified>
</cp:coreProperties>
</file>