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5667F" w14:textId="77777777" w:rsidR="00067E39" w:rsidRPr="00067E39" w:rsidRDefault="00067E39" w:rsidP="00067E39">
      <w:r w:rsidRPr="00067E39">
        <w:rPr>
          <w:b/>
          <w:bCs/>
        </w:rPr>
        <w:t>Quarterly Market Read: November 12, 2025</w:t>
      </w:r>
    </w:p>
    <w:p w14:paraId="40AA0A93" w14:textId="77777777" w:rsidR="00067E39" w:rsidRPr="00067E39" w:rsidRDefault="00067E39" w:rsidP="00067E39">
      <w:r w:rsidRPr="00067E39">
        <w:t xml:space="preserve">The market is saying (all numbers are </w:t>
      </w:r>
      <w:r w:rsidRPr="00067E39">
        <w:rPr>
          <w:b/>
          <w:bCs/>
        </w:rPr>
        <w:t>QTD % returns</w:t>
      </w:r>
      <w:r w:rsidRPr="00067E39">
        <w:t>):</w:t>
      </w:r>
    </w:p>
    <w:p w14:paraId="56648D95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Breadth</w:t>
      </w:r>
      <w:r w:rsidRPr="00067E39">
        <w:t>: 51.5% of names are positive.</w:t>
      </w:r>
    </w:p>
    <w:p w14:paraId="6A986159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Information Technology</w:t>
      </w:r>
      <w:r w:rsidRPr="00067E39">
        <w:t xml:space="preserve">: firm (avg </w:t>
      </w:r>
      <w:r w:rsidRPr="00067E39">
        <w:rPr>
          <w:b/>
          <w:bCs/>
        </w:rPr>
        <w:t>+2.65%</w:t>
      </w:r>
      <w:r w:rsidRPr="00067E39">
        <w:t>).</w:t>
      </w:r>
    </w:p>
    <w:p w14:paraId="72DB7376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Industrials</w:t>
      </w:r>
      <w:r w:rsidRPr="00067E39">
        <w:t xml:space="preserve">: soft (avg </w:t>
      </w:r>
      <w:r w:rsidRPr="00067E39">
        <w:rPr>
          <w:b/>
          <w:bCs/>
        </w:rPr>
        <w:t>-0.64%</w:t>
      </w:r>
      <w:r w:rsidRPr="00067E39">
        <w:t>).</w:t>
      </w:r>
    </w:p>
    <w:p w14:paraId="67E977CA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Consumer Staples</w:t>
      </w:r>
      <w:r w:rsidRPr="00067E39">
        <w:t xml:space="preserve">: soft (avg </w:t>
      </w:r>
      <w:r w:rsidRPr="00067E39">
        <w:rPr>
          <w:b/>
          <w:bCs/>
        </w:rPr>
        <w:t>-1.37%</w:t>
      </w:r>
      <w:r w:rsidRPr="00067E39">
        <w:t>).</w:t>
      </w:r>
    </w:p>
    <w:p w14:paraId="02A57F64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Consumer Discretionary</w:t>
      </w:r>
      <w:r w:rsidRPr="00067E39">
        <w:t xml:space="preserve">: heavy (avg </w:t>
      </w:r>
      <w:r w:rsidRPr="00067E39">
        <w:rPr>
          <w:b/>
          <w:bCs/>
        </w:rPr>
        <w:t>-3.75%</w:t>
      </w:r>
      <w:r w:rsidRPr="00067E39">
        <w:t>).</w:t>
      </w:r>
    </w:p>
    <w:p w14:paraId="2214CE3C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Financials</w:t>
      </w:r>
      <w:r w:rsidRPr="00067E39">
        <w:t xml:space="preserve">: soft (avg </w:t>
      </w:r>
      <w:r w:rsidRPr="00067E39">
        <w:rPr>
          <w:b/>
          <w:bCs/>
        </w:rPr>
        <w:t>-1.70%</w:t>
      </w:r>
      <w:r w:rsidRPr="00067E39">
        <w:t>).</w:t>
      </w:r>
    </w:p>
    <w:p w14:paraId="1338A267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Utilities</w:t>
      </w:r>
      <w:r w:rsidRPr="00067E39">
        <w:t xml:space="preserve">: firm (avg </w:t>
      </w:r>
      <w:r w:rsidRPr="00067E39">
        <w:rPr>
          <w:b/>
          <w:bCs/>
        </w:rPr>
        <w:t>+2.02%</w:t>
      </w:r>
      <w:r w:rsidRPr="00067E39">
        <w:t>).</w:t>
      </w:r>
    </w:p>
    <w:p w14:paraId="7EBB0249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Real Estate</w:t>
      </w:r>
      <w:r w:rsidRPr="00067E39">
        <w:t xml:space="preserve">: heavy (avg </w:t>
      </w:r>
      <w:r w:rsidRPr="00067E39">
        <w:rPr>
          <w:b/>
          <w:bCs/>
        </w:rPr>
        <w:t>-4.15%</w:t>
      </w:r>
      <w:r w:rsidRPr="00067E39">
        <w:t>).</w:t>
      </w:r>
    </w:p>
    <w:p w14:paraId="6753A58D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Materials</w:t>
      </w:r>
      <w:r w:rsidRPr="00067E39">
        <w:t xml:space="preserve">: heavy (avg </w:t>
      </w:r>
      <w:r w:rsidRPr="00067E39">
        <w:rPr>
          <w:b/>
          <w:bCs/>
        </w:rPr>
        <w:t>-3.49%</w:t>
      </w:r>
      <w:r w:rsidRPr="00067E39">
        <w:t>).</w:t>
      </w:r>
    </w:p>
    <w:p w14:paraId="0F02F5F5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Energy</w:t>
      </w:r>
      <w:r w:rsidRPr="00067E39">
        <w:t xml:space="preserve">: firm (avg </w:t>
      </w:r>
      <w:r w:rsidRPr="00067E39">
        <w:rPr>
          <w:b/>
          <w:bCs/>
        </w:rPr>
        <w:t>+1.54%</w:t>
      </w:r>
      <w:r w:rsidRPr="00067E39">
        <w:t>).</w:t>
      </w:r>
    </w:p>
    <w:p w14:paraId="7FA26269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Health Care</w:t>
      </w:r>
      <w:r w:rsidRPr="00067E39">
        <w:t xml:space="preserve">: leading (avg </w:t>
      </w:r>
      <w:r w:rsidRPr="00067E39">
        <w:rPr>
          <w:b/>
          <w:bCs/>
        </w:rPr>
        <w:t>+6.71%</w:t>
      </w:r>
      <w:r w:rsidRPr="00067E39">
        <w:t>).</w:t>
      </w:r>
    </w:p>
    <w:p w14:paraId="13A64F02" w14:textId="77777777" w:rsidR="00067E39" w:rsidRPr="00067E39" w:rsidRDefault="00067E39" w:rsidP="00067E39">
      <w:pPr>
        <w:numPr>
          <w:ilvl w:val="0"/>
          <w:numId w:val="97"/>
        </w:numPr>
      </w:pPr>
      <w:r w:rsidRPr="00067E39">
        <w:rPr>
          <w:b/>
          <w:bCs/>
        </w:rPr>
        <w:t>Communication Services</w:t>
      </w:r>
      <w:r w:rsidRPr="00067E39">
        <w:t xml:space="preserve">: heavy (avg </w:t>
      </w:r>
      <w:r w:rsidRPr="00067E39">
        <w:rPr>
          <w:b/>
          <w:bCs/>
        </w:rPr>
        <w:t>-7.16%</w:t>
      </w:r>
      <w:r w:rsidRPr="00067E39">
        <w:t>).</w:t>
      </w:r>
    </w:p>
    <w:p w14:paraId="6E31B2C0" w14:textId="77777777" w:rsidR="00067E39" w:rsidRPr="00067E39" w:rsidRDefault="00067E39" w:rsidP="00067E39">
      <w:r w:rsidRPr="00067E39">
        <w:rPr>
          <w:b/>
          <w:bCs/>
        </w:rPr>
        <w:t>Macro levers (QTD % returns):</w:t>
      </w:r>
    </w:p>
    <w:p w14:paraId="03A36458" w14:textId="77777777" w:rsidR="00067E39" w:rsidRPr="00067E39" w:rsidRDefault="00067E39" w:rsidP="00067E39">
      <w:pPr>
        <w:numPr>
          <w:ilvl w:val="0"/>
          <w:numId w:val="98"/>
        </w:numPr>
      </w:pPr>
      <w:r w:rsidRPr="00067E39">
        <w:rPr>
          <w:b/>
          <w:bCs/>
        </w:rPr>
        <w:t>Gold</w:t>
      </w:r>
      <w:r w:rsidRPr="00067E39">
        <w:t>: bid (</w:t>
      </w:r>
      <w:r w:rsidRPr="00067E39">
        <w:rPr>
          <w:b/>
          <w:bCs/>
        </w:rPr>
        <w:t>+8.59%</w:t>
      </w:r>
      <w:r w:rsidRPr="00067E39">
        <w:t>)</w:t>
      </w:r>
    </w:p>
    <w:p w14:paraId="2E4D295C" w14:textId="77777777" w:rsidR="00067E39" w:rsidRPr="00067E39" w:rsidRDefault="00067E39" w:rsidP="00067E39">
      <w:pPr>
        <w:numPr>
          <w:ilvl w:val="0"/>
          <w:numId w:val="98"/>
        </w:numPr>
      </w:pPr>
      <w:r w:rsidRPr="00067E39">
        <w:rPr>
          <w:b/>
          <w:bCs/>
        </w:rPr>
        <w:t>USD</w:t>
      </w:r>
      <w:r w:rsidRPr="00067E39">
        <w:t>: firm (</w:t>
      </w:r>
      <w:r w:rsidRPr="00067E39">
        <w:rPr>
          <w:b/>
          <w:bCs/>
        </w:rPr>
        <w:t>+2.33%</w:t>
      </w:r>
      <w:r w:rsidRPr="00067E39">
        <w:t>)</w:t>
      </w:r>
    </w:p>
    <w:p w14:paraId="61387A66" w14:textId="77777777" w:rsidR="00067E39" w:rsidRPr="00067E39" w:rsidRDefault="00067E39" w:rsidP="00067E39">
      <w:pPr>
        <w:numPr>
          <w:ilvl w:val="0"/>
          <w:numId w:val="98"/>
        </w:numPr>
      </w:pPr>
      <w:r w:rsidRPr="00067E39">
        <w:rPr>
          <w:b/>
          <w:bCs/>
        </w:rPr>
        <w:t>Yields</w:t>
      </w:r>
      <w:r w:rsidRPr="00067E39">
        <w:t>: falling (</w:t>
      </w:r>
      <w:r w:rsidRPr="00067E39">
        <w:rPr>
          <w:b/>
          <w:bCs/>
        </w:rPr>
        <w:t>-1.74%</w:t>
      </w:r>
      <w:r w:rsidRPr="00067E39">
        <w:t>)</w:t>
      </w:r>
    </w:p>
    <w:p w14:paraId="4EBC7BF0" w14:textId="77777777" w:rsidR="00067E39" w:rsidRPr="00067E39" w:rsidRDefault="00067E39" w:rsidP="00067E39">
      <w:pPr>
        <w:numPr>
          <w:ilvl w:val="0"/>
          <w:numId w:val="98"/>
        </w:numPr>
      </w:pPr>
      <w:r w:rsidRPr="00067E39">
        <w:rPr>
          <w:b/>
          <w:bCs/>
        </w:rPr>
        <w:t>Bonds</w:t>
      </w:r>
      <w:r w:rsidRPr="00067E39">
        <w:t>: flat (</w:t>
      </w:r>
      <w:r w:rsidRPr="00067E39">
        <w:rPr>
          <w:b/>
          <w:bCs/>
        </w:rPr>
        <w:t>-0.07%</w:t>
      </w:r>
      <w:r w:rsidRPr="00067E39">
        <w:t>)</w:t>
      </w:r>
    </w:p>
    <w:p w14:paraId="2FEB7AB5" w14:textId="77777777" w:rsidR="00067E39" w:rsidRPr="00067E39" w:rsidRDefault="00067E39" w:rsidP="00067E39">
      <w:pPr>
        <w:numPr>
          <w:ilvl w:val="0"/>
          <w:numId w:val="98"/>
        </w:numPr>
      </w:pPr>
      <w:r w:rsidRPr="00067E39">
        <w:rPr>
          <w:b/>
          <w:bCs/>
        </w:rPr>
        <w:lastRenderedPageBreak/>
        <w:t>Energy Complex (USO, UNG)</w:t>
      </w:r>
      <w:r w:rsidRPr="00067E39">
        <w:t>: strong (</w:t>
      </w:r>
      <w:r w:rsidRPr="00067E39">
        <w:rPr>
          <w:b/>
          <w:bCs/>
        </w:rPr>
        <w:t>+3.36%</w:t>
      </w:r>
      <w:r w:rsidRPr="00067E39">
        <w:t>)</w:t>
      </w:r>
    </w:p>
    <w:p w14:paraId="77CF4765" w14:textId="77777777" w:rsidR="00067E39" w:rsidRPr="00067E39" w:rsidRDefault="00067E39" w:rsidP="00067E39">
      <w:r w:rsidRPr="00067E39">
        <w:rPr>
          <w:b/>
          <w:bCs/>
        </w:rPr>
        <w:t>Bottom line:</w:t>
      </w:r>
      <w:r w:rsidRPr="00067E39">
        <w:t xml:space="preserve"> Market breadth has edged back above 50%, signaling stabilization but not broad strength. Leadership remains concentrated in </w:t>
      </w:r>
      <w:r w:rsidRPr="00067E39">
        <w:rPr>
          <w:b/>
          <w:bCs/>
        </w:rPr>
        <w:t>Health Care, Technology, and Energy</w:t>
      </w:r>
      <w:r w:rsidRPr="00067E39">
        <w:t xml:space="preserve">, while </w:t>
      </w:r>
      <w:r w:rsidRPr="00067E39">
        <w:rPr>
          <w:b/>
          <w:bCs/>
        </w:rPr>
        <w:t>Communication Services, Real Estate, and Discretionary</w:t>
      </w:r>
      <w:r w:rsidRPr="00067E39">
        <w:t xml:space="preserve"> continue to lag. The macro tone — </w:t>
      </w:r>
      <w:r w:rsidRPr="00067E39">
        <w:rPr>
          <w:b/>
          <w:bCs/>
        </w:rPr>
        <w:t>gold bid, USD firm, yields falling, and energy complex strong</w:t>
      </w:r>
      <w:r w:rsidRPr="00067E39">
        <w:t xml:space="preserve"> — reflects a market positioned for </w:t>
      </w:r>
      <w:r w:rsidRPr="00067E39">
        <w:rPr>
          <w:b/>
          <w:bCs/>
        </w:rPr>
        <w:t>slowing growth but persistent inflationary undertones</w:t>
      </w:r>
      <w:r w:rsidRPr="00067E39">
        <w:t xml:space="preserve">, with investors favoring </w:t>
      </w:r>
      <w:r w:rsidRPr="00067E39">
        <w:rPr>
          <w:b/>
          <w:bCs/>
        </w:rPr>
        <w:t>defensive and real-asset exposures</w:t>
      </w:r>
      <w:r w:rsidRPr="00067E39">
        <w:t xml:space="preserve"> over cyclicals and high-beta risk.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34BB9"/>
    <w:multiLevelType w:val="multilevel"/>
    <w:tmpl w:val="8070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96657"/>
    <w:multiLevelType w:val="multilevel"/>
    <w:tmpl w:val="ED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B71907"/>
    <w:multiLevelType w:val="multilevel"/>
    <w:tmpl w:val="A39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29423D"/>
    <w:multiLevelType w:val="multilevel"/>
    <w:tmpl w:val="9B42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BC615A"/>
    <w:multiLevelType w:val="multilevel"/>
    <w:tmpl w:val="0E3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044658"/>
    <w:multiLevelType w:val="multilevel"/>
    <w:tmpl w:val="D19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0E4FC5"/>
    <w:multiLevelType w:val="multilevel"/>
    <w:tmpl w:val="FB1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326EA4"/>
    <w:multiLevelType w:val="multilevel"/>
    <w:tmpl w:val="8D78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1E0601"/>
    <w:multiLevelType w:val="multilevel"/>
    <w:tmpl w:val="234C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697F88"/>
    <w:multiLevelType w:val="multilevel"/>
    <w:tmpl w:val="9FA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24"/>
  </w:num>
  <w:num w:numId="2" w16cid:durableId="2051149805">
    <w:abstractNumId w:val="3"/>
  </w:num>
  <w:num w:numId="3" w16cid:durableId="1233933601">
    <w:abstractNumId w:val="54"/>
  </w:num>
  <w:num w:numId="4" w16cid:durableId="500435007">
    <w:abstractNumId w:val="11"/>
  </w:num>
  <w:num w:numId="5" w16cid:durableId="1033847455">
    <w:abstractNumId w:val="91"/>
  </w:num>
  <w:num w:numId="6" w16cid:durableId="267081670">
    <w:abstractNumId w:val="22"/>
  </w:num>
  <w:num w:numId="7" w16cid:durableId="1769304624">
    <w:abstractNumId w:val="8"/>
  </w:num>
  <w:num w:numId="8" w16cid:durableId="1135759933">
    <w:abstractNumId w:val="70"/>
  </w:num>
  <w:num w:numId="9" w16cid:durableId="442268721">
    <w:abstractNumId w:val="51"/>
  </w:num>
  <w:num w:numId="10" w16cid:durableId="691494407">
    <w:abstractNumId w:val="49"/>
  </w:num>
  <w:num w:numId="11" w16cid:durableId="1705208919">
    <w:abstractNumId w:val="50"/>
  </w:num>
  <w:num w:numId="12" w16cid:durableId="401762157">
    <w:abstractNumId w:val="13"/>
  </w:num>
  <w:num w:numId="13" w16cid:durableId="967707405">
    <w:abstractNumId w:val="47"/>
  </w:num>
  <w:num w:numId="14" w16cid:durableId="2070766778">
    <w:abstractNumId w:val="36"/>
  </w:num>
  <w:num w:numId="15" w16cid:durableId="716323964">
    <w:abstractNumId w:val="28"/>
  </w:num>
  <w:num w:numId="16" w16cid:durableId="748966896">
    <w:abstractNumId w:val="26"/>
  </w:num>
  <w:num w:numId="17" w16cid:durableId="1612980622">
    <w:abstractNumId w:val="78"/>
  </w:num>
  <w:num w:numId="18" w16cid:durableId="2093504055">
    <w:abstractNumId w:val="83"/>
  </w:num>
  <w:num w:numId="19" w16cid:durableId="344942916">
    <w:abstractNumId w:val="18"/>
  </w:num>
  <w:num w:numId="20" w16cid:durableId="154683186">
    <w:abstractNumId w:val="12"/>
  </w:num>
  <w:num w:numId="21" w16cid:durableId="1645238814">
    <w:abstractNumId w:val="53"/>
  </w:num>
  <w:num w:numId="22" w16cid:durableId="1129937329">
    <w:abstractNumId w:val="6"/>
  </w:num>
  <w:num w:numId="23" w16cid:durableId="1723820948">
    <w:abstractNumId w:val="59"/>
  </w:num>
  <w:num w:numId="24" w16cid:durableId="837844535">
    <w:abstractNumId w:val="79"/>
  </w:num>
  <w:num w:numId="25" w16cid:durableId="1206138890">
    <w:abstractNumId w:val="42"/>
  </w:num>
  <w:num w:numId="26" w16cid:durableId="1390418193">
    <w:abstractNumId w:val="17"/>
  </w:num>
  <w:num w:numId="27" w16cid:durableId="728844960">
    <w:abstractNumId w:val="68"/>
  </w:num>
  <w:num w:numId="28" w16cid:durableId="2125732567">
    <w:abstractNumId w:val="32"/>
  </w:num>
  <w:num w:numId="29" w16cid:durableId="1090812348">
    <w:abstractNumId w:val="34"/>
  </w:num>
  <w:num w:numId="30" w16cid:durableId="296447531">
    <w:abstractNumId w:val="85"/>
  </w:num>
  <w:num w:numId="31" w16cid:durableId="1884710918">
    <w:abstractNumId w:val="84"/>
  </w:num>
  <w:num w:numId="32" w16cid:durableId="234828197">
    <w:abstractNumId w:val="81"/>
  </w:num>
  <w:num w:numId="33" w16cid:durableId="1187061975">
    <w:abstractNumId w:val="88"/>
  </w:num>
  <w:num w:numId="34" w16cid:durableId="1541361364">
    <w:abstractNumId w:val="15"/>
  </w:num>
  <w:num w:numId="35" w16cid:durableId="469323940">
    <w:abstractNumId w:val="63"/>
  </w:num>
  <w:num w:numId="36" w16cid:durableId="171921766">
    <w:abstractNumId w:val="72"/>
  </w:num>
  <w:num w:numId="37" w16cid:durableId="698353443">
    <w:abstractNumId w:val="96"/>
  </w:num>
  <w:num w:numId="38" w16cid:durableId="1940941360">
    <w:abstractNumId w:val="4"/>
  </w:num>
  <w:num w:numId="39" w16cid:durableId="116679975">
    <w:abstractNumId w:val="48"/>
  </w:num>
  <w:num w:numId="40" w16cid:durableId="1714963468">
    <w:abstractNumId w:val="73"/>
  </w:num>
  <w:num w:numId="41" w16cid:durableId="1018429896">
    <w:abstractNumId w:val="89"/>
  </w:num>
  <w:num w:numId="42" w16cid:durableId="941061820">
    <w:abstractNumId w:val="1"/>
  </w:num>
  <w:num w:numId="43" w16cid:durableId="726339675">
    <w:abstractNumId w:val="39"/>
  </w:num>
  <w:num w:numId="44" w16cid:durableId="348455922">
    <w:abstractNumId w:val="37"/>
  </w:num>
  <w:num w:numId="45" w16cid:durableId="1999069253">
    <w:abstractNumId w:val="95"/>
  </w:num>
  <w:num w:numId="46" w16cid:durableId="1969966184">
    <w:abstractNumId w:val="10"/>
  </w:num>
  <w:num w:numId="47" w16cid:durableId="781874132">
    <w:abstractNumId w:val="56"/>
  </w:num>
  <w:num w:numId="48" w16cid:durableId="357778884">
    <w:abstractNumId w:val="77"/>
  </w:num>
  <w:num w:numId="49" w16cid:durableId="1508203898">
    <w:abstractNumId w:val="82"/>
  </w:num>
  <w:num w:numId="50" w16cid:durableId="1682318083">
    <w:abstractNumId w:val="62"/>
  </w:num>
  <w:num w:numId="51" w16cid:durableId="1708262490">
    <w:abstractNumId w:val="2"/>
  </w:num>
  <w:num w:numId="52" w16cid:durableId="33585703">
    <w:abstractNumId w:val="33"/>
  </w:num>
  <w:num w:numId="53" w16cid:durableId="1614706232">
    <w:abstractNumId w:val="71"/>
  </w:num>
  <w:num w:numId="54" w16cid:durableId="1594314839">
    <w:abstractNumId w:val="27"/>
  </w:num>
  <w:num w:numId="55" w16cid:durableId="1526674347">
    <w:abstractNumId w:val="87"/>
  </w:num>
  <w:num w:numId="56" w16cid:durableId="814222603">
    <w:abstractNumId w:val="74"/>
  </w:num>
  <w:num w:numId="57" w16cid:durableId="1449931854">
    <w:abstractNumId w:val="60"/>
  </w:num>
  <w:num w:numId="58" w16cid:durableId="173110024">
    <w:abstractNumId w:val="58"/>
  </w:num>
  <w:num w:numId="59" w16cid:durableId="1933391554">
    <w:abstractNumId w:val="46"/>
  </w:num>
  <w:num w:numId="60" w16cid:durableId="659770676">
    <w:abstractNumId w:val="86"/>
  </w:num>
  <w:num w:numId="61" w16cid:durableId="987126490">
    <w:abstractNumId w:val="43"/>
  </w:num>
  <w:num w:numId="62" w16cid:durableId="2072000942">
    <w:abstractNumId w:val="20"/>
  </w:num>
  <w:num w:numId="63" w16cid:durableId="1637449647">
    <w:abstractNumId w:val="40"/>
  </w:num>
  <w:num w:numId="64" w16cid:durableId="1111509654">
    <w:abstractNumId w:val="29"/>
  </w:num>
  <w:num w:numId="65" w16cid:durableId="1154025284">
    <w:abstractNumId w:val="76"/>
  </w:num>
  <w:num w:numId="66" w16cid:durableId="636229318">
    <w:abstractNumId w:val="92"/>
  </w:num>
  <w:num w:numId="67" w16cid:durableId="1298336313">
    <w:abstractNumId w:val="75"/>
  </w:num>
  <w:num w:numId="68" w16cid:durableId="1780643681">
    <w:abstractNumId w:val="64"/>
  </w:num>
  <w:num w:numId="69" w16cid:durableId="897321311">
    <w:abstractNumId w:val="16"/>
  </w:num>
  <w:num w:numId="70" w16cid:durableId="129985987">
    <w:abstractNumId w:val="38"/>
  </w:num>
  <w:num w:numId="71" w16cid:durableId="225920747">
    <w:abstractNumId w:val="0"/>
  </w:num>
  <w:num w:numId="72" w16cid:durableId="193422590">
    <w:abstractNumId w:val="93"/>
  </w:num>
  <w:num w:numId="73" w16cid:durableId="1538079356">
    <w:abstractNumId w:val="9"/>
  </w:num>
  <w:num w:numId="74" w16cid:durableId="1570772970">
    <w:abstractNumId w:val="67"/>
  </w:num>
  <w:num w:numId="75" w16cid:durableId="939339658">
    <w:abstractNumId w:val="65"/>
  </w:num>
  <w:num w:numId="76" w16cid:durableId="247924988">
    <w:abstractNumId w:val="90"/>
  </w:num>
  <w:num w:numId="77" w16cid:durableId="1729180216">
    <w:abstractNumId w:val="25"/>
  </w:num>
  <w:num w:numId="78" w16cid:durableId="44567889">
    <w:abstractNumId w:val="69"/>
  </w:num>
  <w:num w:numId="79" w16cid:durableId="764571186">
    <w:abstractNumId w:val="94"/>
  </w:num>
  <w:num w:numId="80" w16cid:durableId="1858347991">
    <w:abstractNumId w:val="44"/>
  </w:num>
  <w:num w:numId="81" w16cid:durableId="1245643883">
    <w:abstractNumId w:val="55"/>
  </w:num>
  <w:num w:numId="82" w16cid:durableId="1252928820">
    <w:abstractNumId w:val="31"/>
  </w:num>
  <w:num w:numId="83" w16cid:durableId="1396273051">
    <w:abstractNumId w:val="30"/>
  </w:num>
  <w:num w:numId="84" w16cid:durableId="1608194036">
    <w:abstractNumId w:val="80"/>
  </w:num>
  <w:num w:numId="85" w16cid:durableId="598638423">
    <w:abstractNumId w:val="61"/>
  </w:num>
  <w:num w:numId="86" w16cid:durableId="606155975">
    <w:abstractNumId w:val="97"/>
  </w:num>
  <w:num w:numId="87" w16cid:durableId="695470575">
    <w:abstractNumId w:val="66"/>
  </w:num>
  <w:num w:numId="88" w16cid:durableId="1400984171">
    <w:abstractNumId w:val="52"/>
  </w:num>
  <w:num w:numId="89" w16cid:durableId="1548568754">
    <w:abstractNumId w:val="35"/>
  </w:num>
  <w:num w:numId="90" w16cid:durableId="1185821287">
    <w:abstractNumId w:val="14"/>
  </w:num>
  <w:num w:numId="91" w16cid:durableId="1365911035">
    <w:abstractNumId w:val="19"/>
  </w:num>
  <w:num w:numId="92" w16cid:durableId="1167525099">
    <w:abstractNumId w:val="57"/>
  </w:num>
  <w:num w:numId="93" w16cid:durableId="341785630">
    <w:abstractNumId w:val="23"/>
  </w:num>
  <w:num w:numId="94" w16cid:durableId="1272513776">
    <w:abstractNumId w:val="21"/>
  </w:num>
  <w:num w:numId="95" w16cid:durableId="1507862555">
    <w:abstractNumId w:val="7"/>
  </w:num>
  <w:num w:numId="96" w16cid:durableId="1703479897">
    <w:abstractNumId w:val="45"/>
  </w:num>
  <w:num w:numId="97" w16cid:durableId="1823034222">
    <w:abstractNumId w:val="41"/>
  </w:num>
  <w:num w:numId="98" w16cid:durableId="11509020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67E39"/>
    <w:rsid w:val="0007101F"/>
    <w:rsid w:val="0009583D"/>
    <w:rsid w:val="000A749A"/>
    <w:rsid w:val="001114DC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0215"/>
    <w:rsid w:val="00536971"/>
    <w:rsid w:val="0053729A"/>
    <w:rsid w:val="005474BE"/>
    <w:rsid w:val="005712FC"/>
    <w:rsid w:val="00576972"/>
    <w:rsid w:val="005F084F"/>
    <w:rsid w:val="00601C78"/>
    <w:rsid w:val="00606D5D"/>
    <w:rsid w:val="0061480C"/>
    <w:rsid w:val="006A4D8C"/>
    <w:rsid w:val="006B5857"/>
    <w:rsid w:val="006D59AC"/>
    <w:rsid w:val="006F710C"/>
    <w:rsid w:val="00721BD0"/>
    <w:rsid w:val="00735A02"/>
    <w:rsid w:val="00767BCA"/>
    <w:rsid w:val="00794002"/>
    <w:rsid w:val="007C7954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43CAF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55751"/>
    <w:rsid w:val="00E5642A"/>
    <w:rsid w:val="00EB1F48"/>
    <w:rsid w:val="00EC7124"/>
    <w:rsid w:val="00EF2C1B"/>
    <w:rsid w:val="00F01534"/>
    <w:rsid w:val="00F23165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172</Words>
  <Characters>1022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50</cp:revision>
  <dcterms:created xsi:type="dcterms:W3CDTF">2025-09-06T22:48:00Z</dcterms:created>
  <dcterms:modified xsi:type="dcterms:W3CDTF">2025-11-13T01:08:00Z</dcterms:modified>
</cp:coreProperties>
</file>