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i6q034rnndxw" w:id="0"/>
      <w:bookmarkEnd w:id="0"/>
      <w:r w:rsidDel="00000000" w:rsidR="00000000" w:rsidRPr="00000000">
        <w:rPr>
          <w:rtl w:val="0"/>
        </w:rPr>
        <w:t xml:space="preserve">AMOS WS23/24 Project 2 Pitest-IDE-Plugin</w:t>
      </w:r>
    </w:p>
    <w:p w:rsidR="00000000" w:rsidDel="00000000" w:rsidP="00000000" w:rsidRDefault="00000000" w:rsidRPr="00000000" w14:paraId="00000002">
      <w:pPr>
        <w:pageBreakBefore w:val="0"/>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7560"/>
        <w:tblGridChange w:id="0">
          <w:tblGrid>
            <w:gridCol w:w="2880"/>
            <w:gridCol w:w="7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Pit Mutation 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mission is to enhance software mutation testing within the IntelliJ IDE by implementing a specifically designed plugin that integrates with PiTest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aim to not only enhance PiTest’s functionality within IntelliJ IDE but also empower developers with more efficient, precise, and user-friendly software testing tools, ultimately leading to higher-quality software development.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sz w:val="20"/>
                <w:szCs w:val="20"/>
                <w:rtl w:val="0"/>
              </w:rPr>
              <w:t xml:space="preserve">e.solutions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spacing w:after="0" w:line="240" w:lineRule="auto"/>
              <w:rPr/>
            </w:pPr>
            <w:r w:rsidDel="00000000" w:rsidR="00000000" w:rsidRPr="00000000">
              <w:rPr>
                <w:rtl w:val="0"/>
              </w:rPr>
              <w:t xml:space="preserve">Team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after="0" w:line="240" w:lineRule="auto"/>
              <w:rPr/>
            </w:pPr>
            <w:r w:rsidDel="00000000" w:rsidR="00000000" w:rsidRPr="00000000">
              <w:rPr/>
              <w:drawing>
                <wp:inline distB="114300" distT="114300" distL="114300" distR="114300">
                  <wp:extent cx="4667250" cy="1358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67250" cy="1358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after="0" w:line="240" w:lineRule="auto"/>
              <w:rPr/>
            </w:pPr>
            <w:r w:rsidDel="00000000" w:rsidR="00000000" w:rsidRPr="00000000">
              <w:rPr>
                <w:rtl w:val="0"/>
              </w:rPr>
              <w:t xml:space="preserve">Project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after="0" w:line="240" w:lineRule="auto"/>
              <w:rPr/>
            </w:pPr>
            <w:r w:rsidDel="00000000" w:rsidR="00000000" w:rsidRPr="00000000">
              <w:rPr>
                <w:rtl w:val="0"/>
              </w:rPr>
              <w:t xml:space="preserve">We developed two different plugins. First we created our main Jetbrains IDE plugin that can be used in IntelliJ Idea &amp; AndroidStudio. The plugin enables the user to set the scope for their mutation tests on the fly and integrates a visualization of the results in your working environment. It allows the user to do mutation testing and improve their tests all without leaving the IDE. The second plugin works for Gradle, which helps us to configure Pitest as needed for our main plugin. Additionally, we added a Pitest dependency, that adjusts the given Pitest output to our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after="0" w:line="240" w:lineRule="auto"/>
              <w:rPr/>
            </w:pPr>
            <w:r w:rsidDel="00000000" w:rsidR="00000000" w:rsidRPr="00000000">
              <w:rPr>
                <w:rtl w:val="0"/>
              </w:rPr>
              <w:t xml:space="preserve">Project illustration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after="0" w:line="240" w:lineRule="auto"/>
              <w:rPr/>
            </w:pPr>
            <w:r w:rsidDel="00000000" w:rsidR="00000000" w:rsidRPr="00000000">
              <w:rPr/>
              <w:drawing>
                <wp:inline distB="114300" distT="114300" distL="114300" distR="114300">
                  <wp:extent cx="4667250" cy="2298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67250" cy="2298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67250" cy="26289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67250" cy="2628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spacing w:after="0" w:line="240" w:lineRule="auto"/>
              <w:rPr/>
            </w:pPr>
            <w:r w:rsidDel="00000000" w:rsidR="00000000" w:rsidRPr="00000000">
              <w:rPr>
                <w:rtl w:val="0"/>
              </w:rPr>
              <w:t xml:space="preserve">Project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spacing w:after="0" w:line="240" w:lineRule="auto"/>
              <w:rPr/>
            </w:pPr>
            <w:hyperlink r:id="rId9">
              <w:r w:rsidDel="00000000" w:rsidR="00000000" w:rsidRPr="00000000">
                <w:rPr>
                  <w:color w:val="1155cc"/>
                  <w:u w:val="single"/>
                  <w:rtl w:val="0"/>
                </w:rPr>
                <w:t xml:space="preserve">https://github.com/amosproj/amos2023ws02-pitest-ide-plugin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after="0" w:line="240" w:lineRule="auto"/>
              <w:rPr/>
            </w:pPr>
            <w:r w:rsidDel="00000000" w:rsidR="00000000" w:rsidRPr="00000000">
              <w:rPr>
                <w:rtl w:val="0"/>
              </w:rPr>
              <w:t xml:space="preserve">Additional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after="0" w:line="240" w:lineRule="auto"/>
              <w:rPr/>
            </w:pPr>
            <w:r w:rsidDel="00000000" w:rsidR="00000000" w:rsidRPr="00000000">
              <w:rPr>
                <w:rtl w:val="0"/>
              </w:rPr>
              <w:t xml:space="preserve">Open Source so it can be developed further</w:t>
              <w:br w:type="textWrapping"/>
              <w:t xml:space="preserve">Our published project on Jetbrains Marketplace:</w:t>
              <w:br w:type="textWrapping"/>
            </w:r>
            <w:hyperlink r:id="rId10">
              <w:r w:rsidDel="00000000" w:rsidR="00000000" w:rsidRPr="00000000">
                <w:rPr>
                  <w:color w:val="1155cc"/>
                  <w:u w:val="single"/>
                  <w:rtl w:val="0"/>
                </w:rPr>
                <w:t xml:space="preserve">https://plugins.jetbrains.com/plugin/23575-pitmutationmate</w:t>
              </w:r>
            </w:hyperlink>
            <w:r w:rsidDel="00000000" w:rsidR="00000000" w:rsidRPr="00000000">
              <w:rPr>
                <w:rtl w:val="0"/>
              </w:rPr>
              <w:br w:type="textWrapping"/>
              <w:t xml:space="preserve">The necessary gradle plugin can be found on the gradle plugin repo:</w:t>
              <w:br w:type="textWrapping"/>
            </w:r>
            <w:hyperlink r:id="rId11">
              <w:r w:rsidDel="00000000" w:rsidR="00000000" w:rsidRPr="00000000">
                <w:rPr>
                  <w:color w:val="1155cc"/>
                  <w:u w:val="single"/>
                  <w:rtl w:val="0"/>
                </w:rPr>
                <w:t xml:space="preserve">https://plugins.gradle.org/plugin/io.github.amos-pitmutationmate.pitmutationmate.override</w:t>
              </w:r>
            </w:hyperlink>
            <w:r w:rsidDel="00000000" w:rsidR="00000000" w:rsidRPr="00000000">
              <w:rPr>
                <w:rtl w:val="0"/>
              </w:rPr>
            </w:r>
          </w:p>
        </w:tc>
      </w:tr>
    </w:tbl>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sectPr>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Arial" w:cs="Arial" w:eastAsia="Arial" w:hAnsi="Arial"/>
      <w:b w:val="1"/>
      <w:sz w:val="32"/>
      <w:szCs w:val="32"/>
    </w:rPr>
  </w:style>
  <w:style w:type="paragraph" w:styleId="Heading2">
    <w:name w:val="heading 2"/>
    <w:basedOn w:val="Normal"/>
    <w:next w:val="Normal"/>
    <w:pPr>
      <w:pageBreakBefore w:val="0"/>
      <w:spacing w:before="360" w:lineRule="auto"/>
    </w:pPr>
    <w:rPr>
      <w:rFonts w:ascii="Arial" w:cs="Arial" w:eastAsia="Arial" w:hAnsi="Arial"/>
      <w:b w:val="1"/>
    </w:rPr>
  </w:style>
  <w:style w:type="paragraph" w:styleId="Heading3">
    <w:name w:val="heading 3"/>
    <w:basedOn w:val="Normal"/>
    <w:next w:val="Normal"/>
    <w:pPr>
      <w:pageBreakBefore w:val="0"/>
      <w:spacing w:before="240" w:lineRule="auto"/>
    </w:pPr>
    <w:rPr>
      <w:rFonts w:ascii="Arial" w:cs="Arial" w:eastAsia="Arial" w:hAnsi="Arial"/>
      <w:b w:val="1"/>
      <w:color w:val="666666"/>
      <w:sz w:val="22"/>
      <w:szCs w:val="22"/>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pPr>
    <w:rPr>
      <w:rFonts w:ascii="Arial" w:cs="Arial" w:eastAsia="Arial" w:hAnsi="Arial"/>
      <w:b w:val="1"/>
      <w:sz w:val="48"/>
      <w:szCs w:val="48"/>
    </w:rPr>
  </w:style>
  <w:style w:type="paragraph" w:styleId="Subtitle">
    <w:name w:val="Subtitle"/>
    <w:basedOn w:val="Normal"/>
    <w:next w:val="Normal"/>
    <w:pPr>
      <w:pageBreakBefore w:val="0"/>
      <w:spacing w:after="360" w:lineRule="auto"/>
    </w:pPr>
    <w:rPr>
      <w:rFonts w:ascii="Arial" w:cs="Arial" w:eastAsia="Arial" w:hAnsi="Arial"/>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lugins.gradle.org/plugin/io.github.amos-pitmutationmate.pitmutationmate.override" TargetMode="External"/><Relationship Id="rId10" Type="http://schemas.openxmlformats.org/officeDocument/2006/relationships/hyperlink" Target="https://plugins.jetbrains.com/plugin/23575-pitmutationmate" TargetMode="External"/><Relationship Id="rId9" Type="http://schemas.openxmlformats.org/officeDocument/2006/relationships/hyperlink" Target="https://github.com/amosproj/amos2023ws02-pitest-ide-plugi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