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6B" w:rsidRDefault="00702B6B" w:rsidP="00BC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Marko Tammivuori</w:t>
      </w:r>
    </w:p>
    <w:p w:rsidR="00702B6B" w:rsidRDefault="00702B6B" w:rsidP="00BC4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RUOMA-tehtävä 3</w:t>
      </w:r>
    </w:p>
    <w:p w:rsidR="00BC42E2" w:rsidRPr="00BC42E2" w:rsidRDefault="00BC42E2" w:rsidP="00BC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>Ohjelmointitehtävässä esiintyvät seuraavat selektorit. Selitä kustakin, mihin elementteihin niihin liittyvät säännöt kohdistuvat:</w:t>
      </w:r>
    </w:p>
    <w:p w:rsidR="00BC42E2" w:rsidRDefault="00BC42E2" w:rsidP="00BC42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body,html {…}</w:t>
      </w: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Selectori ’body’ kohdistuu ’body’ elementtiin ja selectori ’html’ kohdistuu ’html’ elementtiin.</w:t>
      </w:r>
    </w:p>
    <w:p w:rsidR="00BC42E2" w:rsidRP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.keys {…}</w:t>
      </w: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Selectori ’.keys’ kohdistuu luokkaan/class jonka nimi on ’keys’. Piste nimen edessä indikoi, että kysymyksessä on class.</w:t>
      </w:r>
    </w:p>
    <w:p w:rsidR="00BC42E2" w:rsidRP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audio[data-key="65"] {…}</w:t>
      </w: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  <w:t>Selectori kohdistuu näppäimeen numero 65 eli kirjain ’A’.</w:t>
      </w:r>
    </w:p>
    <w:p w:rsidR="00BC42E2" w:rsidRP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.key[data-key=”71” {…}</w:t>
      </w: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P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Selektori kohdistuu näppäimeen numero 71 jonka tulee kuulua myös class ’key’.</w:t>
      </w:r>
    </w:p>
    <w:p w:rsidR="00BC42E2" w:rsidRPr="00BC42E2" w:rsidRDefault="00BC42E2" w:rsidP="00BC42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>Selitä myös tehtävässä 1 esiintyneet</w:t>
      </w: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#laskuri {…}</w:t>
      </w:r>
    </w:p>
    <w:p w:rsidR="007B43F3" w:rsidRDefault="007B43F3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7B43F3" w:rsidRDefault="007B43F3" w:rsidP="007B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Merkkillä ’#’ selektoidaan elementtiä jolla on ’id’. Esimerkissä selektoidaan jossa id == laskuri.</w:t>
      </w:r>
    </w:p>
    <w:p w:rsidR="007B43F3" w:rsidRPr="00BC42E2" w:rsidRDefault="007B43F3" w:rsidP="007B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BC42E2" w:rsidRDefault="00BC42E2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* {…}</w:t>
      </w:r>
    </w:p>
    <w:p w:rsidR="007B43F3" w:rsidRDefault="007B43F3" w:rsidP="00BC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:rsidR="007B43F3" w:rsidRPr="00BC42E2" w:rsidRDefault="007B43F3" w:rsidP="007B4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>Esimerkillä valitaan koko dokumentti. Sitä voi käyttää esimerkiksi css tiedoston alussa nollaamaan padding ja margin arvot.</w:t>
      </w:r>
    </w:p>
    <w:p w:rsidR="00BC42E2" w:rsidRDefault="00BC42E2" w:rsidP="00BC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Ohjelmointitehtävässä ei käytettykään DOM-olioiden hakuun aiemmista tehtävistä tuttuja metodeja </w:t>
      </w: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document.getElementById()</w:t>
      </w: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ja </w:t>
      </w: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getElementsByClass()</w:t>
      </w: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vaan metodeja </w:t>
      </w: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document.querySelector()</w:t>
      </w: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ja </w:t>
      </w: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document.querySelectorAll()</w:t>
      </w: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>. Selitä, miten ne toimivat.</w:t>
      </w:r>
    </w:p>
    <w:p w:rsidR="00972CFF" w:rsidRPr="00BC42E2" w:rsidRDefault="004D745E" w:rsidP="004D74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querySelector(’selector’) metodi palauttaa ensimmäisen elementin/olion johon ’selector’ arvo sopii. All() metodi palauttaa kaikki löydetyt elementit/oliot taulukkoon. querySelectorin ohjeissa puhutaan ’specified CSS selector’. ’CSS selector’ voi saada hyvin erillaisia arvoja </w:t>
      </w:r>
      <w:hyperlink r:id="rId5" w:history="1">
        <w:r w:rsidRPr="00562837">
          <w:rPr>
            <w:rStyle w:val="Hyperlinkki"/>
            <w:rFonts w:ascii="Times New Roman" w:eastAsia="Times New Roman" w:hAnsi="Times New Roman" w:cs="Times New Roman"/>
            <w:sz w:val="24"/>
            <w:szCs w:val="24"/>
            <w:lang w:eastAsia="fi-FI"/>
          </w:rPr>
          <w:t>https://www.w3schools.com/cssref/css_selectors.asp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verrattuna getElemen</w:t>
      </w:r>
      <w:r w:rsidR="00C94DC1">
        <w:rPr>
          <w:rFonts w:ascii="Times New Roman" w:eastAsia="Times New Roman" w:hAnsi="Times New Roman" w:cs="Times New Roman"/>
          <w:sz w:val="24"/>
          <w:szCs w:val="24"/>
          <w:lang w:eastAsia="fi-FI"/>
        </w:rPr>
        <w:t>tBy - metodeihin</w:t>
      </w: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.</w:t>
      </w:r>
    </w:p>
    <w:p w:rsidR="00BC42E2" w:rsidRDefault="00BC42E2" w:rsidP="00BC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>Testaa ohjelmasi ainakin kolmella eri selaimella ja raportoi tulokset. Vihje: testiraportista pitää selvitä ainakin, millä selaimilla ja selainversoilla testattiin, ja jos jokin ongelma löytyi, mikä ei toiminut.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843"/>
        <w:gridCol w:w="5805"/>
      </w:tblGrid>
      <w:tr w:rsidR="00556384" w:rsidTr="00556384"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384" w:rsidRPr="00556384" w:rsidRDefault="00556384" w:rsidP="005563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i-FI"/>
              </w:rPr>
            </w:pPr>
            <w:r w:rsidRPr="005563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i-FI"/>
              </w:rPr>
              <w:t>Selain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4" w:rsidRPr="00556384" w:rsidRDefault="00556384" w:rsidP="005563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i-FI"/>
              </w:rPr>
            </w:pPr>
            <w:r w:rsidRPr="005563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i-FI"/>
              </w:rPr>
              <w:t>Versio</w:t>
            </w:r>
          </w:p>
        </w:tc>
        <w:tc>
          <w:tcPr>
            <w:tcW w:w="58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56384" w:rsidRPr="00556384" w:rsidRDefault="00556384" w:rsidP="0055638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i-FI"/>
              </w:rPr>
            </w:pPr>
            <w:r w:rsidRPr="005563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i-FI"/>
              </w:rPr>
              <w:t>Testitulos</w:t>
            </w:r>
          </w:p>
        </w:tc>
      </w:tr>
      <w:tr w:rsidR="00556384" w:rsidTr="00556384"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384" w:rsidRPr="00556384" w:rsidRDefault="00556384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 w:rsidRPr="00556384">
              <w:rPr>
                <w:rFonts w:eastAsia="Times New Roman" w:cstheme="minorHAnsi"/>
                <w:lang w:eastAsia="fi-FI"/>
              </w:rPr>
              <w:t>Chrome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4" w:rsidRPr="00556384" w:rsidRDefault="00556384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 w:rsidRPr="00544A93">
              <w:rPr>
                <w:rFonts w:eastAsia="Times New Roman" w:cstheme="minorHAnsi"/>
                <w:lang w:eastAsia="fi-FI"/>
              </w:rPr>
              <w:t>73.0.3683.103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56384" w:rsidRPr="00556384" w:rsidRDefault="00544A93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t>Testi ok.</w:t>
            </w:r>
          </w:p>
        </w:tc>
      </w:tr>
      <w:tr w:rsidR="00556384" w:rsidTr="00556384"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384" w:rsidRPr="00556384" w:rsidRDefault="001A2C97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t>Firefox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84" w:rsidRPr="00556384" w:rsidRDefault="001A2C97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t>66.0.3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56384" w:rsidRPr="00556384" w:rsidRDefault="00544A93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t>Testi ok.</w:t>
            </w:r>
          </w:p>
        </w:tc>
      </w:tr>
      <w:tr w:rsidR="00556384" w:rsidTr="00556384"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56384" w:rsidRPr="00556384" w:rsidRDefault="00544A93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lastRenderedPageBreak/>
              <w:t>Brave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384" w:rsidRPr="00556384" w:rsidRDefault="00544A93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t>0.62.51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56384" w:rsidRPr="00556384" w:rsidRDefault="00544A93" w:rsidP="00556384">
            <w:pPr>
              <w:spacing w:before="100" w:beforeAutospacing="1" w:after="100" w:afterAutospacing="1"/>
              <w:rPr>
                <w:rFonts w:eastAsia="Times New Roman" w:cstheme="minorHAnsi"/>
                <w:lang w:eastAsia="fi-FI"/>
              </w:rPr>
            </w:pPr>
            <w:r>
              <w:rPr>
                <w:rFonts w:eastAsia="Times New Roman" w:cstheme="minorHAnsi"/>
                <w:lang w:eastAsia="fi-FI"/>
              </w:rPr>
              <w:t>Testi ok.</w:t>
            </w:r>
          </w:p>
        </w:tc>
      </w:tr>
    </w:tbl>
    <w:p w:rsidR="00556384" w:rsidRDefault="00556384" w:rsidP="005563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43312F" w:rsidRDefault="0043312F" w:rsidP="005563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C42E2" w:rsidRDefault="00BC42E2" w:rsidP="00BC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HTML-elementti </w:t>
      </w:r>
      <w:r w:rsidRPr="00BC42E2">
        <w:rPr>
          <w:rFonts w:ascii="Courier New" w:eastAsia="Times New Roman" w:hAnsi="Courier New" w:cs="Courier New"/>
          <w:sz w:val="20"/>
          <w:szCs w:val="20"/>
          <w:lang w:eastAsia="fi-FI"/>
        </w:rPr>
        <w:t>audio</w:t>
      </w: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osaa äänitiedostojen soittamisen lisäksi tarjota myös soittimen ohjauskontrollit (play, pause, stop jne.). Kokeile soittimen upottamista jollekin web-sivulle ja anna linkki sivullesi.</w:t>
      </w:r>
    </w:p>
    <w:p w:rsidR="009A56CC" w:rsidRDefault="000C4EC4" w:rsidP="000C4E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i-FI"/>
        </w:rPr>
        <w:t>Esimerkki on upotettu rumpukoneen alimmaisimmaksi elementiksi.</w:t>
      </w:r>
      <w:bookmarkStart w:id="0" w:name="_GoBack"/>
      <w:bookmarkEnd w:id="0"/>
    </w:p>
    <w:p w:rsidR="00260855" w:rsidRPr="00BC42E2" w:rsidRDefault="00260855" w:rsidP="00260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BC42E2" w:rsidRPr="00BC42E2" w:rsidRDefault="00BC42E2" w:rsidP="00BC4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BC42E2">
        <w:rPr>
          <w:rFonts w:ascii="Times New Roman" w:eastAsia="Times New Roman" w:hAnsi="Times New Roman" w:cs="Times New Roman"/>
          <w:sz w:val="24"/>
          <w:szCs w:val="24"/>
          <w:lang w:eastAsia="fi-FI"/>
        </w:rPr>
        <w:t>Audio-elementti on HTML5-ominaisuuksista vain yksi. Esittele kolme muuta mielestäsi kiinnostavaa HTML5-ominaisuutta ja kerro lyhyesti, mitä niillä voi tehdä.</w:t>
      </w:r>
    </w:p>
    <w:p w:rsidR="00703450" w:rsidRDefault="00260855" w:rsidP="00260855">
      <w:pPr>
        <w:ind w:left="720"/>
      </w:pPr>
      <w:r>
        <w:t>Video – HTML5 dokumenttiin voi upottaa videon ja toistaa sitä.</w:t>
      </w:r>
    </w:p>
    <w:p w:rsidR="00260855" w:rsidRDefault="00E14EEC" w:rsidP="00260855">
      <w:pPr>
        <w:ind w:left="720"/>
      </w:pPr>
      <w:r>
        <w:t>canvas – Javascript piirtää grafiikkaa skriptin ajon aikana.</w:t>
      </w:r>
    </w:p>
    <w:p w:rsidR="00703450" w:rsidRDefault="00703450" w:rsidP="00260855">
      <w:pPr>
        <w:ind w:left="720"/>
      </w:pPr>
      <w:r>
        <w:t>uusi API rajapint</w:t>
      </w:r>
      <w:r w:rsidR="00C94DC1">
        <w:t>oja esim ’drag’n drop’. Mielessä on yksi olemassa oleva web-sivu jossa täytyy kokeilla tätä.</w:t>
      </w:r>
    </w:p>
    <w:sectPr w:rsidR="0070345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4CE3"/>
    <w:multiLevelType w:val="multilevel"/>
    <w:tmpl w:val="C1E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E2"/>
    <w:rsid w:val="000C4EC4"/>
    <w:rsid w:val="001A2C97"/>
    <w:rsid w:val="00260855"/>
    <w:rsid w:val="0043312F"/>
    <w:rsid w:val="004D745E"/>
    <w:rsid w:val="00544A93"/>
    <w:rsid w:val="00556384"/>
    <w:rsid w:val="00700BE8"/>
    <w:rsid w:val="00702B6B"/>
    <w:rsid w:val="00703450"/>
    <w:rsid w:val="007B43F3"/>
    <w:rsid w:val="00823B73"/>
    <w:rsid w:val="00972CFF"/>
    <w:rsid w:val="009A56CC"/>
    <w:rsid w:val="00BC42E2"/>
    <w:rsid w:val="00C94DC1"/>
    <w:rsid w:val="00E1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F753"/>
  <w15:chartTrackingRefBased/>
  <w15:docId w15:val="{DF4234A2-B968-41A9-B96B-EF47CE89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BC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BC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BC42E2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BC42E2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Kappaleenoletusfontti"/>
    <w:rsid w:val="00BC42E2"/>
  </w:style>
  <w:style w:type="character" w:styleId="Hyperlinkki">
    <w:name w:val="Hyperlink"/>
    <w:basedOn w:val="Kappaleenoletusfontti"/>
    <w:uiPriority w:val="99"/>
    <w:unhideWhenUsed/>
    <w:rsid w:val="004D745E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55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ssref/css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278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Business College Helsinki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Tammivuori Marko</dc:creator>
  <cp:keywords/>
  <dc:description/>
  <cp:lastModifiedBy>Tammivuori Marko</cp:lastModifiedBy>
  <cp:revision>11</cp:revision>
  <dcterms:created xsi:type="dcterms:W3CDTF">2019-04-23T05:13:00Z</dcterms:created>
  <dcterms:modified xsi:type="dcterms:W3CDTF">2019-04-29T06:48:00Z</dcterms:modified>
</cp:coreProperties>
</file>