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Warranty terms</w:t>
      </w:r>
    </w:p>
    <w:p>
      <w:r>
        <w:t>Used vehicles include a 6 month warranty.</w:t>
      </w:r>
    </w:p>
  </w:body>
</w:document>
</file>