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Курсовая работа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«Операционные системы»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Реализация lock-free очередь. Сравнение с многопоточными версиями очереди, реализованными с помощью стандартного примитива блокировки мьютекс.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975" w:type="dxa"/>
        <w:jc w:val="left"/>
        <w:tblInd w:w="3734" w:type="dxa"/>
        <w:tblCellMar>
          <w:top w:w="55" w:type="dxa"/>
          <w:left w:w="44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Миронов Е.С.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134" w:right="1134" w:header="0" w:top="1134" w:footer="0" w:bottom="1693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2020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Постановка задачи.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Общие сведения о программе.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Общий метод и алгоритм решения.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Демонстрация работы программы.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Сравнение времени работы lock-free очереди и очереди, реализованного с помощью мьютекса.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Выводы.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Реализовать lock-free очередь. Сравнить с многопоточными версиями очереди, реализованными с помощью стандартного примитива блокировки мьютекс.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Общие сведения о программе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 состоит из 6 файлов: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main.cpp — основной исполняемый файл.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lock_free_queue.hpp — файл с реализацией lock-free очереди.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lock_queue.hpp — файл с реализацией очереди с mutex.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timer.hpp — вспомогательный файл с реализацией таймера для замера времени работы программы.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sort.hpp — вспомогательный файл с реализацией пирамидальной сортировки, необходимой для lock-free очереди.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binary_search.hpp — вспомогательный файл с реализацией бинарного поиска, необходимого для lock-free очереди.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Общий метод и алгоритм </w:t>
      </w:r>
      <w:r>
        <w:rPr>
          <w:rFonts w:cs="Times New Roman" w:ascii="Times New Roman" w:hAnsi="Times New Roman"/>
          <w:b/>
          <w:bCs/>
          <w:sz w:val="28"/>
          <w:szCs w:val="28"/>
        </w:rPr>
        <w:t>решения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Неблокирующая синхронизация — это подход в параллельном программировании, в котором принят отказ от традиционных примитивов блокировки, таких, как семафоры, мьютексы.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Причина появления подобных алгоритмов — традиционный подход позволяет предоставить последовательный доступ при помощи такого механизма синхронизации, как блокировки, при таком подходе попытка одного из потоков получить блокировку, которая уже занята другим потоком, приводит к приостановке выполнения первого потока до момента освобождения блокировки во втором потоке,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такая схема может привести к приостановке потоков на неопределенное время. Неблокирующие алгоритмы гарантируют, что такие остановки одного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потока не приведут к простою остальных.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LibreOffice/6.4.4.2$Linux_X86_64 LibreOffice_project/40$Build-2</Application>
  <Pages>3</Pages>
  <Words>258</Words>
  <Characters>1894</Characters>
  <CharactersWithSpaces>2113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2020-09-01T15:46:04Z</dcterms:created>
  <dc:creator/>
  <dc:description/>
  <dc:language>ru-RU</dc:language>
  <cp:lastModifiedBy/>
  <dcterms:modified xsi:type="dcterms:W3CDTF">2020-09-01T16:49:10Z</dcterms:modified>
  <cp:revision>3</cp:revision>
  <dc:subject/>
  <dc:title/>
</cp:coreProperties>
</file>