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</w:rPr>
        <w:t>4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курсу «Операционные системы»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75" w:type="dxa"/>
        <w:jc w:val="left"/>
        <w:tblInd w:w="373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</w:tblPr>
      <w:tblGrid>
        <w:gridCol w:w="2581"/>
        <w:gridCol w:w="2393"/>
      </w:tblGrid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Марков А.Н.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М80-208Б-18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Миронов Е.С.</w:t>
            </w:r>
          </w:p>
        </w:tc>
      </w:tr>
      <w:tr>
        <w:trPr>
          <w:trHeight w:val="549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2019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Содержание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Постановка задачи.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Общие сведение о программе.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Общий метод и алгоритм решения.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Основные файлы программы.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Демонстрация работы программы.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Вывод.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1. Постановка задачи.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решения задачи один или несколько дочерних процессов. Взаимодействие между процессами осуществляются через системных сигналы/события и/или через отображаемые файлы. Необходимо обрабатывать системные ошибки, которые могут возникнуть в результате работы.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Вариант задания №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25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Родительский процесс отвечает за ввод и вывод. Дочерний процесс осуществляет поиск образца в строке.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2. Общие сведения о программе.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Исходный код хранится в файле main.c. В данном файле используются заголовочные файлы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unistd.h, stdlib.h, string.h, ctype.h, stdio.h, limits.h, fcntl.h, semaphore.h, sys/stat.h, sys/mman.h, sys/types.h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 В программе используются следующие вызовы: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sem_open — для создания нового именованного семафора или открытия уже существующего.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sem_unlink — для удаления именованного семафора.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fork — для создания дочернего процесса.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sem_post — для увеличения (разблокировки) семафора.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sem_wait — для уменьшения (блокировки) семафора.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 — для отображения файла в адресное пространство процесса.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3.  Общий метод и алгоритм решения.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Для реализации поставленной задачи необходимо: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Считать данные.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Прозвести маппинг файла.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Создать два семафора для синхронизации работы с файлом, отображенным в память.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Манипулировать семафорами так, чтобы: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Дочерний процесс доходит до sem_wait(s2) и встает в ожидание.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Родительский процесс выполняет запись в файл, доходит до sem_post(s1).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Затем дочерний процесс начинает работу. А родительский процесс следующим действием доходит до sem_wait(s2) и встает в ожидание.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Дочерний процесс выполняет чтение из файла, поиск образца в строке, записывает результат в файл. Оповещает родительский процесс sem_post(s2).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Родительский процесс выводит результат поиска.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4. Основные файлы программы.</w:t>
      </w:r>
    </w:p>
    <w:p>
      <w:pPr>
        <w:pStyle w:val="Normal"/>
        <w:jc w:val="both"/>
        <w:rPr/>
      </w:pPr>
      <w:r>
        <w:rPr>
          <w:rFonts w:cs="Times New Roman" w:ascii="Chandas" w:hAnsi="Chandas"/>
          <w:b w:val="false"/>
          <w:bCs w:val="false"/>
          <w:sz w:val="24"/>
          <w:szCs w:val="24"/>
          <w:lang w:val="en-US"/>
        </w:rPr>
        <w:t>main.c</w:t>
      </w:r>
    </w:p>
    <w:p>
      <w:pPr>
        <w:pStyle w:val="Normal"/>
        <w:jc w:val="both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Chandas" w:hAnsi="Chandas"/>
          <w:b w:val="false"/>
          <w:bCs w:val="false"/>
          <w:color w:val="C586C0"/>
          <w:sz w:val="16"/>
          <w:szCs w:val="16"/>
          <w:highlight w:val="black"/>
        </w:rPr>
        <w:t>#include</w:t>
      </w:r>
      <w:r>
        <w:rPr>
          <w:rFonts w:ascii="Chandas" w:hAnsi="Chandas"/>
          <w:b w:val="false"/>
          <w:bCs w:val="false"/>
          <w:color w:val="569CD6"/>
          <w:sz w:val="16"/>
          <w:szCs w:val="16"/>
          <w:highlight w:val="black"/>
        </w:rPr>
        <w:t xml:space="preserve"> </w:t>
      </w:r>
      <w:r>
        <w:rPr>
          <w:rFonts w:ascii="Chandas" w:hAnsi="Chandas"/>
          <w:b w:val="false"/>
          <w:bCs w:val="false"/>
          <w:color w:val="CE9178"/>
          <w:sz w:val="16"/>
          <w:szCs w:val="16"/>
          <w:highlight w:val="black"/>
        </w:rPr>
        <w:t>&lt;unistd.h&gt;</w:t>
      </w:r>
      <w:r>
        <w:rPr>
          <w:rFonts w:ascii="Chandas" w:hAnsi="Chandas"/>
          <w:b w:val="false"/>
          <w:bCs w:val="false"/>
          <w:color w:val="569CD6"/>
          <w:sz w:val="16"/>
          <w:szCs w:val="16"/>
          <w:highlight w:val="black"/>
        </w:rPr>
        <w:t xml:space="preserve"> 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&lt;stdlib.h&gt;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// for exit, atoi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&lt;string.h&gt;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&lt;ctype.h&gt;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&lt;stdio.h&gt;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&lt;limits.h&gt;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&lt;fcntl.h&gt;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&lt;semaphore.h&gt;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&lt;sys/stat.h&gt;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&lt;sys/mman.h&gt;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&lt;sys/types.h&gt;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string_type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*s;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capacity;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size;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};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typedef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string_type string_type;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string_init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(string_type *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*)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malloc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sizeof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) *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capacity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string_scan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(string_type *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ch;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scanf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"%c"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, &amp;ch);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i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; ch !=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17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; i++)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(i ==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*temp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realloc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(temp ==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"realloc error.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17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exit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*temp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realloc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(temp ==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"realloc error.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17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exit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*=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[i] = ch;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capacity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++;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scanf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"%c"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, &amp;ch);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string_print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(string_type *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i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capacity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; i++)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"%c"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[i]);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write_to_memory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*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memory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position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*n =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*) (memory +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sizeof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 * position);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*n = a;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get_from_memory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*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memory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position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*res =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*) (memory +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sizeof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 * position);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*res;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get_from_memory_for_string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*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memory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position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, string_type *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ch = *(memory +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sizeof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 * position);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capacity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*temp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realloc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(temp ==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"realloc error.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17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exit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} 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*temp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realloc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(temp ==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"realloc error.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17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exit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*=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capacity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++] = ch;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get_int_from_memory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*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memory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position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string_type temp;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string_init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(&amp;temp);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i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isdigit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(*(i + memory +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sizeof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 * position)); i++)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(i ==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temp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temp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temp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*t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realloc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temp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temp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(t ==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"realloc error.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17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exit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} 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*t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realloc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temp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temp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(t ==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"realloc error.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17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exit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temp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*=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temp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[i] = *(i + memory +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sizeof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 * position);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atoi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temp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number_of_digits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cnt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(n /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!=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n /=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cnt++;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cnt;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reverse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*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temp;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size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strlen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(a);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i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; i &lt; size /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; i++)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temp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[i];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[i]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[size -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- i];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[size -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- i] = temp;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my_itoa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*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i;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(i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; n /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!=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; i++)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[i] =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) (n %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48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n /=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[i] =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) (n %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48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[i +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17"/>
          <w:highlight w:val="black"/>
        </w:rPr>
        <w:t>\0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reverse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(a);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bmh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*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str_len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*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pattern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pat_len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[CHAR_MAX +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];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(str_len &lt; pat_len || pat_len &lt;=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|| !str || !pattern)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-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register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i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; i &lt; CHAR_MAX +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; ++i)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[i] = pat_len;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register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i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; i &lt; pat_len; ++i)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[(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pattern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[pat_len - i -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]] != pat_len)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continue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[(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pattern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[pat_len - i -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]] = i;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register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i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; i &lt; str_len; ++i)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match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register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j = pat_len -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; j &gt;=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; --j)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[i + j] !=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pattern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[j] &amp;&amp; !match)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i +=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[(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[i + j]] -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[i + j] !=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pattern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[j] &amp;&amp; match)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i +=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[(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pattern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[pat_len -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]] -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match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match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(match)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(i !=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[i -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] !=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 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i--;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i;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-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/* Указатель на область с отраженными данными. */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*ptr; 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/* Количество байт, которые отражаются в ОЗУ с помощью mmap. */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length;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/* Сколько char нужно выделить под результат поиска. */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num_of_digits;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/* Семафор. */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sem_t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*semaphore1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sem_open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"/sem1"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, O_CREAT,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0666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sem_t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*semaphore2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sem_open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"/sem2"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, O_CREAT,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0666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(semaphore1 == SEM_FAILED || semaphore2 == SEM_FAILED)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"Semaphores doesn't create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17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exit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sem_unlink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"s1"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sem_unlink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"s2"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/* Образец. */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string_type pattern;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/* Строка. */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string_type string;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/* Инициализация образца. */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string_init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(&amp;pattern);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/* Инициализация строки. */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string_init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(&amp;string);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/* Считывание образца. */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string_scan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(&amp;pattern);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/* Считывание строки. */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string_scan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(&amp;string);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 xml:space="preserve">/* Открывается файл, в который будут записываться образец и строка и 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откуда будет они будут считываться. Также в этот файл занесется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результат поиска. */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fd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open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"mapped"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, O_RDWR | O_CREAT,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0666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(fd == -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"File didn't open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17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exit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num_of_digits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number_of_digits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pattern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capacity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capacity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)* 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sizeof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));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length =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pattern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capacity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capacity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) *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sizeof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) + 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num_of_digits;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/* Устанавливаем длину файла в length байт. */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ftruncate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(fd, length) == -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"ftruncate error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17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exit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/* Отражение файла в ОЗУ. */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ptr =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*)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mmap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, length, PROT_WRITE | PROT_READ, MAP_SHARED,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fd,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(ptr == MAP_FAILED)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"Memory mapping failed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17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exit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/* Создание дочернего процесса, который будет осуществлять поиск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образца в строке. */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proc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fork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();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(proc == -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"Can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17"/>
          <w:highlight w:val="black"/>
        </w:rPr>
        <w:t>\'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t create child process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17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exit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(proc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) { 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i;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/* Запись в файл образца. */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(i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pattern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capacity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; i++)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write_to_memory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pattern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[i], ptr, i);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/* Запись в файл строки. */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old_i = i;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(; i &lt;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capacity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+ old_i ; i++)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write_to_memory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[i - old_i], ptr, i);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// printf("parent ptr: %s; length ptr: %ld\n", ptr, strlen(ptr));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/* Ожидаем завершение дочернего процесса. */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sem_post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(semaphore1);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sem_wait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(semaphore2);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/* Вывод результата поиска. */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get_from_memory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(ptr,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pattern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capacity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capacity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) *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sizeof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)) ==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'e'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"No match found.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17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"%d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17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get_int_from_memory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(ptr, 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pattern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capacity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capacity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) *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sizeof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)));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sem_close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(semaphore1);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sem_close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(semaphore2);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/* Удаление отражения из данной области. */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munmap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(ptr, length);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/* Закрытие файла. */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(fd);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(proc ==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string_type child_pattern, child_string;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string_init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(&amp;child_pattern);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string_init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(&amp;child_string);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/* Ожидаем передачи доступа */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sem_wait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(semaphore1);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i;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/* Чтение из файла образца. */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(i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pattern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capacity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; i++)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get_from_memory_for_string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(ptr, i, &amp;child_pattern);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/* Чтение из файла строки. */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old_i = i;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(; i &lt;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capacity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+ old_i ; i++)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get_from_memory_for_string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(ptr, i, &amp;child_string);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/* Результат поиска образца в строке. */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result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bmh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child_string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child_string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capacity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,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child_pattern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child_pattern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capacity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(result != -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/* Массив для представления результата поиска в виде строки. */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res_char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[num_of_digits +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];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/* Перевод из числа в строку. */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my_itoa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(result, res_char);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/* Запись результата в память. */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h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; h &lt; num_of_digits; h++)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write_to_memory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res_char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[h], ptr,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pattern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capacity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capacity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) * 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sizeof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)+ h);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} 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{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write_to_memory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'e'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, ptr,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pattern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capacity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capacity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) *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sizeof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sem_post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(semaphore2);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sem_close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(semaphore1);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sem_close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(semaphore2);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(fd);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6"/>
          <w:szCs w:val="16"/>
        </w:rPr>
      </w:pPr>
      <w:r>
        <w:rPr/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6"/>
          <w:szCs w:val="16"/>
        </w:rPr>
      </w:pPr>
      <w:r>
        <w:rPr>
          <w:rFonts w:ascii="Chandas" w:hAnsi="Chandas"/>
          <w:b w:val="false"/>
          <w:bCs w:val="false"/>
          <w:sz w:val="16"/>
          <w:szCs w:val="16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5. Демонстрация работы программы.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oem@Alex-PC:~/Documents/OS/lab4$ ./main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kol 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lo kool kolokol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8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oem@Alex-PC:~/Documents/OS/lab4$ ./main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7 days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7 days mini kr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oem@Alex-PC:~/Documents/OS/lab4$ ./main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No match found.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oem@Alex-PC:~/Documents/OS/lab4$ ./main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f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gggggg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No match found.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6. Вывод.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Отображение файла в память позволяет всему файлу или некоторой его части поставить в соответствие определенный участок памяти. Чтение данных из этого участка памяти фактически приводит к чтению данных из отображаемого файла, а запись данных приводит к записи этих данных в файл.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Достоинством такого способа работы с файлами является меньшая по сравнению с чтением/записью нагрузка на операционную систему, поскольку при использовании отображений ОС не загружает в память сразу весь файл, а делает это по мере необходимости, блоками размером со страницу памяти (4 кб). Таким образом, даже имея небольшое количество физической памяти, можно легко отобразить файл большего размера.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В этой лабораторной я получил опыт работы с семафорами, которые хорошо подходят для синхронизации процессов, в основе которых лежит счетчик.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handas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10</Pages>
  <Words>1610</Words>
  <Characters>9105</Characters>
  <CharactersWithSpaces>10353</CharactersWithSpaces>
  <Paragraphs>366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2020-02-17T01:02:51Z</dcterms:created>
  <dc:creator/>
  <dc:description/>
  <dc:language>ru-RU</dc:language>
  <cp:lastModifiedBy/>
  <dcterms:modified xsi:type="dcterms:W3CDTF">2020-02-17T01:23:53Z</dcterms:modified>
  <cp:revision>1</cp:revision>
  <dc:subject/>
  <dc:title/>
</cp:coreProperties>
</file>