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0" w:name="OLE_LINK21"/>
      <w:bookmarkStart w:id="1" w:name="OLE_LINK22"/>
      <w:bookmarkStart w:id="2" w:name="OLE_LINK23"/>
      <w:bookmarkStart w:id="3" w:name="OLE_LINK24"/>
      <w:bookmarkStart w:id="4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bookmarkEnd w:id="0"/>
    <w:bookmarkEnd w:id="1"/>
    <w:bookmarkEnd w:id="2"/>
    <w:bookmarkEnd w:id="3"/>
    <w:bookmarkEnd w:id="4"/>
    <w:p w:rsidR="00217A6F" w:rsidRDefault="00217A6F" w:rsidP="00217A6F">
      <w:pPr>
        <w:pStyle w:val="afb"/>
        <w:spacing w:after="400" w:line="400" w:lineRule="exact"/>
      </w:pPr>
      <w:r>
        <w:rPr>
          <w:rFonts w:hint="eastAsia"/>
        </w:rPr>
        <w:lastRenderedPageBreak/>
        <w:t>关于学位论文使用授权的说明</w:t>
      </w:r>
    </w:p>
    <w:p w:rsidR="00BA07AF" w:rsidRDefault="0022659D" w:rsidP="009A3454">
      <w:pPr>
        <w:spacing w:line="240" w:lineRule="auto"/>
        <w:rPr>
          <w:rStyle w:val="Char4"/>
        </w:rPr>
        <w:sectPr w:rsidR="00BA07A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>
        <w:rPr>
          <w:noProof/>
        </w:rPr>
        <w:drawing>
          <wp:inline distT="0" distB="0" distL="0" distR="0" wp14:anchorId="72D26539" wp14:editId="0C8241FB">
            <wp:extent cx="5193030" cy="6791325"/>
            <wp:effectExtent l="0" t="0" r="7620" b="9525"/>
            <wp:docPr id="3" name="图片 1" descr="20140611_09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40611_0954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141" cy="679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6F" w:rsidRDefault="00217A6F" w:rsidP="00217A6F">
      <w:pPr>
        <w:pStyle w:val="11"/>
        <w:spacing w:before="800"/>
        <w:ind w:left="0" w:firstLine="0"/>
      </w:pPr>
      <w:bookmarkStart w:id="5" w:name="_Toc132604380"/>
      <w:bookmarkStart w:id="6" w:name="_Toc132604511"/>
      <w:bookmarkStart w:id="7" w:name="_Toc184465404"/>
      <w:bookmarkStart w:id="8" w:name="_Toc184541611"/>
      <w:bookmarkStart w:id="9" w:name="_Toc294707701"/>
      <w:bookmarkStart w:id="10" w:name="_Toc294708067"/>
      <w:bookmarkStart w:id="11" w:name="_Toc294728326"/>
      <w:bookmarkStart w:id="12" w:name="_Toc294792950"/>
      <w:bookmarkStart w:id="13" w:name="_Toc295141195"/>
      <w:bookmarkStart w:id="14" w:name="_Toc358053944"/>
      <w:bookmarkStart w:id="15" w:name="_Toc389004719"/>
      <w:bookmarkStart w:id="16" w:name="_Toc390421852"/>
      <w:bookmarkStart w:id="17" w:name="_Toc390423700"/>
      <w:bookmarkStart w:id="18" w:name="_Toc482546870"/>
      <w:bookmarkStart w:id="19" w:name="_Toc482552142"/>
      <w:bookmarkStart w:id="20" w:name="_Toc482978382"/>
      <w:r>
        <w:rPr>
          <w:rFonts w:hint="eastAsia"/>
        </w:rPr>
        <w:lastRenderedPageBreak/>
        <w:t>中文摘要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FA1D38">
        <w:rPr>
          <w:rFonts w:hint="eastAsia"/>
        </w:rPr>
        <w:t xml:space="preserve"> </w:t>
      </w:r>
    </w:p>
    <w:p w:rsidR="00336B7A" w:rsidRDefault="00A34810" w:rsidP="00BB0432">
      <w:pPr>
        <w:jc w:val="both"/>
      </w:pPr>
      <w:r>
        <w:rPr>
          <w:rFonts w:hint="eastAsia"/>
        </w:rPr>
        <w:t>在目前众多的基于</w:t>
      </w:r>
      <w:r w:rsidR="00F150D8">
        <w:rPr>
          <w:rFonts w:hint="eastAsia"/>
        </w:rPr>
        <w:t>无线</w:t>
      </w:r>
      <w:r>
        <w:rPr>
          <w:rFonts w:hint="eastAsia"/>
        </w:rPr>
        <w:t>传感器网络的应用中，</w:t>
      </w:r>
      <w:r w:rsidR="00FA7E4B">
        <w:rPr>
          <w:rFonts w:hint="eastAsia"/>
        </w:rPr>
        <w:t>时钟同步</w:t>
      </w:r>
      <w:r>
        <w:rPr>
          <w:rFonts w:hint="eastAsia"/>
        </w:rPr>
        <w:t>技术是一个</w:t>
      </w:r>
      <w:r w:rsidR="0084242D">
        <w:rPr>
          <w:rFonts w:hint="eastAsia"/>
        </w:rPr>
        <w:t>非常关键</w:t>
      </w:r>
      <w:r>
        <w:rPr>
          <w:rFonts w:hint="eastAsia"/>
        </w:rPr>
        <w:t>的技术。</w:t>
      </w:r>
      <w:r w:rsidR="00FA7E4B">
        <w:rPr>
          <w:rFonts w:hint="eastAsia"/>
        </w:rPr>
        <w:t>时钟同步</w:t>
      </w:r>
      <w:r w:rsidR="0084242D">
        <w:rPr>
          <w:rFonts w:hint="eastAsia"/>
        </w:rPr>
        <w:t>技术可以用来实现任务调度，统计数据分布，协调动作与通信等功能。</w:t>
      </w:r>
      <w:r w:rsidR="00FF25D7">
        <w:rPr>
          <w:rFonts w:hint="eastAsia"/>
        </w:rPr>
        <w:t>由于</w:t>
      </w:r>
      <w:r w:rsidR="000676C9">
        <w:rPr>
          <w:rFonts w:hint="eastAsia"/>
        </w:rPr>
        <w:t>无线</w:t>
      </w:r>
      <w:r w:rsidR="00FF25D7">
        <w:rPr>
          <w:rFonts w:hint="eastAsia"/>
        </w:rPr>
        <w:t>传感器网络具有低功耗</w:t>
      </w:r>
      <w:r w:rsidR="000F1EDB">
        <w:rPr>
          <w:rFonts w:hint="eastAsia"/>
        </w:rPr>
        <w:t>、分布式、节点数量大等特点，因此越来越多的</w:t>
      </w:r>
      <w:r w:rsidR="00570E21">
        <w:rPr>
          <w:rFonts w:hint="eastAsia"/>
        </w:rPr>
        <w:t>传感器</w:t>
      </w:r>
      <w:r w:rsidR="00445DAE">
        <w:rPr>
          <w:rFonts w:hint="eastAsia"/>
        </w:rPr>
        <w:t>网络</w:t>
      </w:r>
      <w:r w:rsidR="000F1EDB">
        <w:rPr>
          <w:rFonts w:hint="eastAsia"/>
        </w:rPr>
        <w:t>节点开始采用</w:t>
      </w:r>
      <w:r w:rsidR="00590410">
        <w:rPr>
          <w:rFonts w:hint="eastAsia"/>
        </w:rPr>
        <w:t>太阳能</w:t>
      </w:r>
      <w:r w:rsidR="000F1EDB">
        <w:rPr>
          <w:rFonts w:hint="eastAsia"/>
        </w:rPr>
        <w:t>自供能的电源方案。</w:t>
      </w:r>
    </w:p>
    <w:p w:rsidR="00217A6F" w:rsidRPr="00F42110" w:rsidRDefault="00570E21" w:rsidP="00BB0432">
      <w:pPr>
        <w:jc w:val="both"/>
      </w:pPr>
      <w:r>
        <w:rPr>
          <w:rFonts w:hint="eastAsia"/>
        </w:rPr>
        <w:t>本文</w:t>
      </w:r>
      <w:r w:rsidR="00E12036">
        <w:rPr>
          <w:rFonts w:hint="eastAsia"/>
        </w:rPr>
        <w:t>通过研究</w:t>
      </w:r>
      <w:r w:rsidR="003F6D7C">
        <w:rPr>
          <w:rFonts w:hint="eastAsia"/>
        </w:rPr>
        <w:t>太阳能</w:t>
      </w:r>
      <w:r w:rsidR="00E12036">
        <w:rPr>
          <w:rFonts w:hint="eastAsia"/>
        </w:rPr>
        <w:t>的时间分布</w:t>
      </w:r>
      <w:r w:rsidR="003F6D7C">
        <w:rPr>
          <w:rFonts w:hint="eastAsia"/>
        </w:rPr>
        <w:t>信息</w:t>
      </w:r>
      <w:r w:rsidR="00E12036">
        <w:rPr>
          <w:rFonts w:hint="eastAsia"/>
        </w:rPr>
        <w:t>，提出了一种基于太阳信标的</w:t>
      </w:r>
      <w:r w:rsidR="003F6D7C">
        <w:rPr>
          <w:rFonts w:hint="eastAsia"/>
        </w:rPr>
        <w:t>时钟同步</w:t>
      </w:r>
      <w:r w:rsidR="00617036">
        <w:rPr>
          <w:rFonts w:hint="eastAsia"/>
        </w:rPr>
        <w:t>方案</w:t>
      </w:r>
      <w:r w:rsidR="003F6D7C">
        <w:rPr>
          <w:rFonts w:hint="eastAsia"/>
        </w:rPr>
        <w:t>。</w:t>
      </w:r>
      <w:r w:rsidR="00071C01">
        <w:rPr>
          <w:rFonts w:hint="eastAsia"/>
        </w:rPr>
        <w:t>这项技术</w:t>
      </w:r>
      <w:r w:rsidR="008A5A37">
        <w:rPr>
          <w:rFonts w:hint="eastAsia"/>
        </w:rPr>
        <w:t>依托于传感器节点对于太阳能的采集，</w:t>
      </w:r>
      <w:r w:rsidR="00071C01">
        <w:rPr>
          <w:rFonts w:hint="eastAsia"/>
        </w:rPr>
        <w:t>不需要大规模的射频收发同步</w:t>
      </w:r>
      <w:r w:rsidR="008A5A37">
        <w:rPr>
          <w:rFonts w:hint="eastAsia"/>
        </w:rPr>
        <w:t>以及其他的额外操作</w:t>
      </w:r>
      <w:r w:rsidR="00071C01">
        <w:rPr>
          <w:rFonts w:hint="eastAsia"/>
        </w:rPr>
        <w:t>，</w:t>
      </w:r>
      <w:r w:rsidR="008A5A37">
        <w:rPr>
          <w:rFonts w:hint="eastAsia"/>
        </w:rPr>
        <w:t>在分布式的传感器节点内部算法复杂度低，</w:t>
      </w:r>
      <w:r w:rsidR="00B100CB">
        <w:rPr>
          <w:rFonts w:hint="eastAsia"/>
        </w:rPr>
        <w:t>平均功耗低</w:t>
      </w:r>
      <w:r w:rsidR="009A3C6C">
        <w:rPr>
          <w:rFonts w:hint="eastAsia"/>
        </w:rPr>
        <w:t>。</w:t>
      </w:r>
      <w:r w:rsidR="005165DD">
        <w:rPr>
          <w:rFonts w:hint="eastAsia"/>
        </w:rPr>
        <w:t>由于很多</w:t>
      </w:r>
      <w:r w:rsidR="009A7DD4">
        <w:rPr>
          <w:rFonts w:hint="eastAsia"/>
        </w:rPr>
        <w:t>无线</w:t>
      </w:r>
      <w:r w:rsidR="005165DD">
        <w:rPr>
          <w:rFonts w:hint="eastAsia"/>
        </w:rPr>
        <w:t>传感器网络应用的主要任务是数据采集，因此这项时钟同步技术</w:t>
      </w:r>
      <w:r w:rsidR="00B100CB">
        <w:rPr>
          <w:rFonts w:hint="eastAsia"/>
        </w:rPr>
        <w:t>可以满足基于太阳能自供能的传感器节点</w:t>
      </w:r>
      <w:r w:rsidR="000F5E0A">
        <w:rPr>
          <w:rFonts w:hint="eastAsia"/>
        </w:rPr>
        <w:t>对于采样时钟的需求。</w:t>
      </w:r>
    </w:p>
    <w:p w:rsidR="00217A6F" w:rsidRDefault="00217A6F" w:rsidP="00217A6F">
      <w:pPr>
        <w:pStyle w:val="afc"/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1B363E">
        <w:rPr>
          <w:rFonts w:hint="eastAsia"/>
        </w:rPr>
        <w:t>时钟同步</w:t>
      </w:r>
      <w:r w:rsidR="0057610E">
        <w:rPr>
          <w:rFonts w:hint="eastAsia"/>
        </w:rPr>
        <w:t>；</w:t>
      </w:r>
      <w:r w:rsidR="001B363E">
        <w:rPr>
          <w:rFonts w:hint="eastAsia"/>
        </w:rPr>
        <w:t>太阳能；</w:t>
      </w:r>
      <w:r w:rsidR="009A7DD4">
        <w:rPr>
          <w:rFonts w:hint="eastAsia"/>
        </w:rPr>
        <w:t>无线</w:t>
      </w:r>
      <w:r w:rsidR="001B363E">
        <w:rPr>
          <w:rFonts w:hint="eastAsia"/>
        </w:rPr>
        <w:t>传感器网络</w:t>
      </w:r>
    </w:p>
    <w:p w:rsidR="00217A6F" w:rsidRPr="00FC0DCD" w:rsidRDefault="00217A6F" w:rsidP="00217A6F">
      <w:pPr>
        <w:pStyle w:val="afc"/>
        <w:sectPr w:rsidR="00217A6F" w:rsidRPr="00FC0DCD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</w:p>
    <w:p w:rsidR="00217A6F" w:rsidRDefault="00217A6F" w:rsidP="00217A6F">
      <w:pPr>
        <w:pStyle w:val="11"/>
        <w:spacing w:before="800"/>
        <w:ind w:left="0" w:firstLine="0"/>
      </w:pPr>
      <w:bookmarkStart w:id="21" w:name="_Toc132604381"/>
      <w:bookmarkStart w:id="22" w:name="_Toc132604512"/>
      <w:bookmarkStart w:id="23" w:name="_Toc184465405"/>
      <w:bookmarkStart w:id="24" w:name="_Toc184541612"/>
      <w:bookmarkStart w:id="25" w:name="_Toc294707702"/>
      <w:bookmarkStart w:id="26" w:name="_Toc294708068"/>
      <w:bookmarkStart w:id="27" w:name="_Toc294728327"/>
      <w:bookmarkStart w:id="28" w:name="_Toc294792951"/>
      <w:bookmarkStart w:id="29" w:name="_Toc295141196"/>
      <w:bookmarkStart w:id="30" w:name="_Toc358053945"/>
      <w:bookmarkStart w:id="31" w:name="_Toc389004720"/>
      <w:bookmarkStart w:id="32" w:name="_Toc390421853"/>
      <w:bookmarkStart w:id="33" w:name="_Toc390423701"/>
      <w:bookmarkStart w:id="34" w:name="_Toc482546871"/>
      <w:bookmarkStart w:id="35" w:name="_Toc482552143"/>
      <w:bookmarkStart w:id="36" w:name="_Toc482978383"/>
      <w:r>
        <w:lastRenderedPageBreak/>
        <w:t>ABSTRACT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217A6F" w:rsidRDefault="003214BC" w:rsidP="00217A6F">
      <w:pPr>
        <w:ind w:firstLineChars="200" w:firstLine="480"/>
        <w:jc w:val="both"/>
      </w:pPr>
      <w:r>
        <w:rPr>
          <w:rFonts w:hint="eastAsia"/>
        </w:rPr>
        <w:t xml:space="preserve">Time synchronization technology stands </w:t>
      </w:r>
      <w:r w:rsidR="00471B1D">
        <w:rPr>
          <w:rFonts w:hint="eastAsia"/>
        </w:rPr>
        <w:t>in</w:t>
      </w:r>
      <w:r w:rsidR="00896FDC">
        <w:t xml:space="preserve"> </w:t>
      </w:r>
      <w:r>
        <w:rPr>
          <w:rFonts w:hint="eastAsia"/>
        </w:rPr>
        <w:t xml:space="preserve">a very critical position </w:t>
      </w:r>
      <w:r w:rsidR="00B86E0F">
        <w:t>of</w:t>
      </w:r>
      <w:r>
        <w:t xml:space="preserve"> today’s wirel</w:t>
      </w:r>
      <w:r w:rsidR="000A0837">
        <w:t>ess sensor network applications.</w:t>
      </w:r>
      <w:r w:rsidR="00206FF9">
        <w:t xml:space="preserve"> </w:t>
      </w:r>
      <w:r w:rsidR="001F6090">
        <w:t xml:space="preserve">Time synchronization technology is used </w:t>
      </w:r>
      <w:r w:rsidR="00AE3460">
        <w:t>in the area of</w:t>
      </w:r>
      <w:r w:rsidR="001F6090">
        <w:t xml:space="preserve"> </w:t>
      </w:r>
      <w:r w:rsidR="00AE3460">
        <w:t xml:space="preserve">task scheduling, data synchronization, task coordination, </w:t>
      </w:r>
      <w:r w:rsidR="00142A57">
        <w:t>and communication</w:t>
      </w:r>
      <w:r w:rsidR="00856A6B">
        <w:t xml:space="preserve"> </w:t>
      </w:r>
      <w:r w:rsidR="005B3CF7">
        <w:t>functions</w:t>
      </w:r>
      <w:r w:rsidR="00AE3460">
        <w:t>.</w:t>
      </w:r>
      <w:r w:rsidR="00BF3A2C">
        <w:t xml:space="preserve"> Since WSN system is concerned to be distributed, lower power consumed, and of </w:t>
      </w:r>
      <w:r w:rsidR="00267A89">
        <w:t xml:space="preserve">large amount, more </w:t>
      </w:r>
      <w:r w:rsidR="00F35A06">
        <w:t xml:space="preserve">and more WSN sensor </w:t>
      </w:r>
      <w:r w:rsidR="009F3131">
        <w:t>nodes adopt</w:t>
      </w:r>
      <w:r w:rsidR="00267A89">
        <w:t xml:space="preserve"> to use the power management </w:t>
      </w:r>
      <w:r w:rsidR="00A630C7">
        <w:t xml:space="preserve">system </w:t>
      </w:r>
      <w:r w:rsidR="00267A89">
        <w:t xml:space="preserve">based on solar </w:t>
      </w:r>
      <w:r w:rsidR="006C5F15">
        <w:t xml:space="preserve">energy </w:t>
      </w:r>
      <w:r w:rsidR="00267A89">
        <w:t>harvesting.</w:t>
      </w:r>
    </w:p>
    <w:p w:rsidR="004A339C" w:rsidRPr="007D1483" w:rsidRDefault="00EB3463" w:rsidP="004A339C">
      <w:pPr>
        <w:ind w:firstLineChars="200" w:firstLine="480"/>
        <w:jc w:val="both"/>
      </w:pPr>
      <w:r>
        <w:rPr>
          <w:rFonts w:hint="eastAsia"/>
        </w:rPr>
        <w:t xml:space="preserve">In </w:t>
      </w:r>
      <w:r w:rsidR="006678CD">
        <w:rPr>
          <w:rFonts w:hint="eastAsia"/>
        </w:rPr>
        <w:t>this</w:t>
      </w:r>
      <w:r w:rsidR="00FB0827">
        <w:t xml:space="preserve"> </w:t>
      </w:r>
      <w:r>
        <w:t>article</w:t>
      </w:r>
      <w:r w:rsidR="006C5F15">
        <w:t xml:space="preserve">, we </w:t>
      </w:r>
      <w:r w:rsidR="00750BC6">
        <w:t>study</w:t>
      </w:r>
      <w:r w:rsidR="006C5F15">
        <w:t xml:space="preserve"> the time distribution of solar energy </w:t>
      </w:r>
      <w:r w:rsidR="00362B00">
        <w:t>in</w:t>
      </w:r>
      <w:r w:rsidR="006C5F15">
        <w:t>formation, and proposes</w:t>
      </w:r>
      <w:r>
        <w:t xml:space="preserve"> a time synchronization </w:t>
      </w:r>
      <w:r w:rsidR="006C5F15">
        <w:t>scheme</w:t>
      </w:r>
      <w:r>
        <w:t xml:space="preserve"> based on </w:t>
      </w:r>
      <w:r w:rsidR="006C5F15">
        <w:t xml:space="preserve">the </w:t>
      </w:r>
      <w:r>
        <w:t>solar beacon</w:t>
      </w:r>
      <w:r w:rsidR="004A339C">
        <w:t>. This technology work</w:t>
      </w:r>
      <w:r w:rsidR="004A339C">
        <w:rPr>
          <w:rFonts w:hint="eastAsia"/>
        </w:rPr>
        <w:t xml:space="preserve">s according to the </w:t>
      </w:r>
      <w:r w:rsidR="004A339C">
        <w:t>solar information collected by WSN sensor n</w:t>
      </w:r>
      <w:r w:rsidR="00BC6800">
        <w:t xml:space="preserve">ode, without too much </w:t>
      </w:r>
      <w:r w:rsidR="004F10AA" w:rsidRPr="004F10AA">
        <w:t>radio frequency transmit</w:t>
      </w:r>
      <w:r w:rsidR="004F10AA">
        <w:t>ting and receiving</w:t>
      </w:r>
      <w:r w:rsidR="004F10AA">
        <w:rPr>
          <w:rFonts w:hint="eastAsia"/>
        </w:rPr>
        <w:t>,</w:t>
      </w:r>
      <w:r w:rsidR="00CB7303">
        <w:t xml:space="preserve"> </w:t>
      </w:r>
      <w:r w:rsidR="0029343F">
        <w:t xml:space="preserve">which causes a </w:t>
      </w:r>
      <w:r w:rsidR="007967D8">
        <w:t xml:space="preserve">very </w:t>
      </w:r>
      <w:r w:rsidR="0029343F">
        <w:t>low power consumption</w:t>
      </w:r>
      <w:r w:rsidR="006978E4">
        <w:t>.</w:t>
      </w:r>
      <w:r w:rsidR="00CD037A">
        <w:t xml:space="preserve"> </w:t>
      </w:r>
      <w:r w:rsidR="00BC6800">
        <w:t>T</w:t>
      </w:r>
      <w:r w:rsidR="00072265">
        <w:t>he synchronization is mainly realized in the server and the</w:t>
      </w:r>
      <w:r w:rsidR="00BC6800">
        <w:t xml:space="preserve"> algorithm in </w:t>
      </w:r>
      <w:r w:rsidR="00072265">
        <w:t>the sensor node is of less complexi</w:t>
      </w:r>
      <w:r w:rsidR="00F046BF">
        <w:t>t</w:t>
      </w:r>
      <w:r w:rsidR="00072265">
        <w:t>y.</w:t>
      </w:r>
      <w:r w:rsidR="00F046BF">
        <w:t xml:space="preserve"> </w:t>
      </w:r>
      <w:r w:rsidR="008D6D10">
        <w:rPr>
          <w:rFonts w:hint="eastAsia"/>
        </w:rPr>
        <w:t>Considering</w:t>
      </w:r>
      <w:r w:rsidR="008D6D10">
        <w:t xml:space="preserve"> that a large quantity of </w:t>
      </w:r>
      <w:r w:rsidR="00D77813">
        <w:t xml:space="preserve">WSN application is used for </w:t>
      </w:r>
      <w:r w:rsidR="00D77813" w:rsidRPr="00D77813">
        <w:t>data acquisition</w:t>
      </w:r>
      <w:r w:rsidR="00D77813">
        <w:t xml:space="preserve">, this time synchronization </w:t>
      </w:r>
      <w:r w:rsidR="00A06181">
        <w:t xml:space="preserve">technology is able to meet the sample clock requirement of WSN sensor nodes based on </w:t>
      </w:r>
      <w:r w:rsidR="00F32376">
        <w:t>solar energy harvesting.</w:t>
      </w:r>
    </w:p>
    <w:p w:rsidR="00217A6F" w:rsidRPr="001C1C1C" w:rsidRDefault="00217A6F" w:rsidP="00217A6F">
      <w:pPr>
        <w:pStyle w:val="afc"/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  <w:r w:rsidR="0011706F">
        <w:t>Clock Synchronization</w:t>
      </w:r>
      <w:r>
        <w:rPr>
          <w:rFonts w:hint="eastAsia"/>
        </w:rPr>
        <w:t xml:space="preserve">; </w:t>
      </w:r>
      <w:r w:rsidR="00732196">
        <w:t>Solar; Sensor Network</w:t>
      </w: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bookmarkStart w:id="37" w:name="_Toc482978384" w:displacedByCustomXml="next"/>
    <w:bookmarkStart w:id="38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333CA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Pr="00261148">
            <w:t>录</w:t>
          </w:r>
          <w:bookmarkEnd w:id="38"/>
          <w:bookmarkEnd w:id="37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333CA" w:rsidRDefault="00177DC8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2" w:history="1">
            <w:r w:rsidR="003333CA" w:rsidRPr="00E34C65">
              <w:rPr>
                <w:rStyle w:val="affa"/>
                <w:rFonts w:hint="eastAsia"/>
                <w:noProof/>
              </w:rPr>
              <w:t>中文摘要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3" w:history="1">
            <w:r w:rsidR="003333CA" w:rsidRPr="00E34C65">
              <w:rPr>
                <w:rStyle w:val="affa"/>
                <w:noProof/>
              </w:rPr>
              <w:t>ABSTRACT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4" w:history="1">
            <w:r w:rsidR="003333CA" w:rsidRPr="00E34C65">
              <w:rPr>
                <w:rStyle w:val="affa"/>
                <w:rFonts w:hint="eastAsia"/>
                <w:noProof/>
              </w:rPr>
              <w:t>目</w:t>
            </w:r>
            <w:r w:rsidR="003333CA" w:rsidRPr="00E34C65">
              <w:rPr>
                <w:rStyle w:val="affa"/>
                <w:noProof/>
              </w:rPr>
              <w:t xml:space="preserve">  </w:t>
            </w:r>
            <w:r w:rsidR="003333CA" w:rsidRPr="00E34C65">
              <w:rPr>
                <w:rStyle w:val="affa"/>
                <w:rFonts w:hint="eastAsia"/>
                <w:noProof/>
              </w:rPr>
              <w:t>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III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5" w:history="1">
            <w:r w:rsidR="003333CA" w:rsidRPr="00E34C65">
              <w:rPr>
                <w:rStyle w:val="affa"/>
                <w:rFonts w:hint="eastAsia"/>
                <w:noProof/>
              </w:rPr>
              <w:t>第</w:t>
            </w:r>
            <w:r w:rsidR="003333CA" w:rsidRPr="00E34C65">
              <w:rPr>
                <w:rStyle w:val="affa"/>
                <w:rFonts w:hint="eastAsia"/>
                <w:noProof/>
              </w:rPr>
              <w:t>1</w:t>
            </w:r>
            <w:r w:rsidR="003333CA" w:rsidRPr="00E34C65">
              <w:rPr>
                <w:rStyle w:val="affa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a"/>
                <w:rFonts w:hint="eastAsia"/>
                <w:noProof/>
              </w:rPr>
              <w:t>引言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6" w:history="1">
            <w:r w:rsidR="003333CA" w:rsidRPr="00E34C65">
              <w:rPr>
                <w:rStyle w:val="affa"/>
                <w:noProof/>
              </w:rPr>
              <w:t>1.1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研究背景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7" w:history="1">
            <w:r w:rsidR="003333CA" w:rsidRPr="00E34C65">
              <w:rPr>
                <w:rStyle w:val="affa"/>
                <w:noProof/>
              </w:rPr>
              <w:t>1.2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主要评价指标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8" w:history="1">
            <w:r w:rsidR="003333CA" w:rsidRPr="00E34C65">
              <w:rPr>
                <w:rStyle w:val="affa"/>
                <w:noProof/>
              </w:rPr>
              <w:t>1.3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研究现状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9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1.3.1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锁相环式</w:t>
            </w:r>
            <w:r w:rsidR="003333CA" w:rsidRPr="00E34C65">
              <w:rPr>
                <w:rStyle w:val="affa"/>
                <w:noProof/>
              </w:rPr>
              <w:t>(PLL)</w:t>
            </w:r>
            <w:r w:rsidR="003333CA" w:rsidRPr="00E34C65">
              <w:rPr>
                <w:rStyle w:val="affa"/>
                <w:rFonts w:hint="eastAsia"/>
                <w:noProof/>
              </w:rPr>
              <w:t>频率综合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0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1.3.2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直接数字式频率综合</w:t>
            </w:r>
            <w:r w:rsidR="003333CA" w:rsidRPr="00E34C65">
              <w:rPr>
                <w:rStyle w:val="affa"/>
                <w:noProof/>
              </w:rPr>
              <w:t>(DDS)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1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1.3.3</w:t>
            </w:r>
            <w:r w:rsidR="003333CA" w:rsidRPr="00E34C65">
              <w:rPr>
                <w:rStyle w:val="affa"/>
                <w:noProof/>
              </w:rPr>
              <w:t xml:space="preserve"> DDS</w:t>
            </w:r>
            <w:r w:rsidR="003333CA" w:rsidRPr="00E34C65">
              <w:rPr>
                <w:rStyle w:val="affa"/>
                <w:rFonts w:hint="eastAsia"/>
                <w:noProof/>
              </w:rPr>
              <w:t>近年工作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2" w:history="1">
            <w:r w:rsidR="003333CA" w:rsidRPr="00E34C65">
              <w:rPr>
                <w:rStyle w:val="affa"/>
                <w:noProof/>
              </w:rPr>
              <w:t>1.4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论文主要工作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3" w:history="1">
            <w:r w:rsidR="003333CA" w:rsidRPr="00E34C65">
              <w:rPr>
                <w:rStyle w:val="affa"/>
                <w:rFonts w:hint="eastAsia"/>
                <w:noProof/>
              </w:rPr>
              <w:t>第</w:t>
            </w:r>
            <w:r w:rsidR="003333CA" w:rsidRPr="00E34C65">
              <w:rPr>
                <w:rStyle w:val="affa"/>
                <w:rFonts w:hint="eastAsia"/>
                <w:noProof/>
              </w:rPr>
              <w:t>2</w:t>
            </w:r>
            <w:r w:rsidR="003333CA" w:rsidRPr="00E34C65">
              <w:rPr>
                <w:rStyle w:val="affa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a"/>
                <w:rFonts w:hint="eastAsia"/>
                <w:noProof/>
              </w:rPr>
              <w:t>直接数字式频率综合</w:t>
            </w:r>
            <w:r w:rsidR="003333CA" w:rsidRPr="00E34C65">
              <w:rPr>
                <w:rStyle w:val="affa"/>
                <w:noProof/>
              </w:rPr>
              <w:t>(DDS)</w:t>
            </w:r>
            <w:r w:rsidR="003333CA" w:rsidRPr="00E34C65">
              <w:rPr>
                <w:rStyle w:val="affa"/>
                <w:rFonts w:hint="eastAsia"/>
                <w:noProof/>
              </w:rPr>
              <w:t>原理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4" w:history="1">
            <w:r w:rsidR="003333CA" w:rsidRPr="00E34C65">
              <w:rPr>
                <w:rStyle w:val="affa"/>
                <w:noProof/>
              </w:rPr>
              <w:t>2.1 DDS</w:t>
            </w:r>
            <w:r w:rsidR="003333CA" w:rsidRPr="00E34C65">
              <w:rPr>
                <w:rStyle w:val="affa"/>
                <w:rFonts w:hint="eastAsia"/>
                <w:noProof/>
              </w:rPr>
              <w:t>的原理和框架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5" w:history="1">
            <w:r w:rsidR="003333CA" w:rsidRPr="00E34C65">
              <w:rPr>
                <w:rStyle w:val="affa"/>
                <w:noProof/>
              </w:rPr>
              <w:t>2.2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查找表压缩技术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6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2.2.1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对称性方法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7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2.2.2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引入近似结构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8" w:history="1">
            <w:r w:rsidR="003333CA" w:rsidRPr="00E34C65">
              <w:rPr>
                <w:rStyle w:val="affa"/>
                <w:noProof/>
              </w:rPr>
              <w:t>2.3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角度旋转方法介绍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9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2.3.1</w:t>
            </w:r>
            <w:r w:rsidR="003333CA" w:rsidRPr="00E34C65">
              <w:rPr>
                <w:rStyle w:val="affa"/>
                <w:noProof/>
              </w:rPr>
              <w:t xml:space="preserve"> CORDIC</w:t>
            </w:r>
            <w:r w:rsidR="003333CA" w:rsidRPr="00E34C65">
              <w:rPr>
                <w:rStyle w:val="affa"/>
                <w:rFonts w:hint="eastAsia"/>
                <w:noProof/>
              </w:rPr>
              <w:t>算法原理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0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2.3.2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混合结构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1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2.3.3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改进算法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2" w:history="1">
            <w:r w:rsidR="003333CA" w:rsidRPr="00E34C65">
              <w:rPr>
                <w:rStyle w:val="affa"/>
                <w:noProof/>
              </w:rPr>
              <w:t>2.4 DDS</w:t>
            </w:r>
            <w:r w:rsidR="003333CA" w:rsidRPr="00E34C65">
              <w:rPr>
                <w:rStyle w:val="affa"/>
                <w:rFonts w:hint="eastAsia"/>
                <w:noProof/>
              </w:rPr>
              <w:t>的频谱特性和误差来源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3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2.4.1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频谱分析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4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2.4.2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噪声来源分析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5" w:history="1">
            <w:r w:rsidR="003333CA" w:rsidRPr="00E34C65">
              <w:rPr>
                <w:rStyle w:val="affa"/>
                <w:noProof/>
              </w:rPr>
              <w:t>2.5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本章小结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6" w:history="1">
            <w:r w:rsidR="003333CA" w:rsidRPr="00E34C65">
              <w:rPr>
                <w:rStyle w:val="affa"/>
                <w:rFonts w:hint="eastAsia"/>
                <w:noProof/>
              </w:rPr>
              <w:t>第</w:t>
            </w:r>
            <w:r w:rsidR="003333CA" w:rsidRPr="00E34C65">
              <w:rPr>
                <w:rStyle w:val="affa"/>
                <w:rFonts w:hint="eastAsia"/>
                <w:noProof/>
              </w:rPr>
              <w:t>3</w:t>
            </w:r>
            <w:r w:rsidR="003333CA" w:rsidRPr="00E34C65">
              <w:rPr>
                <w:rStyle w:val="affa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a"/>
                <w:rFonts w:hint="eastAsia"/>
                <w:noProof/>
              </w:rPr>
              <w:t>基于直接数字式的振荡器设计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7" w:history="1">
            <w:r w:rsidR="003333CA" w:rsidRPr="00E34C65">
              <w:rPr>
                <w:rStyle w:val="affa"/>
                <w:noProof/>
              </w:rPr>
              <w:t xml:space="preserve">3.1 ROM-CORDIC </w:t>
            </w:r>
            <w:r w:rsidR="003333CA" w:rsidRPr="00E34C65">
              <w:rPr>
                <w:rStyle w:val="affa"/>
                <w:rFonts w:hint="eastAsia"/>
                <w:noProof/>
              </w:rPr>
              <w:t>混合结构设计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8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3.1.1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相位累加器</w:t>
            </w:r>
            <w:r w:rsidR="003333CA" w:rsidRPr="00E34C65">
              <w:rPr>
                <w:rStyle w:val="affa"/>
                <w:noProof/>
              </w:rPr>
              <w:t>(PA)</w:t>
            </w:r>
            <w:r w:rsidR="003333CA" w:rsidRPr="00E34C65">
              <w:rPr>
                <w:rStyle w:val="affa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9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3.1.2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相位压缩器</w:t>
            </w:r>
            <w:r w:rsidR="003333CA" w:rsidRPr="00E34C65">
              <w:rPr>
                <w:rStyle w:val="affa"/>
                <w:noProof/>
              </w:rPr>
              <w:t>(PC)</w:t>
            </w:r>
            <w:r w:rsidR="003333CA" w:rsidRPr="00E34C65">
              <w:rPr>
                <w:rStyle w:val="affa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16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0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3.1.3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相位幅度转换器</w:t>
            </w:r>
            <w:r w:rsidR="003333CA" w:rsidRPr="00E34C65">
              <w:rPr>
                <w:rStyle w:val="affa"/>
                <w:noProof/>
              </w:rPr>
              <w:t>(PAC)</w:t>
            </w:r>
            <w:r w:rsidR="003333CA" w:rsidRPr="00E34C65">
              <w:rPr>
                <w:rStyle w:val="affa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16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1" w:history="1">
            <w:r w:rsidR="003333CA" w:rsidRPr="00E34C65">
              <w:rPr>
                <w:rStyle w:val="affa"/>
                <w:noProof/>
              </w:rPr>
              <w:t>3.2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资源配置分析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2" w:history="1">
            <w:r w:rsidR="003333CA" w:rsidRPr="00E34C65">
              <w:rPr>
                <w:rStyle w:val="affa"/>
                <w:noProof/>
              </w:rPr>
              <w:t>3.3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关键路径优化方法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3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3.3.1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流水线设计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4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3.3.2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局部电路优化方法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5" w:history="1">
            <w:r w:rsidR="003333CA" w:rsidRPr="00E34C65">
              <w:rPr>
                <w:rStyle w:val="affa"/>
                <w:noProof/>
              </w:rPr>
              <w:t>3.4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本章小结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6" w:history="1">
            <w:r w:rsidR="003333CA" w:rsidRPr="00E34C65">
              <w:rPr>
                <w:rStyle w:val="affa"/>
                <w:rFonts w:hint="eastAsia"/>
                <w:noProof/>
              </w:rPr>
              <w:t>第</w:t>
            </w:r>
            <w:r w:rsidR="003333CA" w:rsidRPr="00E34C65">
              <w:rPr>
                <w:rStyle w:val="affa"/>
                <w:rFonts w:hint="eastAsia"/>
                <w:noProof/>
              </w:rPr>
              <w:t>4</w:t>
            </w:r>
            <w:r w:rsidR="003333CA" w:rsidRPr="00E34C65">
              <w:rPr>
                <w:rStyle w:val="affa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a"/>
                <w:rFonts w:hint="eastAsia"/>
                <w:noProof/>
              </w:rPr>
              <w:t>数控振荡器实现和仿真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7" w:history="1">
            <w:r w:rsidR="003333CA" w:rsidRPr="00E34C65">
              <w:rPr>
                <w:rStyle w:val="affa"/>
                <w:noProof/>
              </w:rPr>
              <w:t>4.1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功能性仿真平台搭建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8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4.1.1</w:t>
            </w:r>
            <w:r w:rsidR="003333CA" w:rsidRPr="00E34C65">
              <w:rPr>
                <w:rStyle w:val="affa"/>
                <w:noProof/>
              </w:rPr>
              <w:t xml:space="preserve"> MATLAB</w:t>
            </w:r>
            <w:r w:rsidR="003333CA" w:rsidRPr="00E34C65">
              <w:rPr>
                <w:rStyle w:val="affa"/>
                <w:rFonts w:hint="eastAsia"/>
                <w:noProof/>
              </w:rPr>
              <w:t>数值计算平台仿真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9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4.1.2</w:t>
            </w:r>
            <w:r w:rsidR="003333CA" w:rsidRPr="00E34C65">
              <w:rPr>
                <w:rStyle w:val="affa"/>
                <w:noProof/>
              </w:rPr>
              <w:t xml:space="preserve"> modelsim</w:t>
            </w:r>
            <w:r w:rsidR="003333CA" w:rsidRPr="00E34C65">
              <w:rPr>
                <w:rStyle w:val="affa"/>
                <w:rFonts w:hint="eastAsia"/>
                <w:noProof/>
              </w:rPr>
              <w:t>仿真平台搭建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0" w:history="1">
            <w:r w:rsidR="003333CA" w:rsidRPr="00E34C65">
              <w:rPr>
                <w:rStyle w:val="affa"/>
                <w:noProof/>
              </w:rPr>
              <w:t>4.2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时序仿真结果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1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4.2.1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工具介绍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2" w:history="1">
            <w:r w:rsidR="003333CA" w:rsidRPr="00E34C65">
              <w:rPr>
                <w:rStyle w:val="affa"/>
                <w:noProof/>
                <w:snapToGrid w:val="0"/>
                <w:w w:val="0"/>
              </w:rPr>
              <w:t>4.2.2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结果展示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3" w:history="1">
            <w:r w:rsidR="003333CA" w:rsidRPr="00E34C65">
              <w:rPr>
                <w:rStyle w:val="affa"/>
                <w:noProof/>
              </w:rPr>
              <w:t>4.3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性能比较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4" w:history="1">
            <w:r w:rsidR="003333CA" w:rsidRPr="00E34C65">
              <w:rPr>
                <w:rStyle w:val="affa"/>
                <w:rFonts w:hint="eastAsia"/>
                <w:noProof/>
              </w:rPr>
              <w:t>第</w:t>
            </w:r>
            <w:r w:rsidR="003333CA" w:rsidRPr="00E34C65">
              <w:rPr>
                <w:rStyle w:val="affa"/>
                <w:rFonts w:hint="eastAsia"/>
                <w:noProof/>
              </w:rPr>
              <w:t>5</w:t>
            </w:r>
            <w:r w:rsidR="003333CA" w:rsidRPr="00E34C65">
              <w:rPr>
                <w:rStyle w:val="affa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a"/>
                <w:rFonts w:hint="eastAsia"/>
                <w:noProof/>
              </w:rPr>
              <w:t>结论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5" w:history="1">
            <w:r w:rsidR="003333CA" w:rsidRPr="00E34C65">
              <w:rPr>
                <w:rStyle w:val="affa"/>
                <w:noProof/>
              </w:rPr>
              <w:t>5.1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主要工作总结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177DC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6" w:history="1">
            <w:r w:rsidR="003333CA" w:rsidRPr="00E34C65">
              <w:rPr>
                <w:rStyle w:val="affa"/>
                <w:noProof/>
              </w:rPr>
              <w:t>5.2</w:t>
            </w:r>
            <w:r w:rsidR="003333CA" w:rsidRPr="00E34C65">
              <w:rPr>
                <w:rStyle w:val="affa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a"/>
                <w:rFonts w:hint="eastAsia"/>
                <w:noProof/>
              </w:rPr>
              <w:t>未来工作展望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39" w:name="_Toc482978385"/>
      <w:bookmarkStart w:id="40" w:name="_Toc390423715"/>
      <w:bookmarkStart w:id="41" w:name="OLE_LINK1"/>
      <w:bookmarkStart w:id="42" w:name="OLE_LINK2"/>
      <w:r>
        <w:rPr>
          <w:rFonts w:hint="eastAsia"/>
        </w:rPr>
        <w:lastRenderedPageBreak/>
        <w:t>引言</w:t>
      </w:r>
      <w:bookmarkEnd w:id="39"/>
    </w:p>
    <w:p w:rsidR="003F4A1E" w:rsidRDefault="00BA20F5" w:rsidP="003F4A1E">
      <w:pPr>
        <w:pStyle w:val="2"/>
      </w:pPr>
      <w:bookmarkStart w:id="43" w:name="_Toc482978386"/>
      <w:r>
        <w:rPr>
          <w:rFonts w:hint="eastAsia"/>
        </w:rPr>
        <w:t>研究背景</w:t>
      </w:r>
      <w:bookmarkEnd w:id="43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A50712">
        <w:rPr>
          <w:rFonts w:hint="eastAsia"/>
        </w:rPr>
        <w:t>频率合成器作为电子系统中的信号源，实现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跟踪参考信号，生成指定频率的输出信号；另一类是直接数字式，通过数字相位直接映射成正弦幅度。下面将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4" w:name="_Toc482978387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4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C35680">
        <w:rPr>
          <w:rFonts w:hint="eastAsia"/>
        </w:rPr>
        <w:t>表达式如</w:t>
      </w:r>
      <w:r w:rsidR="00C35680">
        <w:rPr>
          <w:rFonts w:hint="eastAsia"/>
        </w:rPr>
        <w:t>(</w:t>
      </w:r>
      <w:r w:rsidR="00C35680">
        <w:t>1-1</w:t>
      </w:r>
      <w:r w:rsidR="00C35680">
        <w:rPr>
          <w:rFonts w:hint="eastAsia"/>
        </w:rPr>
        <w:t>)</w:t>
      </w:r>
      <w:r w:rsidR="00C35680">
        <w:rPr>
          <w:rFonts w:hint="eastAsia"/>
        </w:rPr>
        <w:t>所示</w:t>
      </w:r>
      <w:r w:rsidR="00D03E27">
        <w:rPr>
          <w:rFonts w:hint="eastAsia"/>
        </w:rPr>
        <w:t>。对于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55754E" w:rsidRDefault="003011E5" w:rsidP="007311A3">
      <w:pPr>
        <w:pStyle w:val="afffc"/>
        <w:spacing w:before="312" w:after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164pt" o:ole="">
            <v:imagedata r:id="rId14" o:title=""/>
          </v:shape>
          <o:OLEObject Type="Embed" ProgID="Visio.Drawing.15" ShapeID="_x0000_i1025" DrawAspect="Content" ObjectID="_1556837281" r:id="rId15"/>
        </w:object>
      </w:r>
    </w:p>
    <w:p w:rsidR="00F33987" w:rsidRDefault="00F33987" w:rsidP="0055754E">
      <w:pPr>
        <w:pStyle w:val="afffc"/>
        <w:spacing w:before="312" w:after="312"/>
      </w:pPr>
      <w:r w:rsidRPr="0075352D">
        <w:rPr>
          <w:rFonts w:hint="eastAsia"/>
        </w:rPr>
        <w:t>图</w:t>
      </w:r>
      <w:r w:rsidRPr="0075352D">
        <w:rPr>
          <w:rFonts w:hint="eastAsia"/>
        </w:rPr>
        <w:t xml:space="preserve"> </w:t>
      </w:r>
      <w:r w:rsidR="00AF5EE9">
        <w:fldChar w:fldCharType="begin"/>
      </w:r>
      <w:r w:rsidR="00AF5EE9">
        <w:instrText xml:space="preserve"> </w:instrText>
      </w:r>
      <w:r w:rsidR="00AF5EE9">
        <w:rPr>
          <w:rFonts w:hint="eastAsia"/>
        </w:rPr>
        <w:instrText>STYLEREF 1 \s</w:instrText>
      </w:r>
      <w:r w:rsidR="00AF5EE9">
        <w:instrText xml:space="preserve"> </w:instrText>
      </w:r>
      <w:r w:rsidR="00AF5EE9">
        <w:fldChar w:fldCharType="separate"/>
      </w:r>
      <w:r w:rsidR="00AF5EE9">
        <w:rPr>
          <w:noProof/>
        </w:rPr>
        <w:t>1</w:t>
      </w:r>
      <w:r w:rsidR="00AF5EE9">
        <w:fldChar w:fldCharType="end"/>
      </w:r>
      <w:r w:rsidR="00AF5EE9">
        <w:noBreakHyphen/>
      </w:r>
      <w:r w:rsidR="00AF5EE9">
        <w:fldChar w:fldCharType="begin"/>
      </w:r>
      <w:r w:rsidR="00AF5EE9">
        <w:instrText xml:space="preserve"> </w:instrText>
      </w:r>
      <w:r w:rsidR="00AF5EE9">
        <w:rPr>
          <w:rFonts w:hint="eastAsia"/>
        </w:rPr>
        <w:instrText xml:space="preserve">SEQ </w:instrText>
      </w:r>
      <w:r w:rsidR="00AF5EE9">
        <w:rPr>
          <w:rFonts w:hint="eastAsia"/>
        </w:rPr>
        <w:instrText>图</w:instrText>
      </w:r>
      <w:r w:rsidR="00AF5EE9">
        <w:rPr>
          <w:rFonts w:hint="eastAsia"/>
        </w:rPr>
        <w:instrText xml:space="preserve"> \* ARABIC \s 1</w:instrText>
      </w:r>
      <w:r w:rsidR="00AF5EE9">
        <w:instrText xml:space="preserve"> </w:instrText>
      </w:r>
      <w:r w:rsidR="00AF5EE9">
        <w:fldChar w:fldCharType="separate"/>
      </w:r>
      <w:r w:rsidR="00AF5EE9">
        <w:rPr>
          <w:noProof/>
        </w:rPr>
        <w:t>1</w:t>
      </w:r>
      <w:r w:rsidR="00AF5EE9">
        <w:fldChar w:fldCharType="end"/>
      </w:r>
      <w:r w:rsidRPr="0075352D">
        <w:t xml:space="preserve"> </w:t>
      </w:r>
      <w:r w:rsidR="0075352D">
        <w:rPr>
          <w:rFonts w:hint="eastAsia"/>
        </w:rPr>
        <w:t>频谱中</w:t>
      </w:r>
      <w:r w:rsidR="0075352D">
        <w:t>的底噪</w:t>
      </w:r>
      <w:r w:rsidR="003011E5">
        <w:rPr>
          <w:rFonts w:hint="eastAsia"/>
        </w:rPr>
        <w:t>和</w:t>
      </w:r>
      <w:r w:rsidR="003011E5">
        <w:t>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>
        <w:t>衡量的是底噪的大小</w:t>
      </w:r>
      <w:r>
        <w:rPr>
          <w:rFonts w:hint="eastAsia"/>
        </w:rPr>
        <w:t>，图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370CA">
        <w:rPr>
          <w:rFonts w:hint="eastAsia"/>
        </w:rPr>
        <w:t>部分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0468B3">
          <w:rPr>
            <w:noProof/>
          </w:rPr>
          <w:t>1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C00E04" w:rsidP="00561CC9">
      <w:r>
        <w:rPr>
          <w:rFonts w:hint="eastAsia"/>
        </w:rPr>
        <w:t>对于正余弦信号的生成，不仅要看总噪声的能量占比，有色噪声也非常重要，因此使用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的定义为基频信号能量和最大杂散信号能量之比。</w:t>
      </w:r>
    </w:p>
    <w:p w:rsidR="00C35680" w:rsidRDefault="00C35680" w:rsidP="00C35680">
      <w:pPr>
        <w:pStyle w:val="24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在</w:t>
      </w:r>
      <w:r>
        <w:t>底噪较小</w:t>
      </w:r>
      <w:r>
        <w:rPr>
          <w:rFonts w:hint="eastAsia"/>
        </w:rPr>
        <w:t>的</w:t>
      </w:r>
      <w:r>
        <w:t>情况下，杂散对输出性能起到了主要影响。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5" w:name="_Toc482978388"/>
      <w:r>
        <w:rPr>
          <w:rFonts w:hint="eastAsia"/>
        </w:rPr>
        <w:t>研究现状</w:t>
      </w:r>
      <w:bookmarkEnd w:id="45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6" w:name="_Toc482978389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6"/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2C1E8F" w:rsidRPr="00DE0612">
        <w:rPr>
          <w:rFonts w:hint="eastAsia"/>
        </w:rPr>
        <w:t>x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9C6722" w:rsidRPr="001067AB">
        <w:rPr>
          <w:rFonts w:hint="eastAsia"/>
          <w:color w:val="FF0000"/>
        </w:rPr>
        <w:t>(</w:t>
      </w:r>
      <w:r w:rsidR="009C6722" w:rsidRPr="001067AB">
        <w:rPr>
          <w:rFonts w:hint="eastAsia"/>
          <w:color w:val="FF0000"/>
        </w:rPr>
        <w:t>插入引用</w:t>
      </w:r>
      <w:r w:rsidR="009C6722" w:rsidRPr="001067AB">
        <w:rPr>
          <w:rFonts w:hint="eastAsia"/>
          <w:color w:val="FF0000"/>
        </w:rPr>
        <w:t>)</w:t>
      </w:r>
      <w:r w:rsidR="002C1E8F" w:rsidRPr="00DE0612">
        <w:rPr>
          <w:rFonts w:hint="eastAsia"/>
        </w:rPr>
        <w:t>。其原理是通过分频信号</w:t>
      </w:r>
      <w:r w:rsidR="002C1E8F" w:rsidRPr="00DE0612">
        <w:rPr>
          <w:rFonts w:hint="eastAsia"/>
        </w:rPr>
        <w:t>x</w:t>
      </w:r>
      <w:r w:rsidR="002C1E8F" w:rsidRPr="00DE0612">
        <w:rPr>
          <w:rFonts w:hint="eastAsia"/>
        </w:rPr>
        <w:t>对</w:t>
      </w:r>
      <w:r w:rsidR="002C1E8F">
        <w:rPr>
          <w:rFonts w:hint="eastAsia"/>
        </w:rPr>
        <w:t>参考信号</w:t>
      </w:r>
      <w:r w:rsidR="002C1E8F">
        <w:rPr>
          <w:rFonts w:hint="eastAsia"/>
        </w:rPr>
        <w:t>x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AF5EE9" w:rsidRDefault="00AF5EE9" w:rsidP="00EA07F2">
      <w:pPr>
        <w:ind w:firstLineChars="200" w:firstLine="480"/>
        <w:rPr>
          <w:rFonts w:hint="eastAsia"/>
        </w:rPr>
      </w:pPr>
    </w:p>
    <w:p w:rsidR="00D4242F" w:rsidRDefault="00027566" w:rsidP="006E7EA9">
      <w:pPr>
        <w:pStyle w:val="afffc"/>
        <w:spacing w:before="312" w:after="312"/>
      </w:pPr>
      <w:r w:rsidRPr="006E7EA9">
        <w:lastRenderedPageBreak/>
        <w:drawing>
          <wp:inline distT="0" distB="0" distL="0" distR="0">
            <wp:extent cx="3505200" cy="1345410"/>
            <wp:effectExtent l="0" t="0" r="0" b="7620"/>
            <wp:docPr id="34" name="图片 34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41" cy="13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EE9" w:rsidRPr="00AF5EE9" w:rsidRDefault="00AF5EE9" w:rsidP="00AF5EE9">
      <w:pPr>
        <w:pStyle w:val="affff1"/>
        <w:spacing w:after="312"/>
        <w:ind w:left="240" w:right="48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锁相环式频率综合原理</w:t>
      </w:r>
    </w:p>
    <w:p w:rsidR="00BE493E" w:rsidRPr="00D4242F" w:rsidRDefault="00176655" w:rsidP="00EA07F2">
      <w:pPr>
        <w:ind w:firstLineChars="200" w:firstLine="480"/>
      </w:pPr>
      <w:r>
        <w:rPr>
          <w:rFonts w:hint="eastAsia"/>
        </w:rPr>
        <w:t>改变分频器的分频</w:t>
      </w:r>
      <w:r w:rsidR="00537793">
        <w:rPr>
          <w:rFonts w:hint="eastAsia"/>
        </w:rPr>
        <w:t>倍数</w:t>
      </w:r>
      <w:r w:rsidR="00537793">
        <w:rPr>
          <w:rFonts w:hint="eastAsia"/>
        </w:rPr>
        <w:t>n</w:t>
      </w:r>
      <w:r>
        <w:rPr>
          <w:rFonts w:hint="eastAsia"/>
        </w:rPr>
        <w:t>，</w:t>
      </w:r>
      <w:r w:rsidR="00537793">
        <w:rPr>
          <w:rFonts w:hint="eastAsia"/>
        </w:rPr>
        <w:t>即可控制</w:t>
      </w:r>
      <w:r w:rsidR="007631A5">
        <w:rPr>
          <w:rFonts w:hint="eastAsia"/>
        </w:rPr>
        <w:t>输出</w:t>
      </w:r>
      <w:r w:rsidR="00537793"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 w:rsidR="001067AB">
        <w:rPr>
          <w:rFonts w:hint="eastAsia"/>
        </w:rPr>
        <w:t>。</w:t>
      </w:r>
      <w:r w:rsidR="000203CE">
        <w:rPr>
          <w:rFonts w:hint="eastAsia"/>
        </w:rPr>
        <w:t>这种频率合成</w:t>
      </w:r>
      <w:r w:rsidR="00537793">
        <w:rPr>
          <w:rFonts w:hint="eastAsia"/>
        </w:rPr>
        <w:t>器</w:t>
      </w:r>
      <w:r w:rsidR="007631A5">
        <w:rPr>
          <w:rFonts w:hint="eastAsia"/>
        </w:rPr>
        <w:t>的</w:t>
      </w:r>
      <w:r w:rsidR="00537793">
        <w:rPr>
          <w:rFonts w:hint="eastAsia"/>
        </w:rPr>
        <w:t>结构较为简单且对功耗要求不高</w:t>
      </w:r>
      <w:r w:rsidR="007631A5">
        <w:rPr>
          <w:rFonts w:hint="eastAsia"/>
        </w:rPr>
        <w:t>，</w:t>
      </w:r>
      <w:r w:rsidR="00537793">
        <w:rPr>
          <w:rFonts w:hint="eastAsia"/>
        </w:rPr>
        <w:t>输出信号的杂散性能比较好</w:t>
      </w:r>
      <w:r w:rsidR="007631A5">
        <w:rPr>
          <w:rFonts w:hint="eastAsia"/>
        </w:rPr>
        <w:t>。</w:t>
      </w:r>
      <w:r w:rsidR="00537793">
        <w:rPr>
          <w:rFonts w:hint="eastAsia"/>
        </w:rPr>
        <w:t>数字</w:t>
      </w:r>
      <w:r w:rsidR="00A93FD7">
        <w:rPr>
          <w:rFonts w:hint="eastAsia"/>
        </w:rPr>
        <w:t>分数锁相环</w:t>
      </w:r>
      <w:r w:rsidR="00A93FD7" w:rsidRPr="00F83770">
        <w:rPr>
          <w:rFonts w:hint="eastAsia"/>
          <w:color w:val="FF0000"/>
        </w:rPr>
        <w:t>(</w:t>
      </w:r>
      <w:r w:rsidR="00A93FD7" w:rsidRPr="00F83770">
        <w:rPr>
          <w:rFonts w:hint="eastAsia"/>
          <w:color w:val="FF0000"/>
        </w:rPr>
        <w:t>插入引用</w:t>
      </w:r>
      <w:r w:rsidR="00A93FD7" w:rsidRPr="00F83770">
        <w:rPr>
          <w:rFonts w:hint="eastAsia"/>
          <w:color w:val="FF0000"/>
        </w:rPr>
        <w:t>)</w:t>
      </w:r>
      <w:r w:rsidR="00A93FD7">
        <w:rPr>
          <w:rFonts w:hint="eastAsia"/>
        </w:rPr>
        <w:t>的出现使得各项性能再次获得大幅提高，成为现今</w:t>
      </w:r>
      <w:r w:rsidR="009A0722">
        <w:rPr>
          <w:rFonts w:hint="eastAsia"/>
        </w:rPr>
        <w:t>信号发生器</w:t>
      </w:r>
      <w:r w:rsidR="00BB309E">
        <w:rPr>
          <w:rFonts w:hint="eastAsia"/>
        </w:rPr>
        <w:t>的主流</w:t>
      </w:r>
      <w:r w:rsidR="00A93FD7">
        <w:rPr>
          <w:rFonts w:hint="eastAsia"/>
        </w:rPr>
        <w:t>选择。</w:t>
      </w:r>
    </w:p>
    <w:p w:rsidR="00845717" w:rsidRDefault="00845717">
      <w:pPr>
        <w:pStyle w:val="3"/>
      </w:pPr>
      <w:bookmarkStart w:id="47" w:name="_Toc482978390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7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角度出发，将其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30122F" w:rsidRDefault="0030122F" w:rsidP="001D104A">
      <w:pPr>
        <w:ind w:firstLineChars="200" w:firstLine="480"/>
      </w:pPr>
      <w:bookmarkStart w:id="48" w:name="OLE_LINK5"/>
    </w:p>
    <w:p w:rsidR="003E1129" w:rsidRPr="00F259F4" w:rsidRDefault="003E1129" w:rsidP="001D104A">
      <w:pPr>
        <w:ind w:firstLineChars="200" w:firstLine="480"/>
      </w:pPr>
      <w:r>
        <w:rPr>
          <w:rFonts w:hint="eastAsia"/>
        </w:rPr>
        <w:t>为了实现更好的性能，</w:t>
      </w:r>
      <w:r w:rsidR="000B03C8">
        <w:rPr>
          <w:rFonts w:hint="eastAsia"/>
        </w:rPr>
        <w:t>通常</w:t>
      </w:r>
      <w:r>
        <w:rPr>
          <w:rFonts w:hint="eastAsia"/>
        </w:rPr>
        <w:t>还会在系统中对相位进行压缩</w:t>
      </w:r>
      <w:r w:rsidR="000B03C8">
        <w:rPr>
          <w:rFonts w:hint="eastAsia"/>
        </w:rPr>
        <w:t>，如上图中还添加了相位压缩器。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 w:rsidR="000E5C7C">
        <w:rPr>
          <w:rFonts w:hint="eastAsia"/>
        </w:rPr>
        <w:t>的发展</w:t>
      </w:r>
      <w:r w:rsidR="008A3538">
        <w:rPr>
          <w:rFonts w:hint="eastAsia"/>
        </w:rPr>
        <w:t>正在不断提高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的时钟频率。而随着高精度信号源的需求增大，不</w:t>
      </w:r>
      <w:bookmarkEnd w:id="48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49" w:name="_Toc482978391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49"/>
    </w:p>
    <w:p w:rsidR="009A34C0" w:rsidRDefault="009A34C0" w:rsidP="009A34C0">
      <w:pPr>
        <w:ind w:firstLineChars="200" w:firstLine="480"/>
      </w:pPr>
      <w:bookmarkStart w:id="50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A50712">
        <w:rPr>
          <w:i/>
        </w:rPr>
        <w:t>al</w:t>
      </w:r>
      <w:r w:rsidRPr="00F83770">
        <w:rPr>
          <w:color w:val="FF0000"/>
        </w:rPr>
        <w:t>(</w:t>
      </w:r>
      <w:r w:rsidRPr="00F83770">
        <w:rPr>
          <w:rFonts w:hint="eastAsia"/>
          <w:color w:val="FF0000"/>
        </w:rPr>
        <w:t>插入引用</w:t>
      </w:r>
      <w:r w:rsidRPr="00F83770">
        <w:rPr>
          <w:color w:val="FF0000"/>
        </w:rPr>
        <w:t>)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0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Pr="005921A4">
        <w:rPr>
          <w:color w:val="FF0000"/>
        </w:rPr>
        <w:t>(</w:t>
      </w:r>
      <w:r w:rsidRPr="005921A4">
        <w:rPr>
          <w:rFonts w:hint="eastAsia"/>
          <w:color w:val="FF0000"/>
        </w:rPr>
        <w:t>插入引用</w:t>
      </w:r>
      <w:r w:rsidRPr="005921A4">
        <w:rPr>
          <w:color w:val="FF0000"/>
        </w:rPr>
        <w:t>)</w:t>
      </w:r>
      <w:r>
        <w:rPr>
          <w:rFonts w:hint="eastAsia"/>
        </w:rPr>
        <w:t>为</w:t>
      </w:r>
      <w:r>
        <w:t>代表。</w:t>
      </w:r>
      <w:r>
        <w:rPr>
          <w:rFonts w:hint="eastAsia"/>
        </w:rPr>
        <w:t>利用高</w:t>
      </w:r>
      <w:r>
        <w:t>阶近似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Pr="005921A4">
        <w:rPr>
          <w:rFonts w:hint="eastAsia"/>
          <w:color w:val="FF0000"/>
        </w:rPr>
        <w:t>(</w:t>
      </w:r>
      <w:r w:rsidRPr="005921A4">
        <w:rPr>
          <w:rFonts w:hint="eastAsia"/>
          <w:color w:val="FF0000"/>
        </w:rPr>
        <w:t>插入引用</w:t>
      </w:r>
      <w:r w:rsidRPr="005921A4">
        <w:rPr>
          <w:rFonts w:hint="eastAsia"/>
          <w:color w:val="FF0000"/>
        </w:rPr>
        <w:t>)</w:t>
      </w:r>
      <w:r>
        <w:t>，</w:t>
      </w:r>
      <w:r>
        <w:rPr>
          <w:rFonts w:hint="eastAsia"/>
        </w:rPr>
        <w:t>加快</w:t>
      </w:r>
      <w:r>
        <w:t>了</w:t>
      </w:r>
      <w:r>
        <w:t>DDS</w:t>
      </w:r>
      <w:r>
        <w:rPr>
          <w:rFonts w:hint="eastAsia"/>
        </w:rPr>
        <w:t>的时钟频率。随后又有研究者</w:t>
      </w:r>
      <w:r>
        <w:t>开始使用线性插值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t>、</w:t>
      </w:r>
      <w:r>
        <w:rPr>
          <w:rFonts w:hint="eastAsia"/>
        </w:rPr>
        <w:t>非线性</w:t>
      </w:r>
      <w:r>
        <w:t>插值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rPr>
          <w:rFonts w:hint="eastAsia"/>
        </w:rPr>
        <w:t>、</w:t>
      </w:r>
      <w:r>
        <w:t>非均匀差值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t>等方法</w:t>
      </w:r>
      <w:r>
        <w:rPr>
          <w:rFonts w:hint="eastAsia"/>
        </w:rPr>
        <w:t>，使得</w:t>
      </w:r>
      <w:r>
        <w:t>查</w:t>
      </w:r>
      <w:bookmarkStart w:id="51" w:name="OLE_LINK14"/>
      <w:bookmarkStart w:id="52" w:name="OLE_LINK15"/>
      <w:r>
        <w:t>找表的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>
        <w:rPr>
          <w:rFonts w:hint="eastAsia"/>
        </w:rPr>
        <w:t>的收益收紧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查表方法</w:t>
      </w:r>
      <w:r>
        <w:t>的</w:t>
      </w:r>
      <w:r>
        <w:rPr>
          <w:rFonts w:hint="eastAsia"/>
        </w:rPr>
        <w:t>突出</w:t>
      </w:r>
      <w:r>
        <w:t>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>
        <w:rPr>
          <w:rFonts w:hint="eastAsia"/>
        </w:rPr>
        <w:t>加法器</w:t>
      </w:r>
      <w:r>
        <w:t>数量</w:t>
      </w:r>
      <w:r>
        <w:rPr>
          <w:rFonts w:hint="eastAsia"/>
        </w:rPr>
        <w:t>随</w:t>
      </w:r>
      <w:r>
        <w:t>之线性增长。</w:t>
      </w:r>
    </w:p>
    <w:p w:rsidR="009A34C0" w:rsidRPr="00EA3A0B" w:rsidRDefault="001E4A02" w:rsidP="00EA3A0B">
      <w:pPr>
        <w:pStyle w:val="affff4"/>
        <w:spacing w:before="312"/>
        <w:ind w:right="48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Pr="00EA3A0B">
        <w:fldChar w:fldCharType="begin"/>
      </w:r>
      <w:r w:rsidRPr="00EA3A0B">
        <w:instrText xml:space="preserve"> </w:instrText>
      </w:r>
      <w:r w:rsidRPr="00EA3A0B">
        <w:rPr>
          <w:rFonts w:hint="eastAsia"/>
        </w:rPr>
        <w:instrText>STYLEREF 1 \s</w:instrText>
      </w:r>
      <w:r w:rsidRPr="00EA3A0B">
        <w:instrText xml:space="preserve"> </w:instrText>
      </w:r>
      <w:r w:rsidRPr="00EA3A0B">
        <w:fldChar w:fldCharType="separate"/>
      </w:r>
      <w:r w:rsidRPr="00EA3A0B">
        <w:t>1</w:t>
      </w:r>
      <w:r w:rsidRPr="00EA3A0B">
        <w:fldChar w:fldCharType="end"/>
      </w:r>
      <w:r w:rsidRPr="00EA3A0B">
        <w:noBreakHyphen/>
      </w:r>
      <w:r w:rsidRPr="00EA3A0B">
        <w:fldChar w:fldCharType="begin"/>
      </w:r>
      <w:r w:rsidRPr="00EA3A0B">
        <w:instrText xml:space="preserve"> </w:instrText>
      </w:r>
      <w:r w:rsidRPr="00EA3A0B">
        <w:rPr>
          <w:rFonts w:hint="eastAsia"/>
        </w:rPr>
        <w:instrText xml:space="preserve">SEQ </w:instrText>
      </w:r>
      <w:r w:rsidRPr="00EA3A0B">
        <w:rPr>
          <w:rFonts w:hint="eastAsia"/>
        </w:rPr>
        <w:instrText>表</w:instrText>
      </w:r>
      <w:r w:rsidRPr="00EA3A0B">
        <w:rPr>
          <w:rFonts w:hint="eastAsia"/>
        </w:rPr>
        <w:instrText xml:space="preserve"> \* ARABIC \s 1</w:instrText>
      </w:r>
      <w:r w:rsidRPr="00EA3A0B">
        <w:instrText xml:space="preserve"> </w:instrText>
      </w:r>
      <w:r w:rsidRPr="00EA3A0B">
        <w:fldChar w:fldCharType="separate"/>
      </w:r>
      <w:r w:rsidRPr="00EA3A0B">
        <w:t>1</w:t>
      </w:r>
      <w:r w:rsidRPr="00EA3A0B">
        <w:fldChar w:fldCharType="end"/>
      </w:r>
      <w:r w:rsidRPr="00EA3A0B">
        <w:t xml:space="preserve"> </w:t>
      </w:r>
      <w:r w:rsidR="00EA3A0B">
        <w:rPr>
          <w:rFonts w:hint="eastAsia"/>
        </w:rPr>
        <w:t>近年工艺</w:t>
      </w:r>
      <w:bookmarkStart w:id="53" w:name="_GoBack"/>
      <w:bookmarkEnd w:id="53"/>
    </w:p>
    <w:tbl>
      <w:tblPr>
        <w:tblStyle w:val="Affff"/>
        <w:tblW w:w="0" w:type="auto"/>
        <w:tblLook w:val="04A0" w:firstRow="1" w:lastRow="0" w:firstColumn="1" w:lastColumn="0" w:noHBand="0" w:noVBand="1"/>
      </w:tblPr>
      <w:tblGrid>
        <w:gridCol w:w="1826"/>
        <w:gridCol w:w="1174"/>
        <w:gridCol w:w="1372"/>
        <w:gridCol w:w="1394"/>
        <w:gridCol w:w="1252"/>
        <w:gridCol w:w="1373"/>
      </w:tblGrid>
      <w:tr w:rsidR="00796214" w:rsidTr="00796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5F6DAC" w:rsidRDefault="00796214" w:rsidP="006E7EA9">
            <w:pPr>
              <w:ind w:firstLine="0"/>
              <w:jc w:val="center"/>
              <w:rPr>
                <w:i w:val="0"/>
                <w:kern w:val="0"/>
              </w:rPr>
            </w:pPr>
            <w:r>
              <w:rPr>
                <w:rFonts w:hint="eastAsia"/>
                <w:i w:val="0"/>
                <w:kern w:val="0"/>
              </w:rPr>
              <w:t>DDS</w:t>
            </w:r>
            <w:r w:rsidRPr="005F6DAC">
              <w:rPr>
                <w:rFonts w:hint="eastAsia"/>
                <w:i w:val="0"/>
                <w:kern w:val="0"/>
              </w:rPr>
              <w:t>结构</w:t>
            </w:r>
          </w:p>
        </w:tc>
        <w:tc>
          <w:tcPr>
            <w:tcW w:w="1174" w:type="dxa"/>
          </w:tcPr>
          <w:p w:rsidR="00796214" w:rsidRPr="005F6DAC" w:rsidRDefault="00796214" w:rsidP="006E7E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</w:rPr>
            </w:pPr>
            <w:r>
              <w:rPr>
                <w:rFonts w:hint="eastAsia"/>
                <w:i w:val="0"/>
                <w:kern w:val="0"/>
              </w:rPr>
              <w:t>年份</w:t>
            </w:r>
          </w:p>
        </w:tc>
        <w:tc>
          <w:tcPr>
            <w:tcW w:w="1372" w:type="dxa"/>
          </w:tcPr>
          <w:p w:rsidR="00796214" w:rsidRPr="005F6DAC" w:rsidRDefault="00796214" w:rsidP="006E7E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</w:rPr>
            </w:pPr>
            <w:r>
              <w:rPr>
                <w:rFonts w:hint="eastAsia"/>
                <w:i w:val="0"/>
                <w:kern w:val="0"/>
              </w:rPr>
              <w:t>工艺</w:t>
            </w:r>
          </w:p>
        </w:tc>
        <w:tc>
          <w:tcPr>
            <w:tcW w:w="1394" w:type="dxa"/>
          </w:tcPr>
          <w:p w:rsidR="00796214" w:rsidRPr="005F6DAC" w:rsidRDefault="00796214" w:rsidP="006E7E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</w:rPr>
            </w:pPr>
            <w:r>
              <w:rPr>
                <w:rFonts w:hint="eastAsia"/>
                <w:i w:val="0"/>
                <w:kern w:val="0"/>
              </w:rPr>
              <w:t>时钟频率</w:t>
            </w:r>
          </w:p>
        </w:tc>
        <w:tc>
          <w:tcPr>
            <w:tcW w:w="1252" w:type="dxa"/>
          </w:tcPr>
          <w:p w:rsidR="00796214" w:rsidRDefault="00796214" w:rsidP="006E7E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i w:val="0"/>
                <w:kern w:val="0"/>
              </w:rPr>
            </w:pPr>
            <w:r>
              <w:rPr>
                <w:rFonts w:hint="eastAsia"/>
                <w:i w:val="0"/>
                <w:kern w:val="0"/>
              </w:rPr>
              <w:t>SFDR</w:t>
            </w:r>
          </w:p>
        </w:tc>
        <w:tc>
          <w:tcPr>
            <w:tcW w:w="1373" w:type="dxa"/>
          </w:tcPr>
          <w:p w:rsidR="00796214" w:rsidRPr="005F6DAC" w:rsidRDefault="00796214" w:rsidP="006E7E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</w:rPr>
            </w:pPr>
            <w:r>
              <w:rPr>
                <w:rFonts w:hint="eastAsia"/>
                <w:i w:val="0"/>
                <w:kern w:val="0"/>
              </w:rPr>
              <w:t>功耗</w:t>
            </w:r>
          </w:p>
        </w:tc>
      </w:tr>
      <w:tr w:rsidR="00796214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5F6DAC" w:rsidRDefault="00796214" w:rsidP="006E7EA9">
            <w:pPr>
              <w:ind w:firstLine="0"/>
              <w:jc w:val="center"/>
              <w:rPr>
                <w:kern w:val="0"/>
              </w:rPr>
            </w:pPr>
            <w:r w:rsidRPr="005F6DAC">
              <w:t>Sunderland</w:t>
            </w:r>
          </w:p>
        </w:tc>
        <w:tc>
          <w:tcPr>
            <w:tcW w:w="1174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1998</w:t>
            </w:r>
          </w:p>
        </w:tc>
        <w:tc>
          <w:tcPr>
            <w:tcW w:w="1372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0.8 um</w:t>
            </w:r>
          </w:p>
        </w:tc>
        <w:tc>
          <w:tcPr>
            <w:tcW w:w="1394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150 MHz</w:t>
            </w:r>
          </w:p>
        </w:tc>
        <w:tc>
          <w:tcPr>
            <w:tcW w:w="1252" w:type="dxa"/>
          </w:tcPr>
          <w:p w:rsidR="00796214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kern w:val="0"/>
              </w:rPr>
            </w:pPr>
            <w:r>
              <w:rPr>
                <w:kern w:val="0"/>
              </w:rPr>
              <w:t xml:space="preserve">52 </w:t>
            </w:r>
            <w:r>
              <w:rPr>
                <w:rFonts w:hint="eastAsia"/>
                <w:kern w:val="0"/>
              </w:rPr>
              <w:t>dBc</w:t>
            </w:r>
          </w:p>
        </w:tc>
        <w:tc>
          <w:tcPr>
            <w:tcW w:w="1373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0.5 W</w:t>
            </w:r>
          </w:p>
        </w:tc>
      </w:tr>
      <w:tr w:rsidR="00796214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5F6DAC" w:rsidRDefault="00796214" w:rsidP="006E7EA9">
            <w:pPr>
              <w:ind w:firstLine="0"/>
              <w:jc w:val="center"/>
              <w:rPr>
                <w:kern w:val="0"/>
              </w:rPr>
            </w:pPr>
            <w:r w:rsidRPr="005F6DAC">
              <w:rPr>
                <w:rFonts w:hint="eastAsia"/>
                <w:kern w:val="0"/>
              </w:rPr>
              <w:t>Interpolation</w:t>
            </w:r>
          </w:p>
        </w:tc>
        <w:tc>
          <w:tcPr>
            <w:tcW w:w="1174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2010</w:t>
            </w:r>
          </w:p>
        </w:tc>
        <w:tc>
          <w:tcPr>
            <w:tcW w:w="1372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kern w:val="0"/>
              </w:rPr>
              <w:t xml:space="preserve">0.13 </w:t>
            </w:r>
            <w:r>
              <w:rPr>
                <w:rFonts w:hint="eastAsia"/>
                <w:kern w:val="0"/>
              </w:rPr>
              <w:t>um</w:t>
            </w:r>
          </w:p>
        </w:tc>
        <w:tc>
          <w:tcPr>
            <w:tcW w:w="1394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1.0 GHz</w:t>
            </w:r>
          </w:p>
        </w:tc>
        <w:tc>
          <w:tcPr>
            <w:tcW w:w="1252" w:type="dxa"/>
          </w:tcPr>
          <w:p w:rsidR="00796214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63 dBc</w:t>
            </w:r>
          </w:p>
        </w:tc>
        <w:tc>
          <w:tcPr>
            <w:tcW w:w="1373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8.2 </w:t>
            </w:r>
            <w:proofErr w:type="spellStart"/>
            <w:r>
              <w:rPr>
                <w:rFonts w:hint="eastAsia"/>
                <w:kern w:val="0"/>
              </w:rPr>
              <w:t>mW</w:t>
            </w:r>
            <w:proofErr w:type="spellEnd"/>
          </w:p>
        </w:tc>
      </w:tr>
      <w:tr w:rsidR="00796214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5F6DAC" w:rsidRDefault="00796214" w:rsidP="006E7EA9">
            <w:pPr>
              <w:ind w:firstLine="0"/>
              <w:jc w:val="center"/>
              <w:rPr>
                <w:kern w:val="0"/>
              </w:rPr>
            </w:pPr>
            <w:r w:rsidRPr="005F6DAC">
              <w:rPr>
                <w:rFonts w:hint="eastAsia"/>
                <w:kern w:val="0"/>
              </w:rPr>
              <w:t>CORDIC</w:t>
            </w:r>
          </w:p>
        </w:tc>
        <w:tc>
          <w:tcPr>
            <w:tcW w:w="1174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2011</w:t>
            </w:r>
          </w:p>
        </w:tc>
        <w:tc>
          <w:tcPr>
            <w:tcW w:w="1372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0.18 um</w:t>
            </w:r>
          </w:p>
        </w:tc>
        <w:tc>
          <w:tcPr>
            <w:tcW w:w="1394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260 MHz</w:t>
            </w:r>
          </w:p>
        </w:tc>
        <w:tc>
          <w:tcPr>
            <w:tcW w:w="1252" w:type="dxa"/>
          </w:tcPr>
          <w:p w:rsidR="00796214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113 dBc</w:t>
            </w:r>
          </w:p>
        </w:tc>
        <w:tc>
          <w:tcPr>
            <w:tcW w:w="1373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16.</w:t>
            </w:r>
            <w:r>
              <w:rPr>
                <w:kern w:val="0"/>
              </w:rPr>
              <w:t>5</w:t>
            </w:r>
            <w:r>
              <w:rPr>
                <w:rFonts w:hint="eastAsia"/>
                <w:kern w:val="0"/>
              </w:rPr>
              <w:t xml:space="preserve"> </w:t>
            </w:r>
            <w:proofErr w:type="spellStart"/>
            <w:r>
              <w:rPr>
                <w:rFonts w:hint="eastAsia"/>
                <w:kern w:val="0"/>
              </w:rPr>
              <w:t>mW</w:t>
            </w:r>
            <w:proofErr w:type="spellEnd"/>
          </w:p>
        </w:tc>
      </w:tr>
      <w:tr w:rsidR="00796214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5F6DAC" w:rsidRDefault="00796214" w:rsidP="006E7EA9">
            <w:pPr>
              <w:ind w:firstLine="0"/>
              <w:jc w:val="center"/>
              <w:rPr>
                <w:kern w:val="0"/>
              </w:rPr>
            </w:pPr>
            <w:r w:rsidRPr="005F6DAC">
              <w:rPr>
                <w:kern w:val="0"/>
              </w:rPr>
              <w:t>N</w:t>
            </w:r>
            <w:r w:rsidRPr="005F6DAC">
              <w:rPr>
                <w:kern w:val="0"/>
              </w:rPr>
              <w:t>o</w:t>
            </w:r>
            <w:r w:rsidRPr="005F6DAC">
              <w:rPr>
                <w:kern w:val="0"/>
              </w:rPr>
              <w:t>n</w:t>
            </w:r>
            <w:r w:rsidRPr="005F6DAC">
              <w:rPr>
                <w:kern w:val="0"/>
              </w:rPr>
              <w:t>linear</w:t>
            </w:r>
            <w:r w:rsidRPr="005F6DAC">
              <w:rPr>
                <w:kern w:val="0"/>
              </w:rPr>
              <w:t>-DAC</w:t>
            </w:r>
          </w:p>
        </w:tc>
        <w:tc>
          <w:tcPr>
            <w:tcW w:w="1174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2015</w:t>
            </w:r>
          </w:p>
        </w:tc>
        <w:tc>
          <w:tcPr>
            <w:tcW w:w="1372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55 nm</w:t>
            </w:r>
          </w:p>
        </w:tc>
        <w:tc>
          <w:tcPr>
            <w:tcW w:w="1394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>2.0 GHz</w:t>
            </w:r>
          </w:p>
        </w:tc>
        <w:tc>
          <w:tcPr>
            <w:tcW w:w="1252" w:type="dxa"/>
          </w:tcPr>
          <w:p w:rsidR="00796214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55 dBc</w:t>
            </w:r>
          </w:p>
        </w:tc>
        <w:tc>
          <w:tcPr>
            <w:tcW w:w="1373" w:type="dxa"/>
          </w:tcPr>
          <w:p w:rsidR="00796214" w:rsidRPr="005F6DAC" w:rsidRDefault="00796214" w:rsidP="006E7E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130 </w:t>
            </w:r>
            <w:proofErr w:type="spellStart"/>
            <w:r>
              <w:rPr>
                <w:rFonts w:hint="eastAsia"/>
                <w:kern w:val="0"/>
              </w:rPr>
              <w:t>mW</w:t>
            </w:r>
            <w:proofErr w:type="spellEnd"/>
          </w:p>
        </w:tc>
      </w:tr>
    </w:tbl>
    <w:p w:rsidR="009A34C0" w:rsidRPr="00D8086F" w:rsidRDefault="009A34C0" w:rsidP="009A34C0">
      <w:pPr>
        <w:ind w:firstLineChars="200" w:firstLine="480"/>
        <w:rPr>
          <w:color w:val="FF0000"/>
          <w:kern w:val="0"/>
        </w:rPr>
      </w:pPr>
    </w:p>
    <w:p w:rsidR="009A34C0" w:rsidRPr="009A34C0" w:rsidRDefault="009A34C0" w:rsidP="009A34C0"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t>相</w:t>
      </w:r>
      <w:bookmarkEnd w:id="51"/>
      <w:bookmarkEnd w:id="52"/>
      <w:r>
        <w:t>位</w:t>
      </w:r>
      <w:r>
        <w:rPr>
          <w:rFonts w:hint="eastAsia"/>
        </w:rPr>
        <w:t>-</w:t>
      </w:r>
      <w:r>
        <w:t>幅度转换</w:t>
      </w:r>
      <w:r>
        <w:rPr>
          <w:rFonts w:hint="eastAsia"/>
        </w:rPr>
        <w:t>成为</w:t>
      </w:r>
      <w:r>
        <w:t>主流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rPr>
          <w:rFonts w:hint="eastAsia"/>
        </w:rPr>
        <w:t>，</w:t>
      </w:r>
      <w:r>
        <w:t>这种方法</w:t>
      </w:r>
      <w:r>
        <w:rPr>
          <w:rFonts w:hint="eastAsia"/>
        </w:rPr>
        <w:t>实际上</w:t>
      </w:r>
      <w:r>
        <w:t>是把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模拟域完成。相比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BA20F5" w:rsidRDefault="00BA20F5">
      <w:pPr>
        <w:pStyle w:val="2"/>
      </w:pPr>
      <w:bookmarkStart w:id="54" w:name="_Toc482978392"/>
      <w:r>
        <w:rPr>
          <w:rFonts w:hint="eastAsia"/>
        </w:rPr>
        <w:t>论文主要工作</w:t>
      </w:r>
      <w:bookmarkEnd w:id="54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>
        <w:t>综合以及</w:t>
      </w:r>
      <w:r>
        <w:rPr>
          <w:rFonts w:hint="eastAsia"/>
        </w:rPr>
        <w:t>DDS</w:t>
      </w:r>
      <w:r>
        <w:rPr>
          <w:rFonts w:hint="eastAsia"/>
        </w:rPr>
        <w:t>技术深入的</w:t>
      </w:r>
      <w:r>
        <w:t>研究后，</w:t>
      </w:r>
      <w:r>
        <w:rPr>
          <w:rFonts w:hint="eastAsia"/>
        </w:rPr>
        <w:t>结合毕业设计实际</w:t>
      </w:r>
      <w:r>
        <w:t>的</w:t>
      </w:r>
      <w:r>
        <w:rPr>
          <w:rFonts w:hint="eastAsia"/>
        </w:rPr>
        <w:t>需求</w:t>
      </w:r>
      <w:r w:rsidR="00D62DCF">
        <w:rPr>
          <w:rFonts w:hint="eastAsia"/>
        </w:rPr>
        <w:t>、</w:t>
      </w:r>
      <w:r w:rsidR="00A01950">
        <w:t>任务</w:t>
      </w:r>
      <w:r w:rsidR="00D62DCF">
        <w:rPr>
          <w:rFonts w:hint="eastAsia"/>
        </w:rPr>
        <w:t>完成</w:t>
      </w:r>
      <w:r w:rsidR="00D62DCF">
        <w:t>的挑战度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直接数字式方法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5" w:name="OLE_LINK16"/>
      <w:bookmarkStart w:id="56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5"/>
      <w:bookmarkEnd w:id="56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4418F5" w:rsidRPr="004418F5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  <w:r w:rsidR="001B0958"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>
        <w:rPr>
          <w:rFonts w:hint="eastAsia"/>
        </w:rPr>
        <w:t>；</w:t>
      </w:r>
      <w:r w:rsidR="007160D8">
        <w:rPr>
          <w:rFonts w:hint="eastAsia"/>
        </w:rPr>
        <w:t>第二章</w:t>
      </w:r>
      <w:r w:rsidR="007160D8">
        <w:t>将</w:t>
      </w:r>
      <w:r w:rsidR="007160D8">
        <w:rPr>
          <w:rFonts w:hint="eastAsia"/>
        </w:rPr>
        <w:t>详细</w:t>
      </w:r>
      <w:r w:rsidR="007160D8"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01653C">
        <w:rPr>
          <w:rFonts w:hint="eastAsia"/>
        </w:rPr>
        <w:t>，</w:t>
      </w:r>
      <w:r w:rsidR="0001653C">
        <w:t>并对误差来源进行分析</w:t>
      </w:r>
      <w:r>
        <w:rPr>
          <w:rFonts w:hint="eastAsia"/>
        </w:rPr>
        <w:t>；</w:t>
      </w:r>
      <w:r w:rsidR="0001653C">
        <w:rPr>
          <w:rFonts w:hint="eastAsia"/>
        </w:rPr>
        <w:t>第三章提出了改进</w:t>
      </w:r>
      <w:r w:rsidR="0001653C">
        <w:t>的电路结构</w:t>
      </w:r>
      <w:r w:rsidR="0001653C">
        <w:rPr>
          <w:rFonts w:hint="eastAsia"/>
        </w:rPr>
        <w:t>，分别</w:t>
      </w:r>
      <w:r w:rsidR="0001653C">
        <w:t>介绍各</w:t>
      </w:r>
      <w:r w:rsidR="0001653C">
        <w:rPr>
          <w:rFonts w:hint="eastAsia"/>
        </w:rPr>
        <w:t>电路</w:t>
      </w:r>
      <w:r w:rsidR="0001653C">
        <w:t>模块的</w:t>
      </w:r>
      <w:r w:rsidR="0001653C">
        <w:rPr>
          <w:rFonts w:hint="eastAsia"/>
        </w:rPr>
        <w:t>设计思想，配置资源策略以及</w:t>
      </w:r>
      <w:r w:rsidR="0001653C">
        <w:t>对关键路径的优化方法</w:t>
      </w:r>
      <w:r>
        <w:rPr>
          <w:rFonts w:hint="eastAsia"/>
        </w:rPr>
        <w:t>；</w:t>
      </w:r>
      <w:r w:rsidR="0001653C">
        <w:t>第四章</w:t>
      </w:r>
      <w:r w:rsidR="0001653C">
        <w:rPr>
          <w:rFonts w:hint="eastAsia"/>
        </w:rPr>
        <w:t>主要</w:t>
      </w:r>
      <w:r w:rsidR="0001653C">
        <w:t>是展示仿真的结果，包括</w:t>
      </w:r>
      <w:r w:rsidR="00615E83">
        <w:rPr>
          <w:rFonts w:hint="eastAsia"/>
        </w:rPr>
        <w:t>仿真平台</w:t>
      </w:r>
      <w:r w:rsidR="0001653C">
        <w:rPr>
          <w:rFonts w:hint="eastAsia"/>
        </w:rPr>
        <w:t>搭建</w:t>
      </w:r>
      <w:r w:rsidR="0001653C">
        <w:t>以及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>
        <w:rPr>
          <w:rFonts w:hint="eastAsia"/>
        </w:rPr>
        <w:t>；</w:t>
      </w:r>
      <w:r w:rsidR="00CD41C1">
        <w:t>第五章</w:t>
      </w:r>
      <w:r w:rsidR="00CD41C1">
        <w:rPr>
          <w:rFonts w:hint="eastAsia"/>
        </w:rPr>
        <w:t>对毕业设计的</w:t>
      </w:r>
      <w:r w:rsidR="00CD41C1">
        <w:t>工作进行</w:t>
      </w:r>
      <w:r w:rsidR="00CD41C1">
        <w:rPr>
          <w:rFonts w:hint="eastAsia"/>
        </w:rPr>
        <w:t>简要</w:t>
      </w:r>
      <w:r w:rsidR="00CD41C1">
        <w:t>的</w:t>
      </w:r>
      <w:r w:rsidR="00CD41C1">
        <w:rPr>
          <w:rFonts w:hint="eastAsia"/>
        </w:rPr>
        <w:t>总结，对</w:t>
      </w:r>
      <w:r w:rsidR="00CD41C1">
        <w:t>各项结果</w:t>
      </w:r>
      <w:r w:rsidR="00CD41C1">
        <w:rPr>
          <w:rFonts w:hint="eastAsia"/>
        </w:rPr>
        <w:t>给予</w:t>
      </w:r>
      <w:r w:rsidR="00CD41C1">
        <w:t>结论，</w:t>
      </w:r>
      <w:r w:rsidR="00CD41C1">
        <w:rPr>
          <w:rFonts w:hint="eastAsia"/>
        </w:rPr>
        <w:t>并且探究</w:t>
      </w:r>
      <w:r w:rsidR="00CD41C1">
        <w:t>改设计未来的修改方向以及</w:t>
      </w:r>
      <w:r w:rsidR="00CC4A9D">
        <w:rPr>
          <w:rFonts w:hint="eastAsia"/>
        </w:rPr>
        <w:t>介绍数控振荡器</w:t>
      </w:r>
      <w:r w:rsidR="00CD41C1">
        <w:rPr>
          <w:rFonts w:hint="eastAsia"/>
        </w:rPr>
        <w:t>的</w:t>
      </w:r>
      <w:r w:rsidR="00CD41C1"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7" w:name="_Toc482978393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7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8" w:name="_Toc482978394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8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327E25" w:rsidRPr="00327E25">
        <w:rPr>
          <w:rFonts w:hint="eastAsia"/>
        </w:rPr>
        <w:t>基于</w:t>
      </w:r>
      <w:r w:rsidR="00327E25" w:rsidRPr="00327E25">
        <w:rPr>
          <w:rFonts w:hint="eastAsia"/>
        </w:rPr>
        <w:t>CMOS</w:t>
      </w:r>
      <w:r w:rsidR="00327E25" w:rsidRPr="00327E25">
        <w:rPr>
          <w:rFonts w:hint="eastAsia"/>
        </w:rPr>
        <w:t>工艺的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A50712">
        <w:rPr>
          <w:i/>
        </w:rPr>
        <w:t>al</w:t>
      </w:r>
      <w:r w:rsidRPr="00F83770">
        <w:rPr>
          <w:color w:val="FF0000"/>
        </w:rPr>
        <w:t>(</w:t>
      </w:r>
      <w:r w:rsidRPr="00F83770">
        <w:rPr>
          <w:rFonts w:hint="eastAsia"/>
          <w:color w:val="FF0000"/>
        </w:rPr>
        <w:t>插入引用</w:t>
      </w:r>
      <w:r w:rsidRPr="00F83770">
        <w:rPr>
          <w:color w:val="FF0000"/>
        </w:rPr>
        <w:t>)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提出直接数字式方法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581C8B">
        <w:rPr>
          <w:rFonts w:hint="eastAsia"/>
        </w:rPr>
        <w:t>的传统结构图</w:t>
      </w:r>
      <w:r w:rsidR="00581C8B">
        <w:t>x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922488" w:rsidRPr="009C7152" w:rsidRDefault="009E040A" w:rsidP="009E040A">
      <w:pPr>
        <w:pStyle w:val="afffc"/>
        <w:spacing w:before="312" w:after="312"/>
      </w:pPr>
      <w:r w:rsidRPr="009E040A">
        <w:rPr>
          <w:noProof/>
        </w:rPr>
        <w:drawing>
          <wp:inline distT="0" distB="0" distL="0" distR="0">
            <wp:extent cx="5328285" cy="954320"/>
            <wp:effectExtent l="0" t="0" r="5715" b="0"/>
            <wp:docPr id="4" name="图片 4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BC8" w:rsidRPr="009E040A" w:rsidRDefault="00E86BC8" w:rsidP="00E86BC8">
      <w:pPr>
        <w:rPr>
          <w:color w:val="FF0000"/>
        </w:rPr>
      </w:pP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C7152">
        <w:rPr>
          <w:rFonts w:hint="eastAsia"/>
        </w:rPr>
        <w:t>所示。其中频率</w:t>
      </w:r>
      <w:r w:rsidR="009C7152">
        <w:t>控制字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C7152">
        <w:rPr>
          <w:rFonts w:hint="eastAsia"/>
        </w:rPr>
        <w:t>相位</w:t>
      </w:r>
      <w:r w:rsidR="009C7152">
        <w:t>控制字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C7152" w:rsidP="00C66E7A">
      <w:r w:rsidRPr="00F216A7">
        <w:rPr>
          <w:rFonts w:hint="eastAsia"/>
        </w:rPr>
        <w:t>(2</w:t>
      </w:r>
      <w:r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Pr="00366DE6">
        <w:rPr>
          <w:rFonts w:hint="eastAsia"/>
        </w:rPr>
        <w:t>，</w:t>
      </w:r>
      <w:r w:rsidR="0083491B">
        <w:rPr>
          <w:rFonts w:hint="eastAsia"/>
        </w:rPr>
        <w:t>转换到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 w:rsidR="00877DB7">
        <w:t>相位</w:t>
      </w:r>
      <w:r w:rsidR="00877DB7">
        <w:rPr>
          <w:rFonts w:hint="eastAsia"/>
        </w:rPr>
        <w:t>，</w:t>
      </w:r>
      <w:r w:rsidR="00877DB7">
        <w:t>如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>
        <w:t>x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>
        <w:rPr>
          <w:rFonts w:hint="eastAsia"/>
        </w:rPr>
        <w:t>结构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PAC</w:t>
      </w:r>
      <w:r w:rsidR="00FE7C6F">
        <w:rPr>
          <w:rFonts w:hint="eastAsia"/>
        </w:rPr>
        <w:t>实现方式</w:t>
      </w:r>
      <w:r w:rsidR="00BA44AA">
        <w:rPr>
          <w:rFonts w:hint="eastAsia"/>
        </w:rPr>
        <w:t>。通过记录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的映射。在</w:t>
      </w:r>
      <w:r w:rsidR="00F61BE1">
        <w:t>系统</w:t>
      </w:r>
      <w:r w:rsidR="00F61BE1">
        <w:rPr>
          <w:rFonts w:hint="eastAsia"/>
        </w:rPr>
        <w:t>框图</w:t>
      </w:r>
      <w:r w:rsidR="00F61BE1">
        <w:t>x</w:t>
      </w:r>
      <w:r w:rsidR="00F61BE1">
        <w:rPr>
          <w:rFonts w:hint="eastAsia"/>
        </w:rPr>
        <w:t>中，利用</w:t>
      </w:r>
      <w:r w:rsidR="00F61BE1">
        <w:rPr>
          <w:rFonts w:hint="eastAsia"/>
        </w:rPr>
        <w:t>ROM</w:t>
      </w:r>
      <w:r w:rsidR="00F61BE1">
        <w:rPr>
          <w:rFonts w:hint="eastAsia"/>
        </w:rPr>
        <w:t>记录</w:t>
      </w:r>
      <w:r w:rsidR="00F61BE1">
        <w:t>查找表数据</w:t>
      </w:r>
      <w:r w:rsidR="00F61BE1">
        <w:rPr>
          <w:rFonts w:hint="eastAsia"/>
        </w:rPr>
        <w:t>，完成相位到</w:t>
      </w:r>
      <w:r w:rsidR="00F61BE1">
        <w:t>幅度的映射</w:t>
      </w:r>
      <w:r w:rsidR="00F61BE1">
        <w:rPr>
          <w:rFonts w:hint="eastAsia"/>
        </w:rPr>
        <w:t>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使用查表</w:t>
      </w:r>
      <w:bookmarkStart w:id="59" w:name="OLE_LINK40"/>
      <w:bookmarkStart w:id="60" w:name="OLE_LINK41"/>
      <w:r>
        <w:rPr>
          <w:rFonts w:hint="eastAsia"/>
        </w:rPr>
        <w:t>法的一个显著优点是实现简单，</w:t>
      </w:r>
      <w:r w:rsidR="00857862">
        <w:rPr>
          <w:rFonts w:hint="eastAsia"/>
        </w:rPr>
        <w:t>使用一个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59"/>
      <w:bookmarkEnd w:id="60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6977C9">
        <w:rPr>
          <w:rFonts w:hint="eastAsia"/>
        </w:rPr>
        <w:t>数模转换器将数字信号转换为模拟信号。如图</w:t>
      </w:r>
      <w:r w:rsidR="006977C9">
        <w:rPr>
          <w:rFonts w:hint="eastAsia"/>
        </w:rPr>
        <w:t>x</w:t>
      </w:r>
      <w:r w:rsidR="006977C9">
        <w:rPr>
          <w:rFonts w:hint="eastAsia"/>
        </w:rPr>
        <w:t>所示，</w:t>
      </w:r>
      <w:r w:rsidR="006977C9">
        <w:rPr>
          <w:rFonts w:hint="eastAsia"/>
        </w:rPr>
        <w:t>D/A</w:t>
      </w:r>
      <w:r w:rsidR="006977C9">
        <w:t xml:space="preserve"> </w:t>
      </w:r>
      <w:r w:rsidR="006977C9">
        <w:rPr>
          <w:rFonts w:hint="eastAsia"/>
        </w:rPr>
        <w:t>转换后波形还存在明显的阶梯效应，随</w:t>
      </w:r>
      <w:bookmarkStart w:id="61" w:name="OLE_LINK42"/>
      <w:r w:rsidR="006977C9">
        <w:rPr>
          <w:rFonts w:hint="eastAsia"/>
        </w:rPr>
        <w:t>后需要重</w:t>
      </w:r>
      <w:bookmarkEnd w:id="61"/>
      <w:r w:rsidR="006977C9">
        <w:rPr>
          <w:rFonts w:hint="eastAsia"/>
        </w:rPr>
        <w:t>建到二阶连续的正弦信号上。</w:t>
      </w:r>
    </w:p>
    <w:p w:rsidR="006E7EA9" w:rsidRDefault="004A5101" w:rsidP="006E7EA9">
      <w:pPr>
        <w:pStyle w:val="afffc"/>
        <w:spacing w:before="312" w:after="312"/>
      </w:pPr>
      <w:r w:rsidRPr="004A5101">
        <w:rPr>
          <w:noProof/>
        </w:rPr>
        <w:drawing>
          <wp:inline distT="0" distB="0" distL="0" distR="0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A9" w:rsidRPr="006E7EA9" w:rsidRDefault="006E7EA9" w:rsidP="006E7EA9">
      <w:pPr>
        <w:rPr>
          <w:rFonts w:hint="eastAsia"/>
        </w:rPr>
      </w:pPr>
    </w:p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BF1720" w:rsidRPr="00C31389" w:rsidRDefault="00C31389" w:rsidP="00BF1720">
      <w:r>
        <w:rPr>
          <w:rFonts w:hint="eastAsia"/>
        </w:rPr>
        <w:t>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2" w:name="OLE_LINK44"/>
      <w:bookmarkStart w:id="63" w:name="OLE_LINK45"/>
      <w:r>
        <w:rPr>
          <w:rFonts w:hint="eastAsia"/>
        </w:rPr>
        <w:t>当于在时间连续</w:t>
      </w:r>
      <w:bookmarkEnd w:id="62"/>
      <w:bookmarkEnd w:id="63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4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</w:t>
      </w:r>
      <w:r w:rsidR="00BF1720">
        <w:rPr>
          <w:rFonts w:hint="eastAsia"/>
        </w:rPr>
        <w:t>其频域信号对比如图</w:t>
      </w:r>
      <w:r w:rsidR="00BF1720">
        <w:rPr>
          <w:rFonts w:hint="eastAsia"/>
        </w:rPr>
        <w:t>x</w:t>
      </w:r>
      <w:r w:rsidR="00BF1720">
        <w:rPr>
          <w:rFonts w:hint="eastAsia"/>
        </w:rPr>
        <w:t>所示，可见时间离散信号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在一定频谱范围内和时间连续信号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相同。因此使用低通滤波器</w:t>
      </w:r>
      <w:r w:rsidR="00BF1720">
        <w:rPr>
          <w:rFonts w:hint="eastAsia"/>
        </w:rPr>
        <w:t>LPF</w:t>
      </w:r>
      <w:r w:rsidR="00BF1720"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的转换。</w:t>
      </w:r>
      <w:bookmarkEnd w:id="64"/>
    </w:p>
    <w:p w:rsidR="0090230E" w:rsidRDefault="0090230E">
      <w:pPr>
        <w:pStyle w:val="2"/>
      </w:pPr>
      <w:bookmarkStart w:id="65" w:name="_Toc482978395"/>
      <w:r>
        <w:rPr>
          <w:rFonts w:hint="eastAsia"/>
        </w:rPr>
        <w:t>查找表压缩技术</w:t>
      </w:r>
      <w:bookmarkEnd w:id="65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6" w:name="_Toc482978396"/>
      <w:r>
        <w:rPr>
          <w:rFonts w:hint="eastAsia"/>
        </w:rPr>
        <w:lastRenderedPageBreak/>
        <w:t>对称性方法</w:t>
      </w:r>
      <w:bookmarkEnd w:id="66"/>
    </w:p>
    <w:p w:rsidR="00507D8F" w:rsidRDefault="00507D8F" w:rsidP="00507D8F">
      <w:r>
        <w:rPr>
          <w:rFonts w:hint="eastAsia"/>
        </w:rPr>
        <w:t>在文献</w:t>
      </w:r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r>
        <w:rPr>
          <w:rFonts w:hint="eastAsia"/>
        </w:rPr>
        <w:t>中，提出了使用“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7" w:name="OLE_LINK49"/>
      <w:r>
        <w:rPr>
          <w:rFonts w:hint="eastAsia"/>
        </w:rPr>
        <w:t>位信息在第一象限</w:t>
      </w:r>
      <w:bookmarkEnd w:id="67"/>
      <w:r>
        <w:rPr>
          <w:rFonts w:hint="eastAsia"/>
        </w:rPr>
        <w:t>查表，</w:t>
      </w:r>
      <w:bookmarkStart w:id="68" w:name="OLE_LINK47"/>
      <w:bookmarkStart w:id="69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位用于将查表向量翻转至原有象限。如图</w:t>
      </w:r>
      <w:r>
        <w:rPr>
          <w:rFonts w:hint="eastAsia"/>
        </w:rPr>
        <w:t>x</w:t>
      </w:r>
      <w:r>
        <w:rPr>
          <w:rFonts w:hint="eastAsia"/>
        </w:rPr>
        <w:t>所示，任意向量均可在第一象限水平、竖直翻转至原有向量。该方法能有效减少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Pr="00C72255">
        <w:rPr>
          <w:rFonts w:hint="eastAsia"/>
          <w:color w:val="FF0000"/>
        </w:rPr>
        <w:t xml:space="preserve"> </w:t>
      </w:r>
      <w:bookmarkStart w:id="70" w:name="OLE_LINK18"/>
      <w:bookmarkStart w:id="71" w:name="OLE_LINK19"/>
      <w:bookmarkStart w:id="72" w:name="OLE_LINK20"/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bookmarkEnd w:id="70"/>
      <w:bookmarkEnd w:id="71"/>
      <w:bookmarkEnd w:id="72"/>
      <w:r>
        <w:rPr>
          <w:rFonts w:hint="eastAsia"/>
        </w:rPr>
        <w:t>，考虑到正、余弦函数的对称性，只需要使用后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压缩方法”，“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压缩方法”存储数据量相同，但是查表地址减</w:t>
      </w:r>
      <w:bookmarkEnd w:id="68"/>
      <w:bookmarkEnd w:id="69"/>
      <w:r>
        <w:rPr>
          <w:rFonts w:hint="eastAsia"/>
        </w:rPr>
        <w:t>少了一位。</w:t>
      </w:r>
    </w:p>
    <w:p w:rsidR="00507D8F" w:rsidRDefault="00507D8F" w:rsidP="00507D8F"/>
    <w:p w:rsidR="00507D8F" w:rsidRDefault="000C1876">
      <w:pPr>
        <w:pStyle w:val="3"/>
      </w:pPr>
      <w:bookmarkStart w:id="73" w:name="_Toc482978397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3"/>
    </w:p>
    <w:p w:rsidR="00507D8F" w:rsidRDefault="00507D8F" w:rsidP="00507D8F">
      <w:r>
        <w:rPr>
          <w:rFonts w:hint="eastAsia"/>
        </w:rPr>
        <w:t>除了利用对称性压缩相位，</w:t>
      </w:r>
      <w:r>
        <w:rPr>
          <w:rFonts w:hint="eastAsia"/>
        </w:rPr>
        <w:t>coarse-fine</w:t>
      </w:r>
      <w:r>
        <w:rPr>
          <w:rFonts w:hint="eastAsia"/>
        </w:rPr>
        <w:t>结构</w:t>
      </w:r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的经典方法。如图</w:t>
      </w:r>
      <w:r>
        <w:rPr>
          <w:rFonts w:hint="eastAsia"/>
        </w:rPr>
        <w:t>x</w:t>
      </w:r>
      <w:r>
        <w:rPr>
          <w:rFonts w:hint="eastAsia"/>
        </w:rPr>
        <w:t>所示，将相位划分成位数为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的三个部分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507D8F" w:rsidRDefault="00890805" w:rsidP="00890805">
      <w:pPr>
        <w:pStyle w:val="afffc"/>
        <w:spacing w:before="312" w:after="312"/>
      </w:pPr>
      <w:r w:rsidRPr="00890805">
        <w:rPr>
          <w:noProof/>
        </w:rPr>
        <w:drawing>
          <wp:inline distT="0" distB="0" distL="0" distR="0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805" w:rsidRDefault="00890805" w:rsidP="00507D8F"/>
    <w:p w:rsidR="00507D8F" w:rsidRDefault="00507D8F" w:rsidP="00507D8F">
      <w:r>
        <w:rPr>
          <w:rFonts w:hint="eastAsia"/>
        </w:rPr>
        <w:t>根据公式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，可建立</w:t>
      </w:r>
      <w:r>
        <w:rPr>
          <w:rFonts w:hint="eastAsia"/>
        </w:rPr>
        <w:t>coarse</w:t>
      </w:r>
      <w:r>
        <w:rPr>
          <w:rFonts w:hint="eastAsia"/>
        </w:rPr>
        <w:t>，</w:t>
      </w:r>
      <w:r>
        <w:t>fine</w:t>
      </w:r>
      <w:r>
        <w:rPr>
          <w:rFonts w:hint="eastAsia"/>
        </w:rPr>
        <w:t>两个表，分别记录</w:t>
      </w:r>
      <w:r>
        <w:rPr>
          <w:rFonts w:hint="eastAsia"/>
        </w:rPr>
        <w:t>sin</w:t>
      </w:r>
      <w:r>
        <w:t>(A+B)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t>(A)sin(C)</w:t>
      </w:r>
      <w:r w:rsidR="003A03DD">
        <w:rPr>
          <w:rFonts w:hint="eastAsia"/>
        </w:rPr>
        <w:t>的值，最后将两项</w:t>
      </w:r>
      <w:r>
        <w:rPr>
          <w:rFonts w:hint="eastAsia"/>
        </w:rPr>
        <w:t>相加则得到近似的正弦信号。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9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10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01DE4" w:rsidRDefault="00801DE4" w:rsidP="00507D8F"/>
    <w:tbl>
      <w:tblPr>
        <w:tblStyle w:val="Affff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压缩方法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地址长度变化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b/>
              </w:rPr>
              <w:t>c</w:t>
            </w:r>
            <w:r w:rsidRPr="00EF0114">
              <w:rPr>
                <w:rFonts w:hint="eastAsia"/>
                <w:b/>
              </w:rPr>
              <w:t>oarse</w:t>
            </w:r>
            <w:r w:rsidRPr="00EF0114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平方操作</w:t>
            </w:r>
          </w:p>
        </w:tc>
      </w:tr>
    </w:tbl>
    <w:p w:rsidR="000C1876" w:rsidRDefault="000C1876" w:rsidP="000C1876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bookmarkStart w:id="74" w:name="OLE_LINK26"/>
      <w:bookmarkStart w:id="75" w:name="OLE_LINK27"/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bookmarkEnd w:id="74"/>
      <w:bookmarkEnd w:id="75"/>
      <w:r>
        <w:rPr>
          <w:rFonts w:hint="eastAsia"/>
        </w:rPr>
        <w:t>、二次插值法</w:t>
      </w:r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</w:t>
      </w:r>
    </w:p>
    <w:p w:rsidR="000C1876" w:rsidRDefault="000C1876" w:rsidP="000C1876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0C1876" w:rsidRDefault="00D1790F" w:rsidP="00D1790F">
      <w:pPr>
        <w:pStyle w:val="afffc"/>
        <w:spacing w:before="312" w:after="312"/>
      </w:pPr>
      <w:r w:rsidRPr="00D1790F">
        <w:rPr>
          <w:noProof/>
        </w:rPr>
        <w:drawing>
          <wp:inline distT="0" distB="0" distL="0" distR="0">
            <wp:extent cx="3783724" cy="3311522"/>
            <wp:effectExtent l="0" t="0" r="7620" b="381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32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5BD" w:rsidRDefault="006C3671">
      <w:pPr>
        <w:pStyle w:val="2"/>
      </w:pPr>
      <w:bookmarkStart w:id="76" w:name="_Toc482978398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6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4E12B7" w:rsidRPr="0062620A">
        <w:rPr>
          <w:rFonts w:hint="eastAsia"/>
          <w:color w:val="FF0000"/>
        </w:rPr>
        <w:t>(</w:t>
      </w:r>
      <w:r w:rsidR="004E12B7" w:rsidRPr="0062620A">
        <w:rPr>
          <w:rFonts w:hint="eastAsia"/>
          <w:color w:val="FF0000"/>
        </w:rPr>
        <w:t>插入引用</w:t>
      </w:r>
      <w:r w:rsidR="004E12B7" w:rsidRPr="0062620A">
        <w:rPr>
          <w:rFonts w:hint="eastAsia"/>
          <w:color w:val="FF0000"/>
        </w:rPr>
        <w:t>)</w:t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lastRenderedPageBreak/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EB2A63">
        <w:rPr>
          <w:rFonts w:hint="eastAsia"/>
        </w:rPr>
        <w:t>算法为人诟病的缺点是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7" w:name="_Toc482978399"/>
      <w:r>
        <w:rPr>
          <w:rFonts w:hint="eastAsia"/>
        </w:rPr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7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814D4E" w:rsidRPr="0062620A">
        <w:rPr>
          <w:rFonts w:hint="eastAsia"/>
          <w:color w:val="FF0000"/>
        </w:rPr>
        <w:t>(</w:t>
      </w:r>
      <w:r w:rsidR="00814D4E" w:rsidRPr="0062620A">
        <w:rPr>
          <w:rFonts w:hint="eastAsia"/>
          <w:color w:val="FF0000"/>
        </w:rPr>
        <w:t>插入引用</w:t>
      </w:r>
      <w:r w:rsidR="00814D4E" w:rsidRPr="0062620A">
        <w:rPr>
          <w:rFonts w:hint="eastAsia"/>
          <w:color w:val="FF0000"/>
        </w:rPr>
        <w:t>)</w:t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8" w:name="OLE_LINK28"/>
      <w:bookmarkStart w:id="79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8"/>
      <w:bookmarkEnd w:id="79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2A1EF6">
        <w:rPr>
          <w:rFonts w:hint="eastAsia"/>
        </w:rPr>
        <w:t>x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A1EF6" w:rsidRDefault="00046839" w:rsidP="00C21F3F">
      <w:pPr>
        <w:pStyle w:val="afffc"/>
        <w:spacing w:before="312" w:after="312"/>
      </w:pPr>
      <w:r w:rsidRPr="00046839">
        <w:rPr>
          <w:noProof/>
        </w:rPr>
        <w:drawing>
          <wp:inline distT="0" distB="0" distL="0" distR="0">
            <wp:extent cx="3200400" cy="2560320"/>
            <wp:effectExtent l="0" t="0" r="0" b="0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6839">
        <w:rPr>
          <w:noProof/>
        </w:rPr>
        <w:t xml:space="preserve"> </w:t>
      </w:r>
    </w:p>
    <w:p w:rsidR="00DA26C7" w:rsidRDefault="00DA26C7" w:rsidP="00380330"/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80" w:name="OLE_LINK30"/>
      <w:bookmarkStart w:id="81" w:name="OLE_LINK31"/>
      <w:bookmarkStart w:id="82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80"/>
      <w:bookmarkEnd w:id="81"/>
      <w:bookmarkEnd w:id="82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lastRenderedPageBreak/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/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Pr="00C05557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</w:t>
      </w:r>
      <w:r w:rsidR="00C05557" w:rsidRPr="0062620A">
        <w:rPr>
          <w:rFonts w:hint="eastAsia"/>
          <w:color w:val="FF0000"/>
        </w:rPr>
        <w:t>(</w:t>
      </w:r>
      <w:r w:rsidR="00C05557" w:rsidRPr="0062620A">
        <w:rPr>
          <w:rFonts w:hint="eastAsia"/>
          <w:color w:val="FF0000"/>
        </w:rPr>
        <w:t>插入引用</w:t>
      </w:r>
      <w:r w:rsidR="00C05557" w:rsidRPr="0062620A">
        <w:rPr>
          <w:rFonts w:hint="eastAsia"/>
          <w:color w:val="FF0000"/>
        </w:rPr>
        <w:t>)</w:t>
      </w:r>
      <w:r w:rsidR="00C05557">
        <w:rPr>
          <w:rFonts w:hint="eastAsia"/>
        </w:rPr>
        <w:t>如下</w:t>
      </w:r>
    </w:p>
    <w:p w:rsidR="00C05557" w:rsidRPr="00C05557" w:rsidRDefault="00C05557" w:rsidP="00D11FE6"/>
    <w:p w:rsidR="00EC1746" w:rsidRPr="00EC1746" w:rsidRDefault="00EC1746" w:rsidP="00D11FE6">
      <w:pPr>
        <w:rPr>
          <w:color w:val="FF0000"/>
        </w:rPr>
      </w:pPr>
      <w:bookmarkStart w:id="83" w:name="OLE_LINK53"/>
      <w:bookmarkStart w:id="84" w:name="OLE_LINK54"/>
      <w:r w:rsidRPr="00EC1746">
        <w:rPr>
          <w:rFonts w:hint="eastAsia"/>
          <w:color w:val="FF0000"/>
        </w:rPr>
        <w:t>插入</w:t>
      </w:r>
      <w:r w:rsidRPr="00EC1746">
        <w:rPr>
          <w:rFonts w:hint="eastAsia"/>
          <w:color w:val="FF0000"/>
        </w:rPr>
        <w:t>CORDIC</w:t>
      </w:r>
      <w:r w:rsidRPr="00EC1746">
        <w:rPr>
          <w:rFonts w:hint="eastAsia"/>
          <w:color w:val="FF0000"/>
        </w:rPr>
        <w:t>电路图</w:t>
      </w:r>
      <w:bookmarkEnd w:id="83"/>
      <w:bookmarkEnd w:id="84"/>
    </w:p>
    <w:p w:rsidR="00461662" w:rsidRPr="00461662" w:rsidRDefault="00461662" w:rsidP="00461662"/>
    <w:p w:rsidR="002742F6" w:rsidRDefault="002742F6">
      <w:pPr>
        <w:pStyle w:val="3"/>
      </w:pPr>
      <w:bookmarkStart w:id="85" w:name="_Toc482978400"/>
      <w:r>
        <w:rPr>
          <w:rFonts w:hint="eastAsia"/>
        </w:rPr>
        <w:t>混合结构</w:t>
      </w:r>
      <w:bookmarkEnd w:id="85"/>
    </w:p>
    <w:p w:rsidR="00E96138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</w:p>
    <w:p w:rsidR="002742F6" w:rsidRDefault="00E96138" w:rsidP="00E96138">
      <w:r>
        <w:rPr>
          <w:rFonts w:hint="eastAsia"/>
        </w:rPr>
        <w:t>混合方法分两步，首先</w:t>
      </w:r>
      <w:r w:rsidR="002742F6"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sty m:val="p"/>
          </m:rPr>
          <w:rPr>
            <w:rFonts w:ascii="Cambria Math" w:hAnsi="Cambria Math"/>
          </w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Default="002742F6" w:rsidP="002742F6">
      <w:r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求得，相比传统</w:t>
      </w:r>
      <w:r>
        <w:rPr>
          <w:rFonts w:hint="eastAsia"/>
        </w:rPr>
        <w:t>CORDIC</w:t>
      </w:r>
      <w:r>
        <w:rPr>
          <w:rFonts w:hint="eastAsia"/>
        </w:rPr>
        <w:t>方法</w:t>
      </w:r>
      <w:r w:rsidR="000C6CAB">
        <w:rPr>
          <w:rFonts w:hint="eastAsia"/>
        </w:rPr>
        <w:t>中多次迭代判断和加法操作</w:t>
      </w:r>
      <w:r w:rsidR="00E961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的求解</w:t>
      </w:r>
      <w:r w:rsidR="000C6CAB">
        <w:rPr>
          <w:rFonts w:hint="eastAsia"/>
        </w:rPr>
        <w:t>的计算量大大减小了</w:t>
      </w:r>
      <w:r>
        <w:rPr>
          <w:rFonts w:hint="eastAsia"/>
        </w:rPr>
        <w:t>。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86" w:name="_Toc482978401"/>
      <w:r>
        <w:rPr>
          <w:rFonts w:hint="eastAsia"/>
        </w:rPr>
        <w:t>改进算法</w:t>
      </w:r>
      <w:bookmarkEnd w:id="86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DC5DA9" w:rsidRPr="0062620A">
        <w:rPr>
          <w:rFonts w:hint="eastAsia"/>
          <w:color w:val="FF0000"/>
        </w:rPr>
        <w:t>(</w:t>
      </w:r>
      <w:r w:rsidR="00DC5DA9" w:rsidRPr="0062620A">
        <w:rPr>
          <w:rFonts w:hint="eastAsia"/>
          <w:color w:val="FF0000"/>
        </w:rPr>
        <w:t>插入引用</w:t>
      </w:r>
      <w:r w:rsidR="00DC5DA9" w:rsidRPr="0062620A">
        <w:rPr>
          <w:rFonts w:hint="eastAsia"/>
          <w:color w:val="FF0000"/>
        </w:rPr>
        <w:t>)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510240" w:rsidRDefault="005B4DDE" w:rsidP="00E305F2"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显示了该改进算法的相位</w:t>
      </w:r>
      <w:r>
        <w:rPr>
          <w:rFonts w:hint="eastAsia"/>
        </w:rPr>
        <w:t>-</w:t>
      </w:r>
      <w:r>
        <w:rPr>
          <w:rFonts w:hint="eastAsia"/>
        </w:rPr>
        <w:t>幅度转化器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框图。</w:t>
      </w:r>
      <w:bookmarkStart w:id="87" w:name="OLE_LINK55"/>
      <w:bookmarkStart w:id="88" w:name="OLE_LINK56"/>
      <w:bookmarkStart w:id="89" w:name="OLE_LINK57"/>
      <w:bookmarkStart w:id="90" w:name="OLE_LINK58"/>
    </w:p>
    <w:p w:rsidR="00E305F2" w:rsidRPr="00E305F2" w:rsidRDefault="00E305F2" w:rsidP="00E305F2"/>
    <w:bookmarkEnd w:id="87"/>
    <w:bookmarkEnd w:id="88"/>
    <w:bookmarkEnd w:id="89"/>
    <w:bookmarkEnd w:id="90"/>
    <w:p w:rsidR="00B311E0" w:rsidRPr="00B311E0" w:rsidRDefault="00B311E0" w:rsidP="00B311E0"/>
    <w:p w:rsidR="00FF46FB" w:rsidRDefault="008142B6">
      <w:pPr>
        <w:pStyle w:val="2"/>
      </w:pPr>
      <w:bookmarkStart w:id="91" w:name="_Toc482978402"/>
      <w:r>
        <w:rPr>
          <w:rFonts w:hint="eastAsia"/>
        </w:rPr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91"/>
    </w:p>
    <w:p w:rsidR="00125FC5" w:rsidRDefault="00125FC5" w:rsidP="00125FC5">
      <w:pPr>
        <w:pStyle w:val="3"/>
      </w:pPr>
      <w:bookmarkStart w:id="92" w:name="_Toc482978403"/>
      <w:r>
        <w:rPr>
          <w:rFonts w:hint="eastAsia"/>
        </w:rPr>
        <w:t>频谱分析</w:t>
      </w:r>
      <w:bookmarkEnd w:id="92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以及量化</w:t>
      </w:r>
      <w:r w:rsidR="00711FBF">
        <w:rPr>
          <w:rFonts w:hint="eastAsia"/>
        </w:rPr>
        <w:t>时，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9D46E8">
        <w:rPr>
          <w:rFonts w:hint="eastAsia"/>
        </w:rPr>
        <w:t>x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9D46E8" w:rsidRDefault="003F3897" w:rsidP="003F3897">
      <w:pPr>
        <w:pStyle w:val="afffc"/>
        <w:spacing w:before="312" w:after="312"/>
      </w:pPr>
      <w:r w:rsidRPr="003F3897">
        <w:rPr>
          <w:noProof/>
        </w:rPr>
        <w:drawing>
          <wp:inline distT="0" distB="0" distL="0" distR="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97" w:rsidRPr="003F3897" w:rsidRDefault="003F3897" w:rsidP="003F3897"/>
    <w:p w:rsidR="009D46E8" w:rsidRDefault="009D46E8" w:rsidP="003B41AA">
      <w:r>
        <w:rPr>
          <w:rFonts w:hint="eastAsia"/>
        </w:rPr>
        <w:t>从频谱图中可以看出，除了因为加矩形窗产生的频谱泄漏，</w:t>
      </w:r>
      <w:r w:rsidR="0036498F">
        <w:rPr>
          <w:rFonts w:hint="eastAsia"/>
        </w:rPr>
        <w:t>频域的能量主要集中在中心频率附近</w:t>
      </w:r>
      <w:r>
        <w:rPr>
          <w:rFonts w:hint="eastAsia"/>
        </w:rPr>
        <w:t>。但是现实情况中，由于对正则相位</w:t>
      </w:r>
      <m:oMath>
        <m:r>
          <m:rPr>
            <m:sty m:val="p"/>
          </m:rPr>
          <w:rPr>
            <w:rFonts w:ascii="Cambria Math" w:hAnsi="Cambria Math"/>
          </w:rPr>
          <m:t>φ(n)</m:t>
        </m:r>
        <m:r>
          <m:rPr>
            <m:sty m:val="p"/>
          </m:rPr>
          <w:rPr>
            <w:rFonts w:ascii="Cambria Math" w:hAnsi="Cambria Math" w:hint="eastAsia"/>
          </w:rPr>
          <m:t>=fcw</m:t>
        </m:r>
        <m:r>
          <m:rPr>
            <m:sty m:val="p"/>
          </m:rPr>
          <w:rPr>
            <w:rFonts w:ascii="Cambria Math" w:hAnsi="Cambria Math"/>
          </w:rPr>
          <m:t>×n</m:t>
        </m:r>
      </m:oMath>
      <w:r>
        <w:rPr>
          <w:rFonts w:hint="eastAsia"/>
        </w:rPr>
        <w:t>进行截断，输出进行量化以及中间过程的近似，使得信号成为非理想信号</w:t>
      </w:r>
      <w:r w:rsidR="0036498F">
        <w:rPr>
          <w:rFonts w:hint="eastAsia"/>
        </w:rPr>
        <w:t>。图</w:t>
      </w:r>
      <w:r w:rsidR="0036498F">
        <w:rPr>
          <w:rFonts w:hint="eastAsia"/>
        </w:rPr>
        <w:t>x</w:t>
      </w:r>
      <w:r w:rsidR="0036498F">
        <w:rPr>
          <w:rFonts w:hint="eastAsia"/>
        </w:rPr>
        <w:t>展示了非理想情况下输出的频谱</w:t>
      </w:r>
      <w:r w:rsidR="000E58A7">
        <w:rPr>
          <w:rFonts w:hint="eastAsia"/>
        </w:rPr>
        <w:t>，不仅</w:t>
      </w:r>
      <w:r w:rsidR="00776E33">
        <w:rPr>
          <w:rFonts w:hint="eastAsia"/>
        </w:rPr>
        <w:t>图中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 w:rsidR="0036498F">
        <w:rPr>
          <w:rFonts w:hint="eastAsia"/>
        </w:rPr>
        <w:t>。</w:t>
      </w:r>
      <w:r w:rsidR="00776E33">
        <w:rPr>
          <w:rFonts w:hint="eastAsia"/>
        </w:rPr>
        <w:t>底噪</w:t>
      </w:r>
      <w:r w:rsidR="009B1F9B">
        <w:rPr>
          <w:rFonts w:hint="eastAsia"/>
        </w:rPr>
        <w:t>的</w:t>
      </w:r>
      <w:r w:rsidR="00776E33">
        <w:rPr>
          <w:rFonts w:hint="eastAsia"/>
        </w:rPr>
        <w:t>大小对应信噪比，而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决定最大杂散分量。</w:t>
      </w:r>
    </w:p>
    <w:p w:rsidR="00776E33" w:rsidRDefault="00595B0A" w:rsidP="00595B0A">
      <w:pPr>
        <w:pStyle w:val="afffc"/>
        <w:spacing w:before="312" w:after="312"/>
      </w:pPr>
      <w:r w:rsidRPr="00595B0A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776E33" w:rsidP="00776E33"/>
    <w:p w:rsidR="00125FC5" w:rsidRDefault="00125FC5">
      <w:pPr>
        <w:pStyle w:val="3"/>
      </w:pPr>
      <w:bookmarkStart w:id="93" w:name="_Toc482978404"/>
      <w:r>
        <w:rPr>
          <w:rFonts w:hint="eastAsia"/>
        </w:rPr>
        <w:t>噪声来源分析</w:t>
      </w:r>
      <w:bookmarkEnd w:id="93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  <m:r>
          <m:rPr>
            <m:nor/>
          </m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nor/>
              </m:rPr>
              <w:rPr>
                <w:i/>
              </w:rPr>
              <m:t>i=P+1</m:t>
            </m:r>
          </m:sub>
          <m:sup>
            <m:r>
              <m:rPr>
                <m:nor/>
              </m:rPr>
              <w:rPr>
                <w:i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i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i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(n)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i/>
                  </w:rPr>
                  <m:t>2</m:t>
                </m:r>
              </m:e>
              <m:sup>
                <m:r>
                  <m:rPr>
                    <m:nor/>
                  </m:rPr>
                  <w:rPr>
                    <w:i/>
                  </w:rPr>
                  <m:t>-i</m:t>
                </m:r>
              </m:sup>
            </m:sSup>
          </m:e>
        </m:nary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94" w:name="OLE_LINK34"/>
        <w:bookmarkStart w:id="95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94"/>
        <w:bookmarkEnd w:id="95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E017C5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上采样。由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  <w:r w:rsidR="00361900">
        <w:rPr>
          <w:rFonts w:hint="eastAsia"/>
        </w:rPr>
        <w:t>从图</w:t>
      </w:r>
      <w:r w:rsidR="00361900">
        <w:rPr>
          <w:rFonts w:hint="eastAsia"/>
        </w:rPr>
        <w:t>X</w:t>
      </w:r>
      <w:r w:rsidR="00361900">
        <w:rPr>
          <w:rFonts w:hint="eastAsia"/>
        </w:rPr>
        <w:t>看出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361900">
        <w:rPr>
          <w:rFonts w:hint="eastAsia"/>
        </w:rPr>
        <w:t>的分布包含多个凸起，每个凸起的频率间隔为采样频率。这也就能解释为什么图</w:t>
      </w:r>
      <w:r w:rsidR="00361900">
        <w:rPr>
          <w:rFonts w:hint="eastAsia"/>
        </w:rPr>
        <w:t>X</w:t>
      </w:r>
      <w:r w:rsidR="00361900">
        <w:rPr>
          <w:rFonts w:hint="eastAsia"/>
        </w:rPr>
        <w:t>中存在周期性的</w:t>
      </w:r>
      <w:r w:rsidR="00361900"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EC45B4" w:rsidRPr="0062620A">
        <w:rPr>
          <w:rFonts w:hint="eastAsia"/>
          <w:color w:val="FF0000"/>
        </w:rPr>
        <w:t>(</w:t>
      </w:r>
      <w:r w:rsidR="00EC45B4" w:rsidRPr="0062620A">
        <w:rPr>
          <w:rFonts w:hint="eastAsia"/>
          <w:color w:val="FF0000"/>
        </w:rPr>
        <w:t>插入引用</w:t>
      </w:r>
      <w:r w:rsidR="00EC45B4" w:rsidRPr="0062620A">
        <w:rPr>
          <w:rFonts w:hint="eastAsia"/>
          <w:color w:val="FF0000"/>
        </w:rPr>
        <w:t>)</w:t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E017C5" w:rsidRDefault="00E017C5" w:rsidP="00E017C5"/>
    <w:p w:rsidR="00A06AB3" w:rsidRDefault="00A06AB3" w:rsidP="00A06AB3">
      <w:pPr>
        <w:pStyle w:val="afffc"/>
        <w:spacing w:before="312" w:after="312"/>
      </w:pPr>
      <w:r w:rsidRPr="00A06AB3">
        <w:rPr>
          <w:noProof/>
        </w:rPr>
        <w:drawing>
          <wp:inline distT="0" distB="0" distL="0" distR="0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Pr="00A06AB3" w:rsidRDefault="00A06AB3" w:rsidP="00A06AB3"/>
    <w:p w:rsidR="00E017C5" w:rsidRDefault="00A06AB3" w:rsidP="00A06AB3">
      <w:pPr>
        <w:pStyle w:val="afffc"/>
        <w:spacing w:before="312" w:after="312"/>
      </w:pPr>
      <w:r w:rsidRPr="00A06AB3">
        <w:rPr>
          <w:noProof/>
        </w:rPr>
        <w:drawing>
          <wp:inline distT="0" distB="0" distL="0" distR="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A06AB3" w:rsidP="00E017C5"/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691055" w:rsidP="00163DFF">
      <w:r>
        <w:rPr>
          <w:rFonts w:hint="eastAsia"/>
        </w:rPr>
        <w:lastRenderedPageBreak/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 w:rsidR="00B7609F">
        <w:t>2-26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07B19">
        <w:rPr>
          <w:rFonts w:hint="eastAsia"/>
        </w:rPr>
        <w:t>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 w:rsidR="00207B19"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的表达式为</w:t>
      </w:r>
      <w:r w:rsidR="00207B19">
        <w:rPr>
          <w:rFonts w:hint="eastAsia"/>
        </w:rPr>
        <w:t>(</w:t>
      </w:r>
      <w:r w:rsidR="00B7609F">
        <w:t>2-27</w:t>
      </w:r>
      <w:r w:rsidR="00207B19">
        <w:rPr>
          <w:rFonts w:hint="eastAsia"/>
        </w:rPr>
        <w:t>)</w:t>
      </w:r>
      <w:r w:rsidR="00163DFF">
        <w:rPr>
          <w:rFonts w:hint="eastAsia"/>
        </w:rPr>
        <w:t>。</w:t>
      </w:r>
    </w:p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177DC8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3F6599" w:rsidRPr="0062620A">
        <w:rPr>
          <w:rFonts w:hint="eastAsia"/>
          <w:color w:val="FF0000"/>
        </w:rPr>
        <w:t>(</w:t>
      </w:r>
      <w:r w:rsidR="003F6599" w:rsidRPr="0062620A">
        <w:rPr>
          <w:rFonts w:hint="eastAsia"/>
          <w:color w:val="FF0000"/>
        </w:rPr>
        <w:t>插入引用</w:t>
      </w:r>
      <w:r w:rsidR="003F6599" w:rsidRPr="0062620A">
        <w:rPr>
          <w:rFonts w:hint="eastAsia"/>
          <w:color w:val="FF0000"/>
        </w:rPr>
        <w:t>)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fldSimple w:instr=" STYLEREF 1 \s ">
        <w:r w:rsidR="000468B3">
          <w:rPr>
            <w:noProof/>
          </w:rPr>
          <w:t>2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F620B7" w:rsidRDefault="00872992" w:rsidP="00D45C0D">
      <w:pPr>
        <w:pStyle w:val="afffc"/>
        <w:spacing w:before="312" w:after="312"/>
      </w:pPr>
      <w:r w:rsidRPr="00872992">
        <w:rPr>
          <w:noProof/>
        </w:rPr>
        <w:drawing>
          <wp:inline distT="0" distB="0" distL="0" distR="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C0D" w:rsidRPr="00F620B7" w:rsidRDefault="00D45C0D" w:rsidP="00F620B7"/>
    <w:p w:rsidR="009C73B9" w:rsidRDefault="009C73B9">
      <w:pPr>
        <w:pStyle w:val="2"/>
      </w:pPr>
      <w:bookmarkStart w:id="96" w:name="_Toc482978405"/>
      <w:r>
        <w:rPr>
          <w:rFonts w:hint="eastAsia"/>
        </w:rPr>
        <w:t>本章小结</w:t>
      </w:r>
      <w:bookmarkEnd w:id="96"/>
    </w:p>
    <w:p w:rsidR="00E038A6" w:rsidRDefault="00E038A6">
      <w:pPr>
        <w:ind w:firstLine="0"/>
      </w:pPr>
      <w:r>
        <w:rPr>
          <w:rFonts w:hint="eastAsia"/>
        </w:rPr>
        <w:t>啊啊啊</w:t>
      </w:r>
    </w:p>
    <w:p w:rsidR="009C73B9" w:rsidRDefault="00E038A6">
      <w:pPr>
        <w:ind w:firstLine="0"/>
      </w:pPr>
      <w:r>
        <w:rPr>
          <w:rFonts w:hint="eastAsia"/>
        </w:rPr>
        <w:lastRenderedPageBreak/>
        <w:t>aaa</w:t>
      </w:r>
      <w:r w:rsidR="009C73B9">
        <w:br w:type="page"/>
      </w:r>
    </w:p>
    <w:p w:rsidR="00BA20F5" w:rsidRDefault="00BA20F5" w:rsidP="00217A6F">
      <w:pPr>
        <w:pStyle w:val="1"/>
      </w:pPr>
      <w:bookmarkStart w:id="97" w:name="_Toc482978406"/>
      <w:r>
        <w:rPr>
          <w:rFonts w:hint="eastAsia"/>
          <w:sz w:val="28"/>
          <w:szCs w:val="28"/>
        </w:rPr>
        <w:lastRenderedPageBreak/>
        <w:t>基于</w:t>
      </w:r>
      <w:bookmarkEnd w:id="40"/>
      <w:r>
        <w:rPr>
          <w:rFonts w:hint="eastAsia"/>
          <w:sz w:val="28"/>
          <w:szCs w:val="28"/>
        </w:rPr>
        <w:t>直接数字式的振荡器设计</w:t>
      </w:r>
      <w:bookmarkEnd w:id="97"/>
    </w:p>
    <w:p w:rsidR="00BA20F5" w:rsidRDefault="00BA20F5" w:rsidP="00217A6F">
      <w:pPr>
        <w:pStyle w:val="2"/>
      </w:pPr>
      <w:bookmarkStart w:id="98" w:name="_Toc482978407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98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673FAC">
        <w:rPr>
          <w:rFonts w:hint="eastAsia"/>
        </w:rPr>
        <w:t>使得系统能以较快的时钟频率获得非常高的精度</w:t>
      </w:r>
      <w:r>
        <w:t>。</w:t>
      </w:r>
    </w:p>
    <w:p w:rsidR="00BA20F5" w:rsidRDefault="00EA0ACA" w:rsidP="00EA0ACA">
      <w:pPr>
        <w:pStyle w:val="afffc"/>
        <w:spacing w:before="312" w:after="312"/>
      </w:pPr>
      <w:bookmarkStart w:id="99" w:name="_Toc390423717"/>
      <w:r w:rsidRPr="00EA0ACA">
        <w:rPr>
          <w:noProof/>
        </w:rPr>
        <w:drawing>
          <wp:inline distT="0" distB="0" distL="0" distR="0">
            <wp:extent cx="3216688" cy="2533912"/>
            <wp:effectExtent l="0" t="0" r="3175" b="0"/>
            <wp:docPr id="11" name="图片 11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90" cy="25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0848F5">
      <w:pPr>
        <w:ind w:firstLineChars="200" w:firstLine="480"/>
      </w:pP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00" w:name="_Toc482978408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0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BA20F5">
        <w:t>x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BA20F5" w:rsidRDefault="00EA0ACA" w:rsidP="00EA0ACA">
      <w:pPr>
        <w:pStyle w:val="afffc"/>
        <w:spacing w:before="312" w:after="312"/>
      </w:pPr>
      <w:bookmarkStart w:id="101" w:name="OLE_LINK51"/>
      <w:r w:rsidRPr="00EA0ACA">
        <w:rPr>
          <w:noProof/>
        </w:rPr>
        <w:drawing>
          <wp:inline distT="0" distB="0" distL="0" distR="0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1"/>
    <w:p w:rsidR="00A71B50" w:rsidRDefault="00A71B50" w:rsidP="00CE2026">
      <w:pPr>
        <w:ind w:firstLine="420"/>
      </w:pPr>
    </w:p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02" w:name="_Toc482978409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2"/>
    </w:p>
    <w:p w:rsidR="00BA20F5" w:rsidRDefault="006F511A" w:rsidP="006F511A">
      <w:pPr>
        <w:pStyle w:val="afffc"/>
        <w:spacing w:before="312" w:after="312"/>
      </w:pPr>
      <w:r w:rsidRPr="006F511A">
        <w:rPr>
          <w:noProof/>
        </w:rPr>
        <w:drawing>
          <wp:inline distT="0" distB="0" distL="0" distR="0">
            <wp:extent cx="5328285" cy="707014"/>
            <wp:effectExtent l="0" t="0" r="571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70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6C18A4">
      <w:pPr>
        <w:ind w:firstLine="420"/>
      </w:pP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>
        <w:t>x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03" w:name="OLE_LINK7"/>
      <w:bookmarkStart w:id="104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03"/>
      <w:bookmarkEnd w:id="104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05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5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06" w:name="OLE_LINK9"/>
      <w:bookmarkStart w:id="107" w:name="OLE_LINK10"/>
      <w:r>
        <w:t>进行</w:t>
      </w:r>
      <w:r>
        <w:rPr>
          <w:rFonts w:hint="eastAsia"/>
        </w:rPr>
        <w:t>变换</w:t>
      </w:r>
      <w:bookmarkEnd w:id="106"/>
      <w:bookmarkEnd w:id="107"/>
      <w:r>
        <w:t>。</w:t>
      </w:r>
    </w:p>
    <w:p w:rsidR="00BA20F5" w:rsidRDefault="006F511A" w:rsidP="006F511A">
      <w:pPr>
        <w:pStyle w:val="afffc"/>
        <w:spacing w:before="312" w:after="312"/>
      </w:pPr>
      <w:r w:rsidRPr="006F511A">
        <w:rPr>
          <w:noProof/>
        </w:rPr>
        <w:drawing>
          <wp:inline distT="0" distB="0" distL="0" distR="0">
            <wp:extent cx="2428960" cy="1483026"/>
            <wp:effectExtent l="0" t="0" r="0" b="3175"/>
            <wp:docPr id="14" name="图片 14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45" cy="14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6C18A4">
      <w:pPr>
        <w:ind w:firstLine="420"/>
      </w:pPr>
    </w:p>
    <w:p w:rsidR="00764AB3" w:rsidRDefault="00BA20F5" w:rsidP="00764AB3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08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8"/>
      <w:r>
        <w:rPr>
          <w:rFonts w:hint="eastAsia"/>
        </w:rPr>
        <w:t>。因此直接</w:t>
      </w:r>
      <w:r>
        <w:t>取</w:t>
      </w:r>
      <w:r w:rsidR="00DB738A">
        <w:rPr>
          <w:rFonts w:hint="eastAsia"/>
        </w:rPr>
        <w:t>1~</w:t>
      </w:r>
      <w:r>
        <w:rPr>
          <w:rFonts w:hint="eastAsia"/>
        </w:rPr>
        <w:t>3</w:t>
      </w:r>
      <w:r w:rsidR="00DB738A">
        <w:rPr>
          <w:rFonts w:hint="eastAsia"/>
        </w:rPr>
        <w:t>位</w:t>
      </w:r>
      <w:r>
        <w:rPr>
          <w:rFonts w:hint="eastAsia"/>
        </w:rPr>
        <w:t>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09" w:name="OLE_LINK13"/>
      <m:oMath>
        <m:r>
          <m:rPr>
            <m:nor/>
          </m:rPr>
          <m:t>φ</m:t>
        </m:r>
      </m:oMath>
      <w:r w:rsidR="00632211">
        <w:rPr>
          <w:rFonts w:hint="eastAsia"/>
        </w:rPr>
        <w:t>的</w:t>
      </w:r>
      <w:r w:rsidR="00632211">
        <w:rPr>
          <w:rFonts w:hint="eastAsia"/>
        </w:rPr>
        <w:t>4~</w:t>
      </w:r>
      <w:r>
        <w:rPr>
          <w:rFonts w:hint="eastAsia"/>
        </w:rPr>
        <w:t>16</w:t>
      </w:r>
      <w:bookmarkEnd w:id="109"/>
      <w:r w:rsidR="00632211">
        <w:rPr>
          <w:rFonts w:hint="eastAsia"/>
        </w:rPr>
        <w:t>位</w:t>
      </w:r>
      <w:r>
        <w:rPr>
          <w:rFonts w:hint="eastAsia"/>
        </w:rPr>
        <w:t>。根据</w:t>
      </w:r>
      <w:r>
        <w:t>对称关系，</w:t>
      </w:r>
      <w:r w:rsidR="00F10134">
        <w:rPr>
          <w:rFonts w:hint="eastAsia"/>
        </w:rPr>
        <w:t>得到表达式</w:t>
      </w:r>
    </w:p>
    <w:p w:rsidR="00764AB3" w:rsidRDefault="002109C6" w:rsidP="002109C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φ'</m:t>
        </m:r>
        <m:r>
          <w:rPr>
            <w:rFonts w:asci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(3)=0</m:t>
                </m:r>
              </m:e>
              <m:e>
                <m:r>
                  <w:rPr>
                    <w:rFonts w:asci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(3)=1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 w:rsidR="00127679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110" w:name="_Toc482978410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10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>
        <w:rPr>
          <w:rFonts w:hint="eastAsia"/>
        </w:rPr>
        <w:t>x</w:t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BA20F5" w:rsidRPr="00096339" w:rsidRDefault="004C4E63" w:rsidP="004C4E63">
      <w:pPr>
        <w:pStyle w:val="afffc"/>
        <w:spacing w:before="312" w:after="312"/>
      </w:pPr>
      <w:r w:rsidRPr="004C4E63">
        <w:rPr>
          <w:noProof/>
        </w:rPr>
        <w:drawing>
          <wp:inline distT="0" distB="0" distL="0" distR="0">
            <wp:extent cx="5328285" cy="3019600"/>
            <wp:effectExtent l="0" t="0" r="0" b="0"/>
            <wp:docPr id="16" name="图片 16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54113A">
      <w:pPr>
        <w:ind w:firstLine="420"/>
      </w:pPr>
    </w:p>
    <w:p w:rsidR="00BA20F5" w:rsidRDefault="00BA20F5" w:rsidP="0054113A">
      <w:pPr>
        <w:ind w:firstLine="420"/>
      </w:pPr>
      <w:r>
        <w:lastRenderedPageBreak/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>
        <w:t>x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BA20F5" w:rsidRDefault="004C4E63" w:rsidP="004C4E63">
      <w:pPr>
        <w:pStyle w:val="afffc"/>
        <w:spacing w:before="312" w:after="312"/>
      </w:pPr>
      <w:r w:rsidRPr="004C4E63">
        <w:rPr>
          <w:noProof/>
        </w:rPr>
        <w:drawing>
          <wp:inline distT="0" distB="0" distL="0" distR="0">
            <wp:extent cx="1185532" cy="1306630"/>
            <wp:effectExtent l="0" t="0" r="0" b="8255"/>
            <wp:docPr id="17" name="图片 17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684" cy="131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C032DC"/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Pr="006F209E">
        <w:rPr>
          <w:rFonts w:hint="eastAsia"/>
          <w:b/>
        </w:rPr>
        <w:t>对称输出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BA20F5">
        <w:t>公式</w:t>
      </w:r>
      <w:r w:rsidR="00BA20F5">
        <w:t>x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BA20F5" w:rsidRDefault="00BA20F5" w:rsidP="00C032DC">
      <w:pPr>
        <w:ind w:firstLine="420"/>
      </w:pPr>
    </w:p>
    <w:p w:rsidR="00BA20F5" w:rsidRDefault="00BA20F5" w:rsidP="00B934FD">
      <w:pPr>
        <w:ind w:firstLine="420"/>
        <w:rPr>
          <w:color w:val="FF0000"/>
        </w:rPr>
      </w:pPr>
      <w:r w:rsidRPr="0055113F">
        <w:rPr>
          <w:rFonts w:hint="eastAsia"/>
          <w:color w:val="FF0000"/>
        </w:rPr>
        <w:t>预留对称公式</w:t>
      </w:r>
    </w:p>
    <w:p w:rsidR="00BA20F5" w:rsidRPr="00B934FD" w:rsidRDefault="00BA20F5" w:rsidP="00B934FD">
      <w:pPr>
        <w:ind w:firstLine="420"/>
        <w:rPr>
          <w:color w:val="FF0000"/>
        </w:rPr>
      </w:pPr>
    </w:p>
    <w:p w:rsidR="00CE6242" w:rsidRDefault="0055113F" w:rsidP="00D07937">
      <w:pPr>
        <w:pStyle w:val="2"/>
      </w:pPr>
      <w:bookmarkStart w:id="111" w:name="_Toc482978411"/>
      <w:bookmarkEnd w:id="41"/>
      <w:bookmarkEnd w:id="42"/>
      <w:bookmarkEnd w:id="99"/>
      <w:r>
        <w:rPr>
          <w:rFonts w:hint="eastAsia"/>
        </w:rPr>
        <w:t>资源配置分析</w:t>
      </w:r>
      <w:bookmarkEnd w:id="111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lastRenderedPageBreak/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BB44ED" w:rsidRPr="009828A7" w:rsidRDefault="00BB44ED" w:rsidP="009828A7"/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fldSimple w:instr=" STYLEREF 1 \s ">
        <w:r w:rsidR="000468B3">
          <w:rPr>
            <w:noProof/>
          </w:rPr>
          <w:t>3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0D547B" w:rsidRDefault="000D547B" w:rsidP="00B41F23">
      <w:pPr>
        <w:ind w:firstLineChars="200" w:firstLine="480"/>
      </w:pPr>
    </w:p>
    <w:p w:rsidR="000D547B" w:rsidRDefault="000D547B" w:rsidP="00B41F23">
      <w:pPr>
        <w:ind w:firstLineChars="200" w:firstLine="480"/>
      </w:pPr>
    </w:p>
    <w:p w:rsidR="00B52A1F" w:rsidRDefault="00D17E91" w:rsidP="00B52A1F">
      <w:pPr>
        <w:pStyle w:val="2"/>
      </w:pPr>
      <w:r>
        <w:rPr>
          <w:rFonts w:hint="eastAsia"/>
        </w:rPr>
        <w:t>流水线设计</w:t>
      </w:r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23085B" w:rsidRPr="00A570C8" w:rsidRDefault="00E215C9" w:rsidP="00E215C9">
      <w:pPr>
        <w:pStyle w:val="afffc"/>
        <w:spacing w:before="312" w:after="312"/>
      </w:pPr>
      <w:r w:rsidRPr="00E215C9">
        <w:rPr>
          <w:noProof/>
        </w:rPr>
        <w:lastRenderedPageBreak/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Default="0023085B" w:rsidP="000A6B80"/>
    <w:p w:rsidR="0023085B" w:rsidRDefault="0023085B" w:rsidP="000A6B80">
      <w:r>
        <w:rPr>
          <w:rFonts w:hint="eastAsia"/>
        </w:rPr>
        <w:t>由于</w:t>
      </w:r>
      <w:r w:rsidR="00E25973">
        <w:rPr>
          <w:rFonts w:hint="eastAsia"/>
        </w:rPr>
        <w:t>旋转单元电路</w:t>
      </w:r>
      <w:r>
        <w:rPr>
          <w:rFonts w:hint="eastAsia"/>
        </w:rPr>
        <w:t>使用</w:t>
      </w:r>
      <w:r>
        <w:rPr>
          <w:rFonts w:hint="eastAsia"/>
        </w:rPr>
        <w:t>rcw</w:t>
      </w:r>
      <w:r>
        <w:rPr>
          <w:rFonts w:hint="eastAsia"/>
        </w:rPr>
        <w:t>控制旋转方向</w:t>
      </w:r>
      <w:r w:rsidR="001D2038">
        <w:rPr>
          <w:rFonts w:hint="eastAsia"/>
        </w:rPr>
        <w:t>，如果旋转方向在时间上不能对应的话，将无法输出正确的结果，因此</w:t>
      </w:r>
      <w:r>
        <w:rPr>
          <w:rFonts w:hint="eastAsia"/>
        </w:rPr>
        <w:t>控制信号也要层层缓存。</w:t>
      </w:r>
      <w:r w:rsidR="001D2038">
        <w:rPr>
          <w:rFonts w:hint="eastAsia"/>
        </w:rPr>
        <w:t>最终的</w:t>
      </w:r>
      <w:r>
        <w:rPr>
          <w:rFonts w:hint="eastAsia"/>
        </w:rPr>
        <w:t>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 w:rsidR="00A570C8">
        <w:rPr>
          <w:rFonts w:hint="eastAsia"/>
        </w:rPr>
        <w:t>cordic</w:t>
      </w:r>
      <w:r w:rsidR="00A570C8">
        <w:t xml:space="preserve"> </w:t>
      </w:r>
      <w:r w:rsidR="00A570C8">
        <w:rPr>
          <w:rFonts w:hint="eastAsia"/>
        </w:rPr>
        <w:t>cell</w:t>
      </w:r>
      <w:r w:rsidR="00A570C8">
        <w:rPr>
          <w:rFonts w:hint="eastAsia"/>
        </w:rPr>
        <w:t>之间插入了</w:t>
      </w:r>
      <w:r w:rsidR="00A570C8">
        <w:rPr>
          <w:rFonts w:hint="eastAsia"/>
        </w:rPr>
        <w:t>D</w:t>
      </w:r>
      <w:r w:rsidR="00A570C8">
        <w:rPr>
          <w:rFonts w:hint="eastAsia"/>
        </w:rPr>
        <w:t>触发器</w:t>
      </w:r>
      <w:r w:rsidR="001D2038">
        <w:rPr>
          <w:rFonts w:hint="eastAsia"/>
        </w:rPr>
        <w:t>，</w:t>
      </w:r>
      <w:r w:rsidR="00A570C8">
        <w:rPr>
          <w:rFonts w:hint="eastAsia"/>
        </w:rPr>
        <w:t>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1D2038">
        <w:rPr>
          <w:rFonts w:hint="eastAsia"/>
        </w:rPr>
        <w:t>作为下一级的输入。</w:t>
      </w:r>
      <w:r w:rsidR="00A570C8">
        <w:rPr>
          <w:rFonts w:hint="eastAsia"/>
        </w:rPr>
        <w:t>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 w:rsidR="00A570C8">
        <w:rPr>
          <w:rFonts w:hint="eastAsia"/>
        </w:rPr>
        <w:t>控制信号也经过了多级流水</w:t>
      </w:r>
      <w:r w:rsidR="001D2038">
        <w:rPr>
          <w:rFonts w:hint="eastAsia"/>
        </w:rPr>
        <w:t>，保证了控制信号</w:t>
      </w:r>
      <w:r w:rsidR="00CC7EBD">
        <w:rPr>
          <w:rFonts w:hint="eastAsia"/>
        </w:rPr>
        <w:t>和操作数据时间上的一致。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3465C3">
        <w:rPr>
          <w:rFonts w:hint="eastAsia"/>
        </w:rPr>
        <w:t>X</w:t>
      </w:r>
      <w:r>
        <w:rPr>
          <w:rFonts w:hint="eastAsia"/>
        </w:rPr>
        <w:t>。在</w:t>
      </w:r>
      <w:r w:rsidR="003465C3" w:rsidRPr="0062620A">
        <w:rPr>
          <w:rFonts w:hint="eastAsia"/>
          <w:color w:val="FF0000"/>
        </w:rPr>
        <w:t>(</w:t>
      </w:r>
      <w:r w:rsidR="003465C3" w:rsidRPr="0062620A">
        <w:rPr>
          <w:rFonts w:hint="eastAsia"/>
          <w:color w:val="FF0000"/>
        </w:rPr>
        <w:t>插入引用</w:t>
      </w:r>
      <w:r w:rsidR="003465C3" w:rsidRPr="0062620A">
        <w:rPr>
          <w:rFonts w:hint="eastAsia"/>
          <w:color w:val="FF0000"/>
        </w:rPr>
        <w:t>)</w:t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F313F8" w:rsidRDefault="00447B27" w:rsidP="00447B27">
      <w:pPr>
        <w:pStyle w:val="afffc"/>
        <w:spacing w:before="312" w:after="312"/>
      </w:pPr>
      <w:r w:rsidRPr="00447B27">
        <w:rPr>
          <w:noProof/>
        </w:rPr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E91" w:rsidRPr="00B079AC" w:rsidRDefault="00D17E91" w:rsidP="00D17E91">
      <w:pPr>
        <w:ind w:firstLine="0"/>
      </w:pPr>
      <w:bookmarkStart w:id="112" w:name="_Toc390423722"/>
    </w:p>
    <w:p w:rsidR="0093480C" w:rsidRDefault="0093480C" w:rsidP="0093480C">
      <w:pPr>
        <w:pStyle w:val="2"/>
      </w:pPr>
      <w:bookmarkStart w:id="113" w:name="_Toc390423723"/>
      <w:bookmarkStart w:id="114" w:name="_Toc482978415"/>
      <w:bookmarkEnd w:id="112"/>
      <w:r>
        <w:rPr>
          <w:rFonts w:hint="eastAsia"/>
        </w:rPr>
        <w:lastRenderedPageBreak/>
        <w:t>本章小结</w:t>
      </w:r>
      <w:bookmarkEnd w:id="113"/>
      <w:bookmarkEnd w:id="114"/>
    </w:p>
    <w:p w:rsidR="000A2BF9" w:rsidRPr="000A2BF9" w:rsidRDefault="000A2BF9" w:rsidP="000A2BF9"/>
    <w:p w:rsidR="000A2BF9" w:rsidRDefault="000A2BF9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15" w:name="_Toc482978416"/>
      <w:r w:rsidRPr="00C11FBB">
        <w:rPr>
          <w:rFonts w:hint="eastAsia"/>
        </w:rPr>
        <w:lastRenderedPageBreak/>
        <w:t>数控振荡器实现和仿真</w:t>
      </w:r>
      <w:bookmarkEnd w:id="115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16" w:name="_Toc482978417"/>
      <w:r>
        <w:rPr>
          <w:rFonts w:hint="eastAsia"/>
        </w:rPr>
        <w:t>功能性仿真平台</w:t>
      </w:r>
      <w:r>
        <w:t>搭建</w:t>
      </w:r>
      <w:bookmarkEnd w:id="116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FB789C" w:rsidRDefault="00853A2F" w:rsidP="00853A2F">
      <w:pPr>
        <w:pStyle w:val="afffc"/>
        <w:spacing w:before="312" w:after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7C1" w:rsidRPr="00FB789C" w:rsidRDefault="00AC17C1" w:rsidP="009E1CE0">
      <w:pPr>
        <w:rPr>
          <w:color w:val="FF0000"/>
        </w:rPr>
      </w:pPr>
    </w:p>
    <w:p w:rsidR="006A258E" w:rsidRPr="006A258E" w:rsidRDefault="00AC17C1" w:rsidP="00AC17C1">
      <w:r>
        <w:rPr>
          <w:rFonts w:hint="eastAsia"/>
        </w:rPr>
        <w:t>最后实现了两平台的联合，如图</w:t>
      </w:r>
      <w:r>
        <w:rPr>
          <w:rFonts w:hint="eastAsia"/>
        </w:rPr>
        <w:t>x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其</w:t>
      </w:r>
      <w:r>
        <w:t>输出波形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7" w:name="_Toc482978418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7"/>
    </w:p>
    <w:p w:rsidR="000A2BF9" w:rsidRDefault="00710FC6" w:rsidP="000A2BF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上重新搭建二进制计算平台。二进制计算平台主要包括一下部件</w:t>
      </w:r>
    </w:p>
    <w:p w:rsidR="00615FE7" w:rsidRDefault="00F025F7" w:rsidP="000A2BF9">
      <w:r>
        <w:rPr>
          <w:rFonts w:hint="eastAsia"/>
        </w:rPr>
        <w:lastRenderedPageBreak/>
        <w:t>a</w:t>
      </w:r>
      <w:r>
        <w:rPr>
          <w:rFonts w:hint="eastAsia"/>
        </w:rPr>
        <w:t>）</w:t>
      </w:r>
      <w:r w:rsidR="00982940">
        <w:rPr>
          <w:rFonts w:hint="eastAsia"/>
        </w:rPr>
        <w:t>十进制</w:t>
      </w:r>
      <w:r w:rsidR="00615FE7">
        <w:rPr>
          <w:rFonts w:hint="eastAsia"/>
        </w:rPr>
        <w:t>-</w:t>
      </w:r>
      <w:r w:rsidR="00982940">
        <w:rPr>
          <w:rFonts w:hint="eastAsia"/>
        </w:rPr>
        <w:t>二</w:t>
      </w:r>
      <w:r w:rsidR="00615FE7">
        <w:rPr>
          <w:rFonts w:hint="eastAsia"/>
        </w:rPr>
        <w:t>进制转换</w:t>
      </w:r>
      <w:r w:rsidR="006A38F4">
        <w:rPr>
          <w:rFonts w:hint="eastAsia"/>
        </w:rPr>
        <w:t>函数</w:t>
      </w:r>
    </w:p>
    <w:p w:rsidR="00982940" w:rsidRDefault="00F025F7" w:rsidP="000A2BF9">
      <w:r>
        <w:rPr>
          <w:rFonts w:hint="eastAsia"/>
        </w:rPr>
        <w:t>b</w:t>
      </w:r>
      <w:r>
        <w:rPr>
          <w:rFonts w:hint="eastAsia"/>
        </w:rPr>
        <w:t>）</w:t>
      </w:r>
      <w:r w:rsidR="00186FA5">
        <w:rPr>
          <w:rFonts w:hint="eastAsia"/>
        </w:rPr>
        <w:t>二进制加法</w:t>
      </w:r>
      <w:r w:rsidR="006A38F4">
        <w:rPr>
          <w:rFonts w:hint="eastAsia"/>
        </w:rPr>
        <w:t>函数</w:t>
      </w:r>
    </w:p>
    <w:p w:rsidR="00186FA5" w:rsidRDefault="00F025F7" w:rsidP="000A2BF9">
      <w:r>
        <w:rPr>
          <w:rFonts w:hint="eastAsia"/>
        </w:rPr>
        <w:t>c</w:t>
      </w:r>
      <w:r>
        <w:rPr>
          <w:rFonts w:hint="eastAsia"/>
        </w:rPr>
        <w:t>）</w:t>
      </w:r>
      <w:r w:rsidR="006A38F4">
        <w:rPr>
          <w:rFonts w:hint="eastAsia"/>
        </w:rPr>
        <w:t>二进制移位函数</w:t>
      </w:r>
    </w:p>
    <w:p w:rsidR="006A38F4" w:rsidRDefault="00F025F7" w:rsidP="000A2BF9">
      <w:r>
        <w:rPr>
          <w:rFonts w:hint="eastAsia"/>
        </w:rPr>
        <w:t>d</w:t>
      </w:r>
      <w:r>
        <w:rPr>
          <w:rFonts w:hint="eastAsia"/>
        </w:rPr>
        <w:t>）</w:t>
      </w:r>
      <w:r w:rsidR="006A38F4">
        <w:rPr>
          <w:rFonts w:hint="eastAsia"/>
        </w:rPr>
        <w:t>二进制查找表函数</w:t>
      </w:r>
    </w:p>
    <w:p w:rsidR="00D75683" w:rsidRDefault="00D75683" w:rsidP="000A2BF9">
      <w:r>
        <w:rPr>
          <w:rFonts w:hint="eastAsia"/>
        </w:rPr>
        <w:t>f</w:t>
      </w:r>
      <w:r>
        <w:rPr>
          <w:rFonts w:hint="eastAsia"/>
        </w:rPr>
        <w:t>）十进制频谱分析函数</w:t>
      </w:r>
    </w:p>
    <w:p w:rsidR="006A38F4" w:rsidRDefault="00C207AE" w:rsidP="000A2BF9">
      <w:r>
        <w:rPr>
          <w:rFonts w:hint="eastAsia"/>
        </w:rPr>
        <w:t>其中十进制频谱分析函数能对信号进行</w:t>
      </w:r>
      <w:r>
        <w:rPr>
          <w:rFonts w:hint="eastAsia"/>
        </w:rPr>
        <w:t>FFT</w:t>
      </w:r>
      <w:r>
        <w:rPr>
          <w:rFonts w:hint="eastAsia"/>
        </w:rPr>
        <w:t>，消除频谱泄露，最后进行频谱的分析。</w:t>
      </w:r>
      <w:r w:rsidR="006A38F4">
        <w:rPr>
          <w:rFonts w:hint="eastAsia"/>
        </w:rPr>
        <w:t>从理论上来说，利用十进制</w:t>
      </w:r>
      <w:r w:rsidR="006A38F4">
        <w:rPr>
          <w:rFonts w:hint="eastAsia"/>
        </w:rPr>
        <w:t>-</w:t>
      </w:r>
      <w:r w:rsidR="006A38F4">
        <w:rPr>
          <w:rFonts w:hint="eastAsia"/>
        </w:rPr>
        <w:t>二进制转换</w:t>
      </w:r>
      <w:r>
        <w:rPr>
          <w:rFonts w:hint="eastAsia"/>
        </w:rPr>
        <w:t>函数，</w:t>
      </w:r>
      <w:r w:rsidR="006A38F4">
        <w:rPr>
          <w:rFonts w:hint="eastAsia"/>
        </w:rPr>
        <w:t>即可将所有十进制计算结果转化为二进制</w:t>
      </w:r>
      <w:r>
        <w:rPr>
          <w:rFonts w:hint="eastAsia"/>
        </w:rPr>
        <w:t>，从而不需要编写其他二进制函数</w:t>
      </w:r>
      <w:r w:rsidR="006A38F4">
        <w:rPr>
          <w:rFonts w:hint="eastAsia"/>
        </w:rPr>
        <w:t>。但是使用十进制计算会导致电路架构的简化，内部信号依旧无法观测，因此依旧需要编写</w:t>
      </w:r>
      <w:r w:rsidR="006A70F7">
        <w:rPr>
          <w:rFonts w:hint="eastAsia"/>
        </w:rPr>
        <w:t>二进制</w:t>
      </w:r>
      <w:r w:rsidR="006F7727">
        <w:rPr>
          <w:rFonts w:hint="eastAsia"/>
        </w:rPr>
        <w:t>加法、移位和查找表</w:t>
      </w:r>
      <w:r w:rsidR="006A38F4">
        <w:rPr>
          <w:rFonts w:hint="eastAsia"/>
        </w:rPr>
        <w:t>函数。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F03F23">
        <w:rPr>
          <w:rFonts w:hint="eastAsia"/>
        </w:rPr>
        <w:t>x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D42381" w:rsidRPr="00F03F23" w:rsidRDefault="002E27D4" w:rsidP="00406702">
      <w:pPr>
        <w:pStyle w:val="afffc"/>
        <w:spacing w:before="312" w:after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4AD" w:rsidRPr="007804AD" w:rsidRDefault="007804AD" w:rsidP="006F7727"/>
    <w:p w:rsidR="00613C36" w:rsidRDefault="007B6E0B" w:rsidP="00613C36">
      <w:r>
        <w:rPr>
          <w:rFonts w:hint="eastAsia"/>
        </w:rPr>
        <w:lastRenderedPageBreak/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8" w:name="OLE_LINK3"/>
      <w:bookmarkStart w:id="119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8"/>
      <w:bookmarkEnd w:id="119"/>
      <w:r w:rsidR="00613C36">
        <w:rPr>
          <w:rFonts w:hint="eastAsia"/>
        </w:rPr>
        <w:t>的频谱中</w:t>
      </w:r>
      <w:r w:rsidR="00613C36">
        <w:rPr>
          <w:rFonts w:hint="eastAsia"/>
        </w:rPr>
        <w:t>SFDR</w:t>
      </w:r>
      <w:r w:rsidR="00613C36">
        <w:rPr>
          <w:rFonts w:hint="eastAsia"/>
        </w:rPr>
        <w:t>值达到</w:t>
      </w:r>
      <w:r w:rsidR="00862B30">
        <w:t>54</w:t>
      </w:r>
      <w:r w:rsidR="00613C36">
        <w:rPr>
          <w:rFonts w:hint="eastAsia"/>
        </w:rPr>
        <w:t xml:space="preserve"> dBc</w:t>
      </w:r>
      <w:r w:rsidR="00613C36">
        <w:rPr>
          <w:rFonts w:hint="eastAsia"/>
        </w:rPr>
        <w:t>，</w:t>
      </w:r>
      <w:r w:rsidR="00F03F23">
        <w:rPr>
          <w:rFonts w:hint="eastAsia"/>
        </w:rPr>
        <w:t>高于理论最低值</w:t>
      </w:r>
      <w:r w:rsidR="00862B30">
        <w:t>4</w:t>
      </w:r>
      <w:r w:rsidR="00F03F23">
        <w:rPr>
          <w:rFonts w:hint="eastAsia"/>
        </w:rPr>
        <w:t xml:space="preserve"> dBc</w:t>
      </w:r>
      <w:r w:rsidR="00F03F23"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fldSimple w:instr=" STYLEREF 1 \s ">
        <w:r w:rsidR="000468B3">
          <w:rPr>
            <w:noProof/>
          </w:rPr>
          <w:t>4</w:t>
        </w:r>
      </w:fldSimple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8932A2" w:rsidP="006F7727">
      <w:r>
        <w:rPr>
          <w:rFonts w:hint="eastAsia"/>
        </w:rPr>
        <w:t>输出波形的频谱图如</w:t>
      </w:r>
      <w:r>
        <w:rPr>
          <w:rFonts w:hint="eastAsia"/>
        </w:rPr>
        <w:t>x</w:t>
      </w:r>
      <w:r>
        <w:rPr>
          <w:rFonts w:hint="eastAsia"/>
        </w:rPr>
        <w:t>，可见其</w:t>
      </w:r>
      <w:r>
        <w:rPr>
          <w:rFonts w:hint="eastAsia"/>
        </w:rPr>
        <w:t>SFDR</w:t>
      </w:r>
      <w:r>
        <w:rPr>
          <w:rFonts w:hint="eastAsia"/>
        </w:rPr>
        <w:t>值由</w:t>
      </w:r>
      <w:r w:rsidR="00862B30">
        <w:t>54</w:t>
      </w:r>
      <w:r>
        <w:rPr>
          <w:rFonts w:hint="eastAsia"/>
        </w:rPr>
        <w:t>dBc</w:t>
      </w:r>
      <w:r>
        <w:rPr>
          <w:rFonts w:hint="eastAsia"/>
        </w:rPr>
        <w:t>提升至</w:t>
      </w:r>
      <w:r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20" w:name="_Toc482978419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20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A3931" w:rsidRPr="00212C5B" w:rsidRDefault="002E27D4" w:rsidP="002E27D4">
      <w:pPr>
        <w:pStyle w:val="afffc"/>
        <w:spacing w:before="312" w:after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C5B">
        <w:t xml:space="preserve"> </w:t>
      </w:r>
    </w:p>
    <w:p w:rsidR="002E27D4" w:rsidRDefault="002E27D4" w:rsidP="002E27D4">
      <w:r>
        <w:rPr>
          <w:rFonts w:hint="eastAsia"/>
        </w:rPr>
        <w:t>RTL</w:t>
      </w:r>
      <w:r>
        <w:rPr>
          <w:rFonts w:hint="eastAsia"/>
        </w:rPr>
        <w:t>波形仿真图如</w:t>
      </w:r>
      <w:r>
        <w:rPr>
          <w:rFonts w:hint="eastAsia"/>
        </w:rPr>
        <w:t>x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0F2581" w:rsidRDefault="000F2581" w:rsidP="002E27D4"/>
    <w:p w:rsidR="00D17E91" w:rsidRDefault="00D17E91">
      <w:pPr>
        <w:pStyle w:val="2"/>
      </w:pPr>
      <w:bookmarkStart w:id="121" w:name="_Toc482978420"/>
      <w:r>
        <w:rPr>
          <w:rFonts w:hint="eastAsia"/>
        </w:rPr>
        <w:lastRenderedPageBreak/>
        <w:t>关键路径优化</w:t>
      </w:r>
      <w:r>
        <w:t>方法</w:t>
      </w:r>
    </w:p>
    <w:p w:rsidR="002305B4" w:rsidRDefault="002305B4" w:rsidP="002305B4">
      <w:pPr>
        <w:pStyle w:val="3"/>
      </w:pPr>
      <w:r>
        <w:rPr>
          <w:rFonts w:hint="eastAsia"/>
        </w:rPr>
        <w:t>电路</w:t>
      </w:r>
      <w:r w:rsidR="001954AB">
        <w:rPr>
          <w:rFonts w:hint="eastAsia"/>
        </w:rPr>
        <w:t>内部</w:t>
      </w:r>
      <w:r>
        <w:rPr>
          <w:rFonts w:hint="eastAsia"/>
        </w:rPr>
        <w:t>结构规范</w:t>
      </w:r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7C76DD">
        <w:t>x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2305B4" w:rsidRDefault="002305B4" w:rsidP="002305B4">
      <w:pPr>
        <w:pStyle w:val="afffc"/>
        <w:spacing w:before="312" w:after="312"/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6727A1" w:rsidRPr="002305B4" w:rsidRDefault="00A25BA3" w:rsidP="006727A1">
      <w:pPr>
        <w:pStyle w:val="afffc"/>
        <w:spacing w:before="312" w:after="312"/>
      </w:pPr>
      <w:r w:rsidRPr="00A25BA3">
        <w:rPr>
          <w:noProof/>
        </w:rPr>
        <w:lastRenderedPageBreak/>
        <w:drawing>
          <wp:inline distT="0" distB="0" distL="0" distR="0">
            <wp:extent cx="4756150" cy="1228090"/>
            <wp:effectExtent l="0" t="0" r="0" b="0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Pr="002305B4" w:rsidRDefault="002305B4" w:rsidP="002305B4"/>
    <w:p w:rsidR="002305B4" w:rsidRDefault="002305B4">
      <w:pPr>
        <w:pStyle w:val="3"/>
      </w:pPr>
      <w:r>
        <w:rPr>
          <w:rFonts w:hint="eastAsia"/>
        </w:rPr>
        <w:t>关键模块重新设计</w:t>
      </w:r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r>
        <w:rPr>
          <w:rFonts w:hint="eastAsia"/>
        </w:rPr>
        <w:t>时序仿真结果</w:t>
      </w:r>
      <w:bookmarkEnd w:id="121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2" w:name="_Toc482978421"/>
      <w:r>
        <w:rPr>
          <w:rFonts w:hint="eastAsia"/>
        </w:rPr>
        <w:t>工具介绍</w:t>
      </w:r>
      <w:bookmarkEnd w:id="122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>
        <w:rPr>
          <w:rFonts w:hint="eastAsia"/>
        </w:rPr>
        <w:t>级网表，然后根据</w:t>
      </w:r>
      <w:r>
        <w:t>指定的工艺库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>
        <w:t>网表映射</w:t>
      </w:r>
      <w:r>
        <w:rPr>
          <w:rFonts w:hint="eastAsia"/>
        </w:rPr>
        <w:t>到门级网表</w:t>
      </w:r>
      <w:r>
        <w:t>上</w:t>
      </w:r>
      <w:r>
        <w:rPr>
          <w:rFonts w:hint="eastAsia"/>
        </w:rPr>
        <w:t>，</w:t>
      </w:r>
      <w:r>
        <w:t>最后根据</w:t>
      </w:r>
      <w:r w:rsidR="00A12433">
        <w:rPr>
          <w:rFonts w:hint="eastAsia"/>
        </w:rPr>
        <w:t>在</w:t>
      </w:r>
      <w:r w:rsidR="00A12433">
        <w:t>约束条件下对</w:t>
      </w:r>
      <w:r w:rsidR="00A12433">
        <w:rPr>
          <w:rFonts w:hint="eastAsia"/>
        </w:rPr>
        <w:t>设计</w:t>
      </w:r>
      <w:r w:rsidR="00A12433">
        <w:t>进行优化</w:t>
      </w:r>
      <w:r w:rsidR="00A12433" w:rsidRPr="00A12433">
        <w:rPr>
          <w:rFonts w:hint="eastAsia"/>
          <w:color w:val="FF0000"/>
        </w:rPr>
        <w:t>(</w:t>
      </w:r>
      <w:r w:rsidR="00A12433" w:rsidRPr="00A12433">
        <w:rPr>
          <w:rFonts w:hint="eastAsia"/>
          <w:color w:val="FF0000"/>
        </w:rPr>
        <w:t>插入脚注</w:t>
      </w:r>
      <w:r w:rsidR="00A12433" w:rsidRPr="00A12433">
        <w:rPr>
          <w:rFonts w:hint="eastAsia"/>
          <w:color w:val="FF0000"/>
        </w:rPr>
        <w:t>)</w:t>
      </w:r>
      <w:r w:rsidR="00A12433">
        <w:t>。</w:t>
      </w:r>
      <w:r w:rsidR="00892565">
        <w:rPr>
          <w:rFonts w:hint="eastAsia"/>
        </w:rPr>
        <w:t>最终生成</w:t>
      </w:r>
      <w:r w:rsidR="00892565">
        <w:t>的门级网表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lastRenderedPageBreak/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23" w:name="_Toc482978422"/>
      <w:r>
        <w:rPr>
          <w:rFonts w:hint="eastAsia"/>
        </w:rPr>
        <w:t>结果展示</w:t>
      </w:r>
      <w:bookmarkEnd w:id="123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46565D">
        <w:t>x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t xml:space="preserve">cordic cell </w:t>
      </w:r>
      <w:r w:rsidR="00A9282C">
        <w:rPr>
          <w:rFonts w:hint="eastAsia"/>
        </w:rPr>
        <w:t>内部</w:t>
      </w:r>
      <w:r w:rsidR="00A9282C">
        <w:t>加法器的时序。</w:t>
      </w:r>
    </w:p>
    <w:p w:rsidR="00DE2642" w:rsidRDefault="00DE2642" w:rsidP="00024B2F"/>
    <w:p w:rsidR="00DE2642" w:rsidRDefault="00DE2642" w:rsidP="00DE2642">
      <w:pPr>
        <w:pStyle w:val="afffc"/>
        <w:spacing w:before="312" w:after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DE2642" w:rsidP="00024B2F"/>
    <w:p w:rsidR="00D42E04" w:rsidRDefault="00A9282C" w:rsidP="00434D1E">
      <w:pPr>
        <w:pStyle w:val="afffc"/>
        <w:spacing w:before="312" w:after="312"/>
      </w:pPr>
      <w:r w:rsidRPr="00A9282C">
        <w:rPr>
          <w:noProof/>
        </w:rPr>
        <w:drawing>
          <wp:inline distT="0" distB="0" distL="0" distR="0">
            <wp:extent cx="5328285" cy="1603319"/>
            <wp:effectExtent l="0" t="0" r="5715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0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82C" w:rsidRDefault="00A9282C" w:rsidP="00A9282C"/>
    <w:p w:rsidR="00A9282C" w:rsidRPr="00A9282C" w:rsidRDefault="00A9282C" w:rsidP="00A9282C">
      <w:r>
        <w:rPr>
          <w:rFonts w:hint="eastAsia"/>
        </w:rPr>
        <w:lastRenderedPageBreak/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46565D">
        <w:rPr>
          <w:rFonts w:hint="eastAsia"/>
        </w:rPr>
        <w:t>；</w:t>
      </w:r>
      <w:r>
        <w:t>查找表</w:t>
      </w:r>
      <w:r>
        <w:rPr>
          <w:rFonts w:hint="eastAsia"/>
        </w:rPr>
        <w:t>的</w:t>
      </w:r>
      <w:r>
        <w:t>查找操作要滞后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>
        <w:t>，但是延时不严重</w:t>
      </w:r>
      <w:r w:rsidR="0046565D">
        <w:rPr>
          <w:rFonts w:hint="eastAsia"/>
        </w:rPr>
        <w:t>；</w:t>
      </w:r>
      <w:r>
        <w:rPr>
          <w:rFonts w:hint="eastAsia"/>
        </w:rPr>
        <w:t>cordic</w:t>
      </w:r>
      <w:r>
        <w:t xml:space="preserve"> cell</w:t>
      </w:r>
      <w:r>
        <w:t>中的加法器时序，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46565D">
        <w:rPr>
          <w:rFonts w:hint="eastAsia"/>
        </w:rPr>
        <w:t>，有可能导致错误</w:t>
      </w:r>
      <w:r w:rsidR="0046565D">
        <w:t>产生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A40E18" w:rsidRDefault="00A40E18" w:rsidP="00024B2F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r w:rsidR="006E7EA9">
        <w:rPr>
          <w:rFonts w:hint="eastAsia"/>
        </w:rPr>
        <w:t>前端</w:t>
      </w:r>
      <w:r>
        <w:rPr>
          <w:rFonts w:hint="eastAsia"/>
        </w:rPr>
        <w:t>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t>x</w:t>
      </w:r>
      <w:r>
        <w:t>所示。</w:t>
      </w:r>
    </w:p>
    <w:p w:rsidR="00A40E18" w:rsidRDefault="00A40E18" w:rsidP="00A40E18">
      <w:pPr>
        <w:pStyle w:val="afffc"/>
        <w:spacing w:before="312" w:after="312"/>
      </w:pPr>
      <w:r>
        <w:rPr>
          <w:noProof/>
        </w:rPr>
        <w:drawing>
          <wp:inline distT="0" distB="0" distL="0" distR="0" wp14:anchorId="15A09B84" wp14:editId="06E1DB17">
            <wp:extent cx="5328285" cy="363283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18" w:rsidRDefault="00A40E18" w:rsidP="00A40E18"/>
    <w:p w:rsidR="00A40E18" w:rsidRDefault="00A40E18" w:rsidP="00A40E18">
      <w:pPr>
        <w:pStyle w:val="afffc"/>
        <w:spacing w:before="312" w:after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Pr="00A40E18" w:rsidRDefault="00A40E18" w:rsidP="00A40E18"/>
    <w:p w:rsidR="00A40E18" w:rsidRDefault="00A40E18" w:rsidP="00A40E18">
      <w:pPr>
        <w:pStyle w:val="afffc"/>
        <w:spacing w:before="312" w:after="312"/>
      </w:pPr>
      <w:r w:rsidRPr="00A40E18">
        <w:rPr>
          <w:noProof/>
        </w:rPr>
        <w:lastRenderedPageBreak/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Pr="00A40E18" w:rsidRDefault="00A40E18" w:rsidP="00A40E18"/>
    <w:p w:rsidR="00A37839" w:rsidRDefault="00A37839">
      <w:pPr>
        <w:pStyle w:val="2"/>
      </w:pPr>
      <w:bookmarkStart w:id="124" w:name="_Toc482978423"/>
      <w:r>
        <w:rPr>
          <w:rFonts w:hint="eastAsia"/>
        </w:rPr>
        <w:t>性能比较</w:t>
      </w:r>
      <w:bookmarkEnd w:id="124"/>
    </w:p>
    <w:p w:rsidR="00D42E04" w:rsidRP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rPr>
          <w:rFonts w:hint="eastAsia"/>
        </w:rPr>
        <w:t>cordic</w:t>
      </w:r>
      <w:r>
        <w:t xml:space="preserve"> cell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DE2642">
        <w:rPr>
          <w:rFonts w:hint="eastAsia"/>
        </w:rPr>
        <w:t>5.62</w:t>
      </w:r>
      <w:r w:rsidR="00DE2642">
        <w:t>w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5" w:name="_Toc482978424"/>
      <w:r>
        <w:rPr>
          <w:rFonts w:hint="eastAsia"/>
        </w:rPr>
        <w:lastRenderedPageBreak/>
        <w:t>结论</w:t>
      </w:r>
      <w:bookmarkEnd w:id="125"/>
    </w:p>
    <w:p w:rsidR="00A37839" w:rsidRDefault="00A37839" w:rsidP="00A37839">
      <w:pPr>
        <w:pStyle w:val="2"/>
      </w:pPr>
      <w:bookmarkStart w:id="126" w:name="_Toc482978425"/>
      <w:r>
        <w:rPr>
          <w:rFonts w:hint="eastAsia"/>
        </w:rPr>
        <w:t>主要工作</w:t>
      </w:r>
      <w:r>
        <w:t>总结</w:t>
      </w:r>
      <w:bookmarkEnd w:id="126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pPr>
        <w:rPr>
          <w:rFonts w:hint="eastAsia"/>
        </w:rPr>
      </w:pPr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B247F2">
        <w:rPr>
          <w:rFonts w:hint="eastAsia"/>
        </w:rPr>
        <w:t>()</w:t>
      </w:r>
      <w:r w:rsidR="00B247F2">
        <w:rPr>
          <w:rFonts w:hint="eastAsia"/>
        </w:rPr>
        <w:t>，芯片的整体功耗降低了</w:t>
      </w:r>
      <w:r w:rsidR="00B247F2">
        <w:rPr>
          <w:rFonts w:hint="eastAsia"/>
        </w:rPr>
        <w:t>x</w:t>
      </w:r>
      <w:r w:rsidR="00B247F2">
        <w:rPr>
          <w:rFonts w:hint="eastAsia"/>
        </w:rPr>
        <w:t>，但是运行速度要快</w:t>
      </w:r>
      <w:r w:rsidR="00B247F2">
        <w:rPr>
          <w:rFonts w:hint="eastAsia"/>
        </w:rPr>
        <w:t>x</w:t>
      </w:r>
      <w:r w:rsidR="00B247F2">
        <w:rPr>
          <w:rFonts w:hint="eastAsia"/>
        </w:rPr>
        <w:t>、资源省</w:t>
      </w:r>
      <w:r w:rsidR="00B247F2">
        <w:rPr>
          <w:rFonts w:hint="eastAsia"/>
        </w:rPr>
        <w:t>x</w:t>
      </w:r>
      <w:r w:rsidR="00B247F2">
        <w:rPr>
          <w:rFonts w:hint="eastAsia"/>
        </w:rPr>
        <w:t>。</w:t>
      </w:r>
      <w:r w:rsidR="002B7508">
        <w:rPr>
          <w:rFonts w:hint="eastAsia"/>
        </w:rPr>
        <w:t>鉴于布局布线的优化尚未展开，电路的时钟频率还有再进一步的空间。</w:t>
      </w:r>
    </w:p>
    <w:p w:rsidR="00A37839" w:rsidRDefault="00A37839">
      <w:pPr>
        <w:pStyle w:val="2"/>
      </w:pPr>
      <w:bookmarkStart w:id="127" w:name="_Toc482978426"/>
      <w:r>
        <w:rPr>
          <w:rFonts w:hint="eastAsia"/>
        </w:rPr>
        <w:t>未来工作展望</w:t>
      </w:r>
      <w:bookmarkEnd w:id="127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2B7508" w:rsidRDefault="00ED557E" w:rsidP="00CA6184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未来可以参考现在的流程</w:t>
      </w:r>
      <w:r w:rsidR="001E5C40">
        <w:rPr>
          <w:rFonts w:hint="eastAsia"/>
        </w:rPr>
        <w:t>，实现更多算法，并与现在的结果比较。</w:t>
      </w:r>
    </w:p>
    <w:p w:rsidR="00ED557E" w:rsidRDefault="00ED557E" w:rsidP="00CA6184">
      <w:pPr>
        <w:rPr>
          <w:rFonts w:hint="eastAsia"/>
        </w:rPr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电路上提出创新在未来有广泛的空间，</w:t>
      </w:r>
      <w:r w:rsidR="005E1570">
        <w:rPr>
          <w:rFonts w:hint="eastAsia"/>
        </w:rPr>
        <w:t>能进一步减少关键路径长度。</w:t>
      </w:r>
    </w:p>
    <w:p w:rsidR="00ED557E" w:rsidRPr="00ED557E" w:rsidRDefault="00ED557E" w:rsidP="00CA6184">
      <w:pPr>
        <w:rPr>
          <w:rFonts w:hint="eastAsia"/>
        </w:rPr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加强对布局布线工具的使用将有助于</w:t>
      </w:r>
      <w:r w:rsidR="005E1570">
        <w:rPr>
          <w:rFonts w:hint="eastAsia"/>
        </w:rPr>
        <w:t>将</w:t>
      </w:r>
      <w:r w:rsidR="005E1570">
        <w:rPr>
          <w:rFonts w:hint="eastAsia"/>
        </w:rPr>
        <w:t>ICC</w:t>
      </w:r>
      <w:r w:rsidR="005E1570">
        <w:rPr>
          <w:rFonts w:hint="eastAsia"/>
        </w:rPr>
        <w:t>结果逼近</w:t>
      </w:r>
      <w:r w:rsidR="005E1570">
        <w:rPr>
          <w:rFonts w:hint="eastAsia"/>
        </w:rPr>
        <w:t>DC</w:t>
      </w:r>
      <w:r w:rsidR="005E1570">
        <w:rPr>
          <w:rFonts w:hint="eastAsia"/>
        </w:rPr>
        <w:t>综合结果。</w:t>
      </w:r>
    </w:p>
    <w:p w:rsidR="003264FB" w:rsidRPr="001E5C40" w:rsidRDefault="00743C49">
      <w:r>
        <w:fldChar w:fldCharType="begin"/>
      </w:r>
      <w:r>
        <w:instrText xml:space="preserve"> ADDIN </w:instrText>
      </w:r>
      <w:r>
        <w:fldChar w:fldCharType="end"/>
      </w:r>
    </w:p>
    <w:sectPr w:rsidR="003264FB" w:rsidRPr="001E5C40" w:rsidSect="00AF0198">
      <w:footerReference w:type="default" r:id="rId45"/>
      <w:footnotePr>
        <w:numFmt w:val="decimalEnclosedCircleChines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481B" w:rsidRDefault="0040481B">
      <w:pPr>
        <w:spacing w:line="240" w:lineRule="auto"/>
      </w:pPr>
      <w:r>
        <w:separator/>
      </w:r>
    </w:p>
  </w:endnote>
  <w:endnote w:type="continuationSeparator" w:id="0">
    <w:p w:rsidR="0040481B" w:rsidRDefault="004048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7DC8" w:rsidRDefault="00177DC8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177DC8" w:rsidRDefault="00177DC8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7DC8" w:rsidRDefault="00177DC8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EA3A0B">
      <w:rPr>
        <w:rStyle w:val="af0"/>
        <w:noProof/>
      </w:rPr>
      <w:t>IV</w:t>
    </w:r>
    <w:r>
      <w:rPr>
        <w:rStyle w:val="af0"/>
      </w:rPr>
      <w:fldChar w:fldCharType="end"/>
    </w:r>
  </w:p>
  <w:p w:rsidR="00177DC8" w:rsidRDefault="00177DC8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7DC8" w:rsidRDefault="00177DC8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EA3A0B">
      <w:rPr>
        <w:rStyle w:val="af0"/>
        <w:noProof/>
      </w:rPr>
      <w:t>15</w:t>
    </w:r>
    <w:r>
      <w:rPr>
        <w:rStyle w:val="af0"/>
      </w:rPr>
      <w:fldChar w:fldCharType="end"/>
    </w:r>
  </w:p>
  <w:p w:rsidR="00177DC8" w:rsidRDefault="00177DC8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481B" w:rsidRDefault="0040481B">
      <w:pPr>
        <w:spacing w:line="240" w:lineRule="auto"/>
      </w:pPr>
      <w:r>
        <w:separator/>
      </w:r>
    </w:p>
  </w:footnote>
  <w:footnote w:type="continuationSeparator" w:id="0">
    <w:p w:rsidR="0040481B" w:rsidRDefault="004048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7DC8" w:rsidRDefault="00177DC8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7DC8" w:rsidRDefault="00177DC8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7DC8" w:rsidRDefault="00177DC8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2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3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8"/>
  </w:num>
  <w:num w:numId="5">
    <w:abstractNumId w:val="14"/>
  </w:num>
  <w:num w:numId="6">
    <w:abstractNumId w:val="2"/>
  </w:num>
  <w:num w:numId="7">
    <w:abstractNumId w:val="13"/>
  </w:num>
  <w:num w:numId="8">
    <w:abstractNumId w:val="16"/>
  </w:num>
  <w:num w:numId="9">
    <w:abstractNumId w:val="15"/>
  </w:num>
  <w:num w:numId="10">
    <w:abstractNumId w:val="10"/>
  </w:num>
  <w:num w:numId="11">
    <w:abstractNumId w:val="17"/>
  </w:num>
  <w:num w:numId="12">
    <w:abstractNumId w:val="3"/>
  </w:num>
  <w:num w:numId="13">
    <w:abstractNumId w:val="9"/>
  </w:num>
  <w:num w:numId="14">
    <w:abstractNumId w:val="1"/>
  </w:num>
  <w:num w:numId="15">
    <w:abstractNumId w:val="19"/>
  </w:num>
  <w:num w:numId="16">
    <w:abstractNumId w:val="7"/>
  </w:num>
  <w:num w:numId="17">
    <w:abstractNumId w:val="18"/>
  </w:num>
  <w:num w:numId="18">
    <w:abstractNumId w:val="4"/>
  </w:num>
  <w:num w:numId="19">
    <w:abstractNumId w:val="5"/>
  </w:num>
  <w:num w:numId="20">
    <w:abstractNumId w:val="6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Chicago 16th Footnot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D663B3"/>
    <w:rsid w:val="0000119D"/>
    <w:rsid w:val="00001DF2"/>
    <w:rsid w:val="0000413A"/>
    <w:rsid w:val="000042ED"/>
    <w:rsid w:val="00004928"/>
    <w:rsid w:val="000075B5"/>
    <w:rsid w:val="00007886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7E6"/>
    <w:rsid w:val="00024A3B"/>
    <w:rsid w:val="00024B2F"/>
    <w:rsid w:val="00024C7B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61F7"/>
    <w:rsid w:val="00077A2C"/>
    <w:rsid w:val="000801A9"/>
    <w:rsid w:val="000818C9"/>
    <w:rsid w:val="00082EDD"/>
    <w:rsid w:val="000848F5"/>
    <w:rsid w:val="000848FF"/>
    <w:rsid w:val="0008762B"/>
    <w:rsid w:val="00090DD3"/>
    <w:rsid w:val="0009149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6441"/>
    <w:rsid w:val="000C6C91"/>
    <w:rsid w:val="000C6CAB"/>
    <w:rsid w:val="000C6E56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6A7D"/>
    <w:rsid w:val="000D6E7F"/>
    <w:rsid w:val="000D77EE"/>
    <w:rsid w:val="000D7B5C"/>
    <w:rsid w:val="000E072D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6682"/>
    <w:rsid w:val="001067AB"/>
    <w:rsid w:val="0010689C"/>
    <w:rsid w:val="001072F1"/>
    <w:rsid w:val="00107C92"/>
    <w:rsid w:val="00110BD0"/>
    <w:rsid w:val="0011231C"/>
    <w:rsid w:val="00113370"/>
    <w:rsid w:val="001137C2"/>
    <w:rsid w:val="001147FD"/>
    <w:rsid w:val="00114926"/>
    <w:rsid w:val="00114A61"/>
    <w:rsid w:val="00114D19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6123B"/>
    <w:rsid w:val="001612D1"/>
    <w:rsid w:val="00163077"/>
    <w:rsid w:val="00163130"/>
    <w:rsid w:val="001637B9"/>
    <w:rsid w:val="00163DFF"/>
    <w:rsid w:val="001649AC"/>
    <w:rsid w:val="001650BF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7C6E"/>
    <w:rsid w:val="001C12B6"/>
    <w:rsid w:val="001C2CAD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7003"/>
    <w:rsid w:val="001D7998"/>
    <w:rsid w:val="001E2A24"/>
    <w:rsid w:val="001E30FA"/>
    <w:rsid w:val="001E34E0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472E"/>
    <w:rsid w:val="00217A6F"/>
    <w:rsid w:val="00217AE7"/>
    <w:rsid w:val="00220999"/>
    <w:rsid w:val="00220CD5"/>
    <w:rsid w:val="00220DD5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E8"/>
    <w:rsid w:val="00257592"/>
    <w:rsid w:val="002579D9"/>
    <w:rsid w:val="0026010D"/>
    <w:rsid w:val="00261148"/>
    <w:rsid w:val="002622B5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3249"/>
    <w:rsid w:val="00283825"/>
    <w:rsid w:val="002848B7"/>
    <w:rsid w:val="00285938"/>
    <w:rsid w:val="00285A86"/>
    <w:rsid w:val="00285DDA"/>
    <w:rsid w:val="00287CD5"/>
    <w:rsid w:val="00293055"/>
    <w:rsid w:val="0029343F"/>
    <w:rsid w:val="002943C7"/>
    <w:rsid w:val="002949C2"/>
    <w:rsid w:val="0029570D"/>
    <w:rsid w:val="00295C16"/>
    <w:rsid w:val="0029631C"/>
    <w:rsid w:val="0029682A"/>
    <w:rsid w:val="00296E78"/>
    <w:rsid w:val="002972F0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22BB"/>
    <w:rsid w:val="002D38FD"/>
    <w:rsid w:val="002E0420"/>
    <w:rsid w:val="002E0CC0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C42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A03DD"/>
    <w:rsid w:val="003A042F"/>
    <w:rsid w:val="003A0630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67B9"/>
    <w:rsid w:val="003D71DD"/>
    <w:rsid w:val="003D7EF8"/>
    <w:rsid w:val="003E0756"/>
    <w:rsid w:val="003E1129"/>
    <w:rsid w:val="003E1137"/>
    <w:rsid w:val="003E1328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3FCC"/>
    <w:rsid w:val="0040481B"/>
    <w:rsid w:val="00404EE8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1B72"/>
    <w:rsid w:val="00422DBF"/>
    <w:rsid w:val="00423AC4"/>
    <w:rsid w:val="00425096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73CE"/>
    <w:rsid w:val="00480768"/>
    <w:rsid w:val="004809B9"/>
    <w:rsid w:val="00480B03"/>
    <w:rsid w:val="00480F7B"/>
    <w:rsid w:val="00482B53"/>
    <w:rsid w:val="00484ED6"/>
    <w:rsid w:val="00485BEF"/>
    <w:rsid w:val="00487742"/>
    <w:rsid w:val="004913DC"/>
    <w:rsid w:val="00493C86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4B8B"/>
    <w:rsid w:val="004A50EF"/>
    <w:rsid w:val="004A5101"/>
    <w:rsid w:val="004A5D34"/>
    <w:rsid w:val="004A6394"/>
    <w:rsid w:val="004A6851"/>
    <w:rsid w:val="004A6D9A"/>
    <w:rsid w:val="004A6E85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C8B"/>
    <w:rsid w:val="00581D3D"/>
    <w:rsid w:val="005831E6"/>
    <w:rsid w:val="00584A79"/>
    <w:rsid w:val="005853D3"/>
    <w:rsid w:val="00585C5B"/>
    <w:rsid w:val="00587D72"/>
    <w:rsid w:val="00590410"/>
    <w:rsid w:val="005908F7"/>
    <w:rsid w:val="005912D8"/>
    <w:rsid w:val="00591A49"/>
    <w:rsid w:val="005921A4"/>
    <w:rsid w:val="00592241"/>
    <w:rsid w:val="00592273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9D6"/>
    <w:rsid w:val="005D7C6B"/>
    <w:rsid w:val="005E1570"/>
    <w:rsid w:val="005E257D"/>
    <w:rsid w:val="005E2C93"/>
    <w:rsid w:val="005E3FC2"/>
    <w:rsid w:val="005E4E4B"/>
    <w:rsid w:val="005E5803"/>
    <w:rsid w:val="005E6DDB"/>
    <w:rsid w:val="005E7B9E"/>
    <w:rsid w:val="005F0707"/>
    <w:rsid w:val="005F160C"/>
    <w:rsid w:val="005F27B0"/>
    <w:rsid w:val="005F2F4A"/>
    <w:rsid w:val="005F412E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1296"/>
    <w:rsid w:val="00611A92"/>
    <w:rsid w:val="00611B15"/>
    <w:rsid w:val="00612619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7AE"/>
    <w:rsid w:val="006707E9"/>
    <w:rsid w:val="00670937"/>
    <w:rsid w:val="00671C42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DD2"/>
    <w:rsid w:val="00682BED"/>
    <w:rsid w:val="00684A70"/>
    <w:rsid w:val="006856D1"/>
    <w:rsid w:val="00685928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D30"/>
    <w:rsid w:val="006D0381"/>
    <w:rsid w:val="006D0A0E"/>
    <w:rsid w:val="006D1BD7"/>
    <w:rsid w:val="006D26DF"/>
    <w:rsid w:val="006D3A0A"/>
    <w:rsid w:val="006D3C40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6C3"/>
    <w:rsid w:val="007039FE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E0"/>
    <w:rsid w:val="00766FD8"/>
    <w:rsid w:val="00770375"/>
    <w:rsid w:val="00770C29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34F0"/>
    <w:rsid w:val="00833C25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764A"/>
    <w:rsid w:val="008A779D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4280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9005C1"/>
    <w:rsid w:val="00901795"/>
    <w:rsid w:val="0090230E"/>
    <w:rsid w:val="00902467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26AA"/>
    <w:rsid w:val="00953260"/>
    <w:rsid w:val="00954BC8"/>
    <w:rsid w:val="00954FBD"/>
    <w:rsid w:val="00955584"/>
    <w:rsid w:val="009570E0"/>
    <w:rsid w:val="009614E7"/>
    <w:rsid w:val="00962343"/>
    <w:rsid w:val="00965061"/>
    <w:rsid w:val="00965A45"/>
    <w:rsid w:val="00967631"/>
    <w:rsid w:val="00970F40"/>
    <w:rsid w:val="0097276A"/>
    <w:rsid w:val="00972D66"/>
    <w:rsid w:val="009732CC"/>
    <w:rsid w:val="00973E1A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90214"/>
    <w:rsid w:val="009905FD"/>
    <w:rsid w:val="0099075F"/>
    <w:rsid w:val="00991032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71AE"/>
    <w:rsid w:val="009A7DD4"/>
    <w:rsid w:val="009B1F9B"/>
    <w:rsid w:val="009B29D7"/>
    <w:rsid w:val="009B3843"/>
    <w:rsid w:val="009B3E40"/>
    <w:rsid w:val="009B53F7"/>
    <w:rsid w:val="009B54F6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8D0"/>
    <w:rsid w:val="009D298E"/>
    <w:rsid w:val="009D2FE6"/>
    <w:rsid w:val="009D3B87"/>
    <w:rsid w:val="009D46E8"/>
    <w:rsid w:val="009D72BE"/>
    <w:rsid w:val="009E040A"/>
    <w:rsid w:val="009E0725"/>
    <w:rsid w:val="009E1CE0"/>
    <w:rsid w:val="009E1E33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7307"/>
    <w:rsid w:val="00A10411"/>
    <w:rsid w:val="00A10867"/>
    <w:rsid w:val="00A11A36"/>
    <w:rsid w:val="00A12433"/>
    <w:rsid w:val="00A12D7F"/>
    <w:rsid w:val="00A12EE4"/>
    <w:rsid w:val="00A12F93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2AA8"/>
    <w:rsid w:val="00A34012"/>
    <w:rsid w:val="00A341DF"/>
    <w:rsid w:val="00A346F9"/>
    <w:rsid w:val="00A34810"/>
    <w:rsid w:val="00A35E1E"/>
    <w:rsid w:val="00A36615"/>
    <w:rsid w:val="00A36751"/>
    <w:rsid w:val="00A37829"/>
    <w:rsid w:val="00A37839"/>
    <w:rsid w:val="00A40329"/>
    <w:rsid w:val="00A40E18"/>
    <w:rsid w:val="00A41E9F"/>
    <w:rsid w:val="00A422C9"/>
    <w:rsid w:val="00A42E88"/>
    <w:rsid w:val="00A43061"/>
    <w:rsid w:val="00A44DD0"/>
    <w:rsid w:val="00A45577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D07"/>
    <w:rsid w:val="00A611C7"/>
    <w:rsid w:val="00A6261A"/>
    <w:rsid w:val="00A630C7"/>
    <w:rsid w:val="00A63CAF"/>
    <w:rsid w:val="00A64330"/>
    <w:rsid w:val="00A64446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871"/>
    <w:rsid w:val="00AE6E07"/>
    <w:rsid w:val="00AF0198"/>
    <w:rsid w:val="00AF0402"/>
    <w:rsid w:val="00AF07D6"/>
    <w:rsid w:val="00AF1BC5"/>
    <w:rsid w:val="00AF3EC2"/>
    <w:rsid w:val="00AF4016"/>
    <w:rsid w:val="00AF401C"/>
    <w:rsid w:val="00AF430D"/>
    <w:rsid w:val="00AF5EE9"/>
    <w:rsid w:val="00AF6191"/>
    <w:rsid w:val="00AF7F75"/>
    <w:rsid w:val="00AF7FD4"/>
    <w:rsid w:val="00B00AA3"/>
    <w:rsid w:val="00B026EF"/>
    <w:rsid w:val="00B03FF9"/>
    <w:rsid w:val="00B0591B"/>
    <w:rsid w:val="00B06837"/>
    <w:rsid w:val="00B079AC"/>
    <w:rsid w:val="00B100CB"/>
    <w:rsid w:val="00B10E17"/>
    <w:rsid w:val="00B11169"/>
    <w:rsid w:val="00B119BA"/>
    <w:rsid w:val="00B11DFD"/>
    <w:rsid w:val="00B1234D"/>
    <w:rsid w:val="00B125B5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411E"/>
    <w:rsid w:val="00B4422F"/>
    <w:rsid w:val="00B44503"/>
    <w:rsid w:val="00B44F1B"/>
    <w:rsid w:val="00B44F86"/>
    <w:rsid w:val="00B45EFB"/>
    <w:rsid w:val="00B46374"/>
    <w:rsid w:val="00B46EC3"/>
    <w:rsid w:val="00B47433"/>
    <w:rsid w:val="00B50733"/>
    <w:rsid w:val="00B50C19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DDD"/>
    <w:rsid w:val="00B66EFB"/>
    <w:rsid w:val="00B74A91"/>
    <w:rsid w:val="00B74C5D"/>
    <w:rsid w:val="00B76061"/>
    <w:rsid w:val="00B7609F"/>
    <w:rsid w:val="00B772E4"/>
    <w:rsid w:val="00B77BCA"/>
    <w:rsid w:val="00B808B4"/>
    <w:rsid w:val="00B80967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EA8"/>
    <w:rsid w:val="00BD2589"/>
    <w:rsid w:val="00BD2D56"/>
    <w:rsid w:val="00BD2E88"/>
    <w:rsid w:val="00BD2F0B"/>
    <w:rsid w:val="00BD34C5"/>
    <w:rsid w:val="00BD3FFA"/>
    <w:rsid w:val="00BD4273"/>
    <w:rsid w:val="00BD4FE8"/>
    <w:rsid w:val="00BD5A2F"/>
    <w:rsid w:val="00BD7EB1"/>
    <w:rsid w:val="00BD7FE2"/>
    <w:rsid w:val="00BE1B35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5680"/>
    <w:rsid w:val="00C372CA"/>
    <w:rsid w:val="00C3799B"/>
    <w:rsid w:val="00C408AF"/>
    <w:rsid w:val="00C41565"/>
    <w:rsid w:val="00C417B0"/>
    <w:rsid w:val="00C42B95"/>
    <w:rsid w:val="00C43AAF"/>
    <w:rsid w:val="00C447A0"/>
    <w:rsid w:val="00C44949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4A69"/>
    <w:rsid w:val="00CB52DF"/>
    <w:rsid w:val="00CB5342"/>
    <w:rsid w:val="00CB5E95"/>
    <w:rsid w:val="00CB629C"/>
    <w:rsid w:val="00CB62B7"/>
    <w:rsid w:val="00CB6844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2026"/>
    <w:rsid w:val="00CE4ED2"/>
    <w:rsid w:val="00CE6242"/>
    <w:rsid w:val="00CE63A6"/>
    <w:rsid w:val="00CE67DF"/>
    <w:rsid w:val="00CE76F7"/>
    <w:rsid w:val="00CF0E4E"/>
    <w:rsid w:val="00CF1BC7"/>
    <w:rsid w:val="00CF1E0A"/>
    <w:rsid w:val="00CF4281"/>
    <w:rsid w:val="00CF439A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E27"/>
    <w:rsid w:val="00D046B0"/>
    <w:rsid w:val="00D04FD7"/>
    <w:rsid w:val="00D073D6"/>
    <w:rsid w:val="00D07937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753"/>
    <w:rsid w:val="00D42315"/>
    <w:rsid w:val="00D42381"/>
    <w:rsid w:val="00D4242F"/>
    <w:rsid w:val="00D42CD8"/>
    <w:rsid w:val="00D42E04"/>
    <w:rsid w:val="00D42FAE"/>
    <w:rsid w:val="00D43D78"/>
    <w:rsid w:val="00D45428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71A3"/>
    <w:rsid w:val="00D5759A"/>
    <w:rsid w:val="00D57A0F"/>
    <w:rsid w:val="00D61384"/>
    <w:rsid w:val="00D62DCF"/>
    <w:rsid w:val="00D652E0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CBA"/>
    <w:rsid w:val="00DC47EA"/>
    <w:rsid w:val="00DC4F49"/>
    <w:rsid w:val="00DC5DA9"/>
    <w:rsid w:val="00DC7C50"/>
    <w:rsid w:val="00DD02BD"/>
    <w:rsid w:val="00DD161C"/>
    <w:rsid w:val="00DD1B81"/>
    <w:rsid w:val="00DD49E8"/>
    <w:rsid w:val="00DD56A1"/>
    <w:rsid w:val="00DD6A1F"/>
    <w:rsid w:val="00DD740B"/>
    <w:rsid w:val="00DD7960"/>
    <w:rsid w:val="00DE01AD"/>
    <w:rsid w:val="00DE0612"/>
    <w:rsid w:val="00DE2642"/>
    <w:rsid w:val="00DE2DE9"/>
    <w:rsid w:val="00DE346B"/>
    <w:rsid w:val="00DE4179"/>
    <w:rsid w:val="00DE657B"/>
    <w:rsid w:val="00DE68B1"/>
    <w:rsid w:val="00DE6AD8"/>
    <w:rsid w:val="00DE78E4"/>
    <w:rsid w:val="00DF0170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13E6"/>
    <w:rsid w:val="00E215C9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42EB"/>
    <w:rsid w:val="00E34BDE"/>
    <w:rsid w:val="00E34EB6"/>
    <w:rsid w:val="00E3535E"/>
    <w:rsid w:val="00E362C6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31F8"/>
    <w:rsid w:val="00E73F5E"/>
    <w:rsid w:val="00E7414A"/>
    <w:rsid w:val="00E74B0A"/>
    <w:rsid w:val="00E76A5C"/>
    <w:rsid w:val="00E76F95"/>
    <w:rsid w:val="00E7702F"/>
    <w:rsid w:val="00E775F4"/>
    <w:rsid w:val="00E77F1B"/>
    <w:rsid w:val="00E806D9"/>
    <w:rsid w:val="00E80C0D"/>
    <w:rsid w:val="00E81573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B37"/>
    <w:rsid w:val="00F00BFB"/>
    <w:rsid w:val="00F01683"/>
    <w:rsid w:val="00F01758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42420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FD"/>
    <w:rsid w:val="00F528C1"/>
    <w:rsid w:val="00F55328"/>
    <w:rsid w:val="00F55880"/>
    <w:rsid w:val="00F56250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CC"/>
    <w:rsid w:val="00FA17B7"/>
    <w:rsid w:val="00FA1D38"/>
    <w:rsid w:val="00FA2262"/>
    <w:rsid w:val="00FA26F1"/>
    <w:rsid w:val="00FA3CBD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979"/>
    <w:rsid w:val="00FF46FB"/>
    <w:rsid w:val="00FF4878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D7CA81"/>
  <w15:chartTrackingRefBased/>
  <w15:docId w15:val="{033C057C-63B8-4565-A36D-18A056E7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图"/>
    <w:basedOn w:val="a2"/>
    <w:next w:val="a2"/>
    <w:autoRedefine/>
    <w:uiPriority w:val="99"/>
    <w:unhideWhenUsed/>
    <w:qFormat/>
    <w:rsid w:val="006E7EA9"/>
    <w:pPr>
      <w:snapToGrid w:val="0"/>
      <w:spacing w:beforeLines="100" w:before="100" w:afterLines="100" w:after="100" w:line="240" w:lineRule="auto"/>
      <w:ind w:firstLine="0"/>
      <w:jc w:val="center"/>
    </w:pPr>
    <w:rPr>
      <w:smallCaps/>
      <w:sz w:val="21"/>
    </w:rPr>
  </w:style>
  <w:style w:type="paragraph" w:styleId="afffd">
    <w:name w:val="caption"/>
    <w:basedOn w:val="a2"/>
    <w:next w:val="a2"/>
    <w:autoRedefine/>
    <w:uiPriority w:val="35"/>
    <w:unhideWhenUsed/>
    <w:qFormat/>
    <w:rsid w:val="00EA3A0B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e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0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1">
    <w:name w:val="插图索引"/>
    <w:basedOn w:val="1"/>
    <w:link w:val="Char7"/>
    <w:qFormat/>
    <w:rsid w:val="00AF5EE9"/>
    <w:pPr>
      <w:numPr>
        <w:numId w:val="0"/>
      </w:numPr>
      <w:spacing w:before="0" w:afterLines="100" w:after="100"/>
      <w:ind w:rightChars="200" w:right="200"/>
    </w:pPr>
    <w:rPr>
      <w:rFonts w:ascii="Times New Roman" w:eastAsiaTheme="minorEastAsia" w:hAnsi="Times New Roman" w:cstheme="minorBidi"/>
      <w:sz w:val="22"/>
    </w:rPr>
  </w:style>
  <w:style w:type="paragraph" w:customStyle="1" w:styleId="affff2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1"/>
    <w:rsid w:val="00AF5EE9"/>
    <w:rPr>
      <w:rFonts w:ascii="Times New Roman" w:eastAsia="黑体" w:hAnsi="Times New Roman" w:cs="Times New Roman"/>
      <w:bCs/>
      <w:kern w:val="44"/>
      <w:sz w:val="22"/>
      <w:szCs w:val="30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2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3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3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4">
    <w:name w:val="表题索引"/>
    <w:basedOn w:val="afd"/>
    <w:next w:val="a2"/>
    <w:link w:val="affff5"/>
    <w:qFormat/>
    <w:rsid w:val="00EA3A0B"/>
    <w:pPr>
      <w:spacing w:beforeLines="100" w:before="100" w:line="400" w:lineRule="exact"/>
      <w:ind w:rightChars="200" w:right="200" w:firstLine="0"/>
    </w:p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5">
    <w:name w:val="表题索引 字符"/>
    <w:basedOn w:val="afe"/>
    <w:link w:val="affff4"/>
    <w:rsid w:val="00EA3A0B"/>
    <w:rPr>
      <w:rFonts w:ascii="Times New Roman" w:eastAsia="宋体" w:hAnsi="Times New Roman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1A824-0936-4656-8B24-3AF35815F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4859</TotalTime>
  <Pages>40</Pages>
  <Words>3593</Words>
  <Characters>20483</Characters>
  <Application>Microsoft Office Word</Application>
  <DocSecurity>0</DocSecurity>
  <Lines>170</Lines>
  <Paragraphs>48</Paragraphs>
  <ScaleCrop>false</ScaleCrop>
  <Company>THUEE</Company>
  <LinksUpToDate>false</LinksUpToDate>
  <CharactersWithSpaces>24028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965</cp:revision>
  <cp:lastPrinted>2014-06-13T05:41:00Z</cp:lastPrinted>
  <dcterms:created xsi:type="dcterms:W3CDTF">2017-05-08T12:38:00Z</dcterms:created>
  <dcterms:modified xsi:type="dcterms:W3CDTF">2017-05-20T18:01:00Z</dcterms:modified>
</cp:coreProperties>
</file>