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ALPER ÜLKÜ</w:t>
      </w:r>
    </w:p>
    <w:p w:rsidR="00000000" w:rsidDel="00000000" w:rsidP="00000000" w:rsidRDefault="00000000" w:rsidRPr="00000000" w14:paraId="00000002">
      <w:pPr>
        <w:pStyle w:val="Title"/>
        <w:rPr>
          <w:rFonts w:ascii="Calibri" w:cs="Calibri" w:eastAsia="Calibri" w:hAnsi="Calibri"/>
          <w:b w:val="0"/>
          <w:sz w:val="32"/>
          <w:szCs w:val="32"/>
        </w:rPr>
      </w:pPr>
      <w:r w:rsidDel="00000000" w:rsidR="00000000" w:rsidRPr="00000000">
        <w:rPr>
          <w:rFonts w:ascii="Calibri" w:cs="Calibri" w:eastAsia="Calibri" w:hAnsi="Calibri"/>
          <w:b w:val="0"/>
          <w:sz w:val="24"/>
          <w:szCs w:val="24"/>
          <w:rtl w:val="0"/>
        </w:rPr>
        <w:t xml:space="preserve">Electrical &amp; Electronics Engineer, B.Sc, M.Sc, Ph.D.Candidate in Mat.Sci&amp;Eng.</w:t>
      </w:r>
      <w:r w:rsidDel="00000000" w:rsidR="00000000" w:rsidRPr="00000000">
        <w:rPr>
          <w:rtl w:val="0"/>
        </w:rPr>
      </w:r>
    </w:p>
    <w:p w:rsidR="00000000" w:rsidDel="00000000" w:rsidP="00000000" w:rsidRDefault="00000000" w:rsidRPr="00000000" w14:paraId="00000003">
      <w:pPr>
        <w:jc w:val="both"/>
        <w:rPr>
          <w:rFonts w:ascii="Calibri" w:cs="Calibri" w:eastAsia="Calibri" w:hAnsi="Calibri"/>
          <w:sz w:val="8"/>
          <w:szCs w:val="8"/>
        </w:rPr>
      </w:pPr>
      <w:r w:rsidDel="00000000" w:rsidR="00000000" w:rsidRPr="00000000">
        <w:rPr>
          <w:rtl w:val="0"/>
        </w:rPr>
      </w:r>
    </w:p>
    <w:p w:rsidR="00000000" w:rsidDel="00000000" w:rsidP="00000000" w:rsidRDefault="00000000" w:rsidRPr="00000000" w14:paraId="00000004">
      <w:pPr>
        <w:jc w:val="both"/>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General</w:t>
      </w:r>
    </w:p>
    <w:tbl>
      <w:tblPr>
        <w:tblStyle w:val="Table1"/>
        <w:tblW w:w="9638.999999999998" w:type="dxa"/>
        <w:jc w:val="left"/>
        <w:tblLayout w:type="fixed"/>
        <w:tblLook w:val="0400"/>
      </w:tblPr>
      <w:tblGrid>
        <w:gridCol w:w="2007"/>
        <w:gridCol w:w="4774"/>
        <w:gridCol w:w="2858"/>
        <w:tblGridChange w:id="0">
          <w:tblGrid>
            <w:gridCol w:w="2007"/>
            <w:gridCol w:w="4774"/>
            <w:gridCol w:w="2858"/>
          </w:tblGrid>
        </w:tblGridChange>
      </w:tblGrid>
      <w:tr>
        <w:trPr>
          <w:cantSplit w:val="0"/>
          <w:tblHeader w:val="0"/>
        </w:trPr>
        <w:tc>
          <w:tcPr/>
          <w:p w:rsidR="00000000" w:rsidDel="00000000" w:rsidP="00000000" w:rsidRDefault="00000000" w:rsidRPr="00000000" w14:paraId="00000005">
            <w:pPr>
              <w:spacing w:after="40" w:before="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Name:</w:t>
            </w:r>
          </w:p>
        </w:tc>
        <w:tc>
          <w:tcPr/>
          <w:p w:rsidR="00000000" w:rsidDel="00000000" w:rsidP="00000000" w:rsidRDefault="00000000" w:rsidRPr="00000000" w14:paraId="00000006">
            <w:pPr>
              <w:spacing w:after="40" w:before="40" w:lineRule="auto"/>
              <w:rPr>
                <w:rFonts w:ascii="Calibri" w:cs="Calibri" w:eastAsia="Calibri" w:hAnsi="Calibri"/>
                <w:b w:val="1"/>
                <w:sz w:val="28"/>
                <w:szCs w:val="28"/>
              </w:rPr>
            </w:pPr>
            <w:r w:rsidDel="00000000" w:rsidR="00000000" w:rsidRPr="00000000">
              <w:rPr>
                <w:rFonts w:ascii="Calibri" w:cs="Calibri" w:eastAsia="Calibri" w:hAnsi="Calibri"/>
                <w:b w:val="1"/>
                <w:rtl w:val="0"/>
              </w:rPr>
              <w:t xml:space="preserve">Alper ÜLKÜ</w:t>
            </w:r>
            <w:r w:rsidDel="00000000" w:rsidR="00000000" w:rsidRPr="00000000">
              <w:rPr>
                <w:rtl w:val="0"/>
              </w:rPr>
            </w:r>
          </w:p>
        </w:tc>
        <w:tc>
          <w:tcPr>
            <w:vMerge w:val="restart"/>
          </w:tcPr>
          <w:p w:rsidR="00000000" w:rsidDel="00000000" w:rsidP="00000000" w:rsidRDefault="00000000" w:rsidRPr="00000000" w14:paraId="00000007">
            <w:pPr>
              <w:spacing w:after="40" w:before="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1677670" cy="1946275"/>
                  <wp:effectExtent b="0" l="0" r="0" t="0"/>
                  <wp:docPr descr="A person wearing a white shirt and blue tie&#10;&#10;Description automatically generated with medium confidence" id="1" name="image2.jpg"/>
                  <a:graphic>
                    <a:graphicData uri="http://schemas.openxmlformats.org/drawingml/2006/picture">
                      <pic:pic>
                        <pic:nvPicPr>
                          <pic:cNvPr descr="A person wearing a white shirt and blue tie&#10;&#10;Description automatically generated with medium confidence" id="0" name="image2.jpg"/>
                          <pic:cNvPicPr preferRelativeResize="0"/>
                        </pic:nvPicPr>
                        <pic:blipFill>
                          <a:blip r:embed="rId6"/>
                          <a:srcRect b="0" l="0" r="0" t="0"/>
                          <a:stretch>
                            <a:fillRect/>
                          </a:stretch>
                        </pic:blipFill>
                        <pic:spPr>
                          <a:xfrm>
                            <a:off x="0" y="0"/>
                            <a:ext cx="1677670" cy="194627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8">
            <w:pPr>
              <w:spacing w:after="40" w:before="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Address:</w:t>
            </w:r>
          </w:p>
        </w:tc>
        <w:tc>
          <w:tcPr/>
          <w:p w:rsidR="00000000" w:rsidDel="00000000" w:rsidP="00000000" w:rsidRDefault="00000000" w:rsidRPr="00000000" w14:paraId="00000009">
            <w:pPr>
              <w:pStyle w:val="Subtitle"/>
              <w:spacing w:after="40" w:before="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Yaşamkent mah. 3243. Cad, </w:t>
            </w:r>
          </w:p>
          <w:p w:rsidR="00000000" w:rsidDel="00000000" w:rsidP="00000000" w:rsidRDefault="00000000" w:rsidRPr="00000000" w14:paraId="0000000A">
            <w:pPr>
              <w:pStyle w:val="Subtitle"/>
              <w:spacing w:after="40" w:before="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Besa Ataşehir Evleri Blok 1A D3 </w:t>
            </w:r>
          </w:p>
          <w:p w:rsidR="00000000" w:rsidDel="00000000" w:rsidP="00000000" w:rsidRDefault="00000000" w:rsidRPr="00000000" w14:paraId="0000000B">
            <w:pPr>
              <w:pStyle w:val="Subtitle"/>
              <w:spacing w:after="40" w:before="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06810 Ankara,  Turkey</w:t>
            </w:r>
          </w:p>
        </w:tc>
        <w:tc>
          <w:tcPr>
            <w:vMerge w:val="continue"/>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0D">
            <w:pPr>
              <w:spacing w:after="40" w:before="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Phone:</w:t>
            </w:r>
          </w:p>
        </w:tc>
        <w:tc>
          <w:tcPr/>
          <w:p w:rsidR="00000000" w:rsidDel="00000000" w:rsidP="00000000" w:rsidRDefault="00000000" w:rsidRPr="00000000" w14:paraId="0000000E">
            <w:pPr>
              <w:pStyle w:val="Subtitle"/>
              <w:spacing w:after="40" w:before="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Mobile: +90-536 9499951</w:t>
            </w:r>
          </w:p>
          <w:p w:rsidR="00000000" w:rsidDel="00000000" w:rsidP="00000000" w:rsidRDefault="00000000" w:rsidRPr="00000000" w14:paraId="0000000F">
            <w:pPr>
              <w:pStyle w:val="Subtitle"/>
              <w:spacing w:after="40" w:before="40" w:lineRule="auto"/>
              <w:jc w:val="left"/>
              <w:rPr>
                <w:rFonts w:ascii="Calibri" w:cs="Calibri" w:eastAsia="Calibri" w:hAnsi="Calibri"/>
                <w:sz w:val="22"/>
                <w:szCs w:val="22"/>
              </w:rPr>
            </w:pPr>
            <w:r w:rsidDel="00000000" w:rsidR="00000000" w:rsidRPr="00000000">
              <w:rPr>
                <w:rtl w:val="0"/>
              </w:rPr>
            </w:r>
          </w:p>
        </w:tc>
        <w:tc>
          <w:tcPr>
            <w:vMerge w:val="continue"/>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11">
            <w:pPr>
              <w:spacing w:after="40" w:before="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w:t>
            </w:r>
          </w:p>
        </w:tc>
        <w:tc>
          <w:tcPr/>
          <w:p w:rsidR="00000000" w:rsidDel="00000000" w:rsidP="00000000" w:rsidRDefault="00000000" w:rsidRPr="00000000" w14:paraId="00000012">
            <w:pPr>
              <w:pStyle w:val="Subtitle"/>
              <w:spacing w:after="40" w:before="40" w:lineRule="auto"/>
              <w:jc w:val="left"/>
              <w:rPr>
                <w:rFonts w:ascii="Calibri" w:cs="Calibri" w:eastAsia="Calibri" w:hAnsi="Calibri"/>
                <w:sz w:val="24"/>
                <w:szCs w:val="24"/>
              </w:rPr>
            </w:pPr>
            <w:hyperlink r:id="rId7">
              <w:r w:rsidDel="00000000" w:rsidR="00000000" w:rsidRPr="00000000">
                <w:rPr>
                  <w:color w:val="0563c1"/>
                  <w:u w:val="single"/>
                  <w:rtl w:val="0"/>
                </w:rPr>
                <w:t xml:space="preserve">a</w:t>
              </w:r>
            </w:hyperlink>
            <w:hyperlink r:id="rId8">
              <w:r w:rsidDel="00000000" w:rsidR="00000000" w:rsidRPr="00000000">
                <w:rPr>
                  <w:rFonts w:ascii="Calibri" w:cs="Calibri" w:eastAsia="Calibri" w:hAnsi="Calibri"/>
                  <w:color w:val="0563c1"/>
                  <w:sz w:val="24"/>
                  <w:szCs w:val="24"/>
                  <w:u w:val="single"/>
                  <w:rtl w:val="0"/>
                </w:rPr>
                <w:t xml:space="preserve">lperulku1970@gmail.com</w:t>
              </w:r>
            </w:hyperlink>
            <w:r w:rsidDel="00000000" w:rsidR="00000000" w:rsidRPr="00000000">
              <w:rPr>
                <w:rFonts w:ascii="Calibri" w:cs="Calibri" w:eastAsia="Calibri" w:hAnsi="Calibri"/>
                <w:sz w:val="24"/>
                <w:szCs w:val="24"/>
                <w:rtl w:val="0"/>
              </w:rPr>
              <w:t xml:space="preserve"> </w:t>
            </w:r>
          </w:p>
        </w:tc>
        <w:tc>
          <w:tcPr>
            <w:vMerge w:val="continue"/>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4">
            <w:pPr>
              <w:spacing w:after="40" w:before="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LinkedIn:</w:t>
            </w:r>
          </w:p>
        </w:tc>
        <w:tc>
          <w:tcPr/>
          <w:p w:rsidR="00000000" w:rsidDel="00000000" w:rsidP="00000000" w:rsidRDefault="00000000" w:rsidRPr="00000000" w14:paraId="00000015">
            <w:pPr>
              <w:spacing w:after="40" w:before="40" w:lineRule="auto"/>
              <w:rPr>
                <w:rFonts w:ascii="Calibri" w:cs="Calibri" w:eastAsia="Calibri" w:hAnsi="Calibri"/>
                <w:b w:val="1"/>
              </w:rPr>
            </w:pPr>
            <w:hyperlink r:id="rId9">
              <w:r w:rsidDel="00000000" w:rsidR="00000000" w:rsidRPr="00000000">
                <w:rPr>
                  <w:rFonts w:ascii="Calibri" w:cs="Calibri" w:eastAsia="Calibri" w:hAnsi="Calibri"/>
                  <w:color w:val="0563c1"/>
                  <w:u w:val="single"/>
                  <w:rtl w:val="0"/>
                </w:rPr>
                <w:t xml:space="preserve">https://www.linkedin.com/in/alperulku1970/</w:t>
              </w:r>
            </w:hyperlink>
            <w:r w:rsidDel="00000000" w:rsidR="00000000" w:rsidRPr="00000000">
              <w:rPr>
                <w:rFonts w:ascii="Calibri" w:cs="Calibri" w:eastAsia="Calibri" w:hAnsi="Calibri"/>
                <w:rtl w:val="0"/>
              </w:rPr>
              <w:t xml:space="preserve"> </w:t>
            </w:r>
            <w:r w:rsidDel="00000000" w:rsidR="00000000" w:rsidRPr="00000000">
              <w:rPr>
                <w:rtl w:val="0"/>
              </w:rPr>
            </w:r>
          </w:p>
        </w:tc>
        <w:tc>
          <w:tcPr>
            <w:vMerge w:val="continue"/>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r>
      <w:tr>
        <w:trPr>
          <w:cantSplit w:val="0"/>
          <w:tblHeader w:val="0"/>
        </w:trPr>
        <w:tc>
          <w:tcPr/>
          <w:p w:rsidR="00000000" w:rsidDel="00000000" w:rsidP="00000000" w:rsidRDefault="00000000" w:rsidRPr="00000000" w14:paraId="00000017">
            <w:pPr>
              <w:spacing w:after="40" w:before="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Birth:</w:t>
            </w:r>
          </w:p>
        </w:tc>
        <w:tc>
          <w:tcPr/>
          <w:p w:rsidR="00000000" w:rsidDel="00000000" w:rsidP="00000000" w:rsidRDefault="00000000" w:rsidRPr="00000000" w14:paraId="00000018">
            <w:pPr>
              <w:spacing w:after="40" w:before="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Ankara-Turkey, 1970</w:t>
            </w:r>
            <w:r w:rsidDel="00000000" w:rsidR="00000000" w:rsidRPr="00000000">
              <w:rPr>
                <w:rtl w:val="0"/>
              </w:rPr>
            </w:r>
          </w:p>
        </w:tc>
        <w:tc>
          <w:tcPr>
            <w:vMerge w:val="continue"/>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1A">
            <w:pPr>
              <w:spacing w:after="40" w:before="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Marital Status:</w:t>
            </w:r>
          </w:p>
        </w:tc>
        <w:tc>
          <w:tcPr/>
          <w:p w:rsidR="00000000" w:rsidDel="00000000" w:rsidP="00000000" w:rsidRDefault="00000000" w:rsidRPr="00000000" w14:paraId="0000001B">
            <w:pPr>
              <w:spacing w:after="40" w:before="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Married, one daughter (aged 12)</w:t>
            </w:r>
          </w:p>
        </w:tc>
        <w:tc>
          <w:tcPr>
            <w:vMerge w:val="continue"/>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1D">
            <w:pPr>
              <w:spacing w:after="40" w:before="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Driving Licence:</w:t>
            </w:r>
          </w:p>
        </w:tc>
        <w:tc>
          <w:tcPr/>
          <w:p w:rsidR="00000000" w:rsidDel="00000000" w:rsidP="00000000" w:rsidRDefault="00000000" w:rsidRPr="00000000" w14:paraId="0000001E">
            <w:pPr>
              <w:spacing w:after="40" w:before="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 Class</w:t>
            </w:r>
          </w:p>
        </w:tc>
        <w:tc>
          <w:tcPr>
            <w:vMerge w:val="continue"/>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20">
            <w:pPr>
              <w:spacing w:after="40" w:before="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Citizenship:</w:t>
            </w:r>
          </w:p>
        </w:tc>
        <w:tc>
          <w:tcPr/>
          <w:p w:rsidR="00000000" w:rsidDel="00000000" w:rsidP="00000000" w:rsidRDefault="00000000" w:rsidRPr="00000000" w14:paraId="00000021">
            <w:pPr>
              <w:spacing w:after="40" w:before="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Republic of Turkey</w:t>
            </w:r>
          </w:p>
        </w:tc>
        <w:tc>
          <w:tcPr>
            <w:vMerge w:val="continue"/>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r>
    </w:tbl>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Language Skills</w:t>
      </w:r>
    </w:p>
    <w:p w:rsidR="00000000" w:rsidDel="00000000" w:rsidP="00000000" w:rsidRDefault="00000000" w:rsidRPr="00000000" w14:paraId="0000002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Besides Turkish, Alper Ülkü speaks:</w:t>
      </w:r>
    </w:p>
    <w:p w:rsidR="00000000" w:rsidDel="00000000" w:rsidP="00000000" w:rsidRDefault="00000000" w:rsidRPr="00000000" w14:paraId="00000026">
      <w:pPr>
        <w:numPr>
          <w:ilvl w:val="0"/>
          <w:numId w:val="3"/>
        </w:numPr>
        <w:ind w:left="360" w:hanging="360"/>
        <w:jc w:val="both"/>
        <w:rPr>
          <w:sz w:val="22"/>
          <w:szCs w:val="22"/>
        </w:rPr>
      </w:pPr>
      <w:r w:rsidDel="00000000" w:rsidR="00000000" w:rsidRPr="00000000">
        <w:rPr>
          <w:rFonts w:ascii="Calibri" w:cs="Calibri" w:eastAsia="Calibri" w:hAnsi="Calibri"/>
          <w:sz w:val="22"/>
          <w:szCs w:val="22"/>
          <w:rtl w:val="0"/>
        </w:rPr>
        <w:t xml:space="preserve">English (excellent), TOEFL = 607</w:t>
      </w:r>
    </w:p>
    <w:p w:rsidR="00000000" w:rsidDel="00000000" w:rsidP="00000000" w:rsidRDefault="00000000" w:rsidRPr="00000000" w14:paraId="00000027">
      <w:pPr>
        <w:numPr>
          <w:ilvl w:val="0"/>
          <w:numId w:val="3"/>
        </w:numPr>
        <w:ind w:left="360" w:hanging="360"/>
        <w:jc w:val="both"/>
        <w:rPr>
          <w:sz w:val="22"/>
          <w:szCs w:val="22"/>
        </w:rPr>
      </w:pPr>
      <w:r w:rsidDel="00000000" w:rsidR="00000000" w:rsidRPr="00000000">
        <w:rPr>
          <w:rFonts w:ascii="Calibri" w:cs="Calibri" w:eastAsia="Calibri" w:hAnsi="Calibri"/>
          <w:sz w:val="22"/>
          <w:szCs w:val="22"/>
          <w:rtl w:val="0"/>
        </w:rPr>
        <w:t xml:space="preserve">French (average)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bl>
      <w:tblPr>
        <w:tblStyle w:val="Table2"/>
        <w:tblW w:w="9531.0" w:type="dxa"/>
        <w:jc w:val="left"/>
        <w:tblInd w:w="108.0" w:type="dxa"/>
        <w:tblBorders>
          <w:insideV w:color="000000" w:space="0" w:sz="4" w:val="single"/>
        </w:tblBorders>
        <w:tblLayout w:type="fixed"/>
        <w:tblLook w:val="0400"/>
      </w:tblPr>
      <w:tblGrid>
        <w:gridCol w:w="8010"/>
        <w:gridCol w:w="1521"/>
        <w:tblGridChange w:id="0">
          <w:tblGrid>
            <w:gridCol w:w="8010"/>
            <w:gridCol w:w="1521"/>
          </w:tblGrid>
        </w:tblGridChange>
      </w:tblGrid>
      <w:tr>
        <w:trPr>
          <w:cantSplit w:val="0"/>
          <w:tblHeader w:val="0"/>
        </w:trPr>
        <w:tc>
          <w:tcPr>
            <w:shd w:fill="deeaf6" w:val="clear"/>
          </w:tcPr>
          <w:p w:rsidR="00000000" w:rsidDel="00000000" w:rsidP="00000000" w:rsidRDefault="00000000" w:rsidRPr="00000000" w14:paraId="00000029">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Professional Skills</w:t>
            </w:r>
          </w:p>
        </w:tc>
        <w:tc>
          <w:tcPr>
            <w:shd w:fill="deeaf6" w:val="clear"/>
          </w:tcPr>
          <w:p w:rsidR="00000000" w:rsidDel="00000000" w:rsidP="00000000" w:rsidRDefault="00000000" w:rsidRPr="00000000" w14:paraId="0000002A">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Experience</w:t>
            </w:r>
          </w:p>
        </w:tc>
      </w:tr>
      <w:tr>
        <w:trPr>
          <w:cantSplit w:val="0"/>
          <w:tblHeader w:val="0"/>
        </w:trPr>
        <w:tc>
          <w:tcPr>
            <w:shd w:fill="bdd6ee" w:val="clear"/>
          </w:tcPr>
          <w:p w:rsidR="00000000" w:rsidDel="00000000" w:rsidP="00000000" w:rsidRDefault="00000000" w:rsidRPr="00000000" w14:paraId="0000002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Cockpit Display Systems Design </w:t>
            </w:r>
          </w:p>
        </w:tc>
        <w:tc>
          <w:tcPr>
            <w:shd w:fill="bdd6ee" w:val="clear"/>
          </w:tcPr>
          <w:p w:rsidR="00000000" w:rsidDel="00000000" w:rsidP="00000000" w:rsidRDefault="00000000" w:rsidRPr="00000000" w14:paraId="0000002C">
            <w:pPr>
              <w:jc w:val="both"/>
              <w:rPr>
                <w:rFonts w:ascii="Calibri" w:cs="Calibri" w:eastAsia="Calibri" w:hAnsi="Calibri"/>
              </w:rPr>
            </w:pPr>
            <w:r w:rsidDel="00000000" w:rsidR="00000000" w:rsidRPr="00000000">
              <w:rPr>
                <w:rFonts w:ascii="Calibri" w:cs="Calibri" w:eastAsia="Calibri" w:hAnsi="Calibri"/>
                <w:rtl w:val="0"/>
              </w:rPr>
              <w:t xml:space="preserve">+12 years</w:t>
            </w:r>
          </w:p>
        </w:tc>
      </w:tr>
      <w:tr>
        <w:trPr>
          <w:cantSplit w:val="0"/>
          <w:tblHeader w:val="0"/>
        </w:trPr>
        <w:tc>
          <w:tcPr>
            <w:shd w:fill="deeaf6" w:val="clear"/>
          </w:tcPr>
          <w:p w:rsidR="00000000" w:rsidDel="00000000" w:rsidP="00000000" w:rsidRDefault="00000000" w:rsidRPr="00000000" w14:paraId="0000002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Avionics Systems Design </w:t>
            </w:r>
          </w:p>
        </w:tc>
        <w:tc>
          <w:tcPr>
            <w:shd w:fill="deeaf6" w:val="clear"/>
          </w:tcPr>
          <w:p w:rsidR="00000000" w:rsidDel="00000000" w:rsidP="00000000" w:rsidRDefault="00000000" w:rsidRPr="00000000" w14:paraId="0000002E">
            <w:pPr>
              <w:jc w:val="both"/>
              <w:rPr>
                <w:rFonts w:ascii="Calibri" w:cs="Calibri" w:eastAsia="Calibri" w:hAnsi="Calibri"/>
              </w:rPr>
            </w:pPr>
            <w:r w:rsidDel="00000000" w:rsidR="00000000" w:rsidRPr="00000000">
              <w:rPr>
                <w:rFonts w:ascii="Calibri" w:cs="Calibri" w:eastAsia="Calibri" w:hAnsi="Calibri"/>
                <w:rtl w:val="0"/>
              </w:rPr>
              <w:t xml:space="preserve">+20 years</w:t>
            </w:r>
          </w:p>
        </w:tc>
      </w:tr>
      <w:tr>
        <w:trPr>
          <w:cantSplit w:val="0"/>
          <w:tblHeader w:val="0"/>
        </w:trPr>
        <w:tc>
          <w:tcPr>
            <w:shd w:fill="bdd6ee" w:val="clear"/>
          </w:tcPr>
          <w:p w:rsidR="00000000" w:rsidDel="00000000" w:rsidP="00000000" w:rsidRDefault="00000000" w:rsidRPr="00000000" w14:paraId="0000002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Technical management of projects, teams of engineers; mentoring young engineers</w:t>
            </w:r>
          </w:p>
        </w:tc>
        <w:tc>
          <w:tcPr>
            <w:shd w:fill="bdd6ee" w:val="clear"/>
          </w:tcPr>
          <w:p w:rsidR="00000000" w:rsidDel="00000000" w:rsidP="00000000" w:rsidRDefault="00000000" w:rsidRPr="00000000" w14:paraId="00000030">
            <w:pPr>
              <w:jc w:val="both"/>
              <w:rPr>
                <w:rFonts w:ascii="Calibri" w:cs="Calibri" w:eastAsia="Calibri" w:hAnsi="Calibri"/>
              </w:rPr>
            </w:pPr>
            <w:r w:rsidDel="00000000" w:rsidR="00000000" w:rsidRPr="00000000">
              <w:rPr>
                <w:rFonts w:ascii="Calibri" w:cs="Calibri" w:eastAsia="Calibri" w:hAnsi="Calibri"/>
                <w:rtl w:val="0"/>
              </w:rPr>
              <w:t xml:space="preserve">+20 years</w:t>
            </w:r>
          </w:p>
        </w:tc>
      </w:tr>
      <w:tr>
        <w:trPr>
          <w:cantSplit w:val="0"/>
          <w:tblHeader w:val="0"/>
        </w:trPr>
        <w:tc>
          <w:tcPr>
            <w:shd w:fill="deeaf6" w:val="clear"/>
          </w:tcPr>
          <w:p w:rsidR="00000000" w:rsidDel="00000000" w:rsidP="00000000" w:rsidRDefault="00000000" w:rsidRPr="00000000" w14:paraId="0000003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Nanotechnology processes, specially on displays fabrication</w:t>
            </w:r>
          </w:p>
        </w:tc>
        <w:tc>
          <w:tcPr>
            <w:shd w:fill="deeaf6" w:val="clear"/>
          </w:tcPr>
          <w:p w:rsidR="00000000" w:rsidDel="00000000" w:rsidP="00000000" w:rsidRDefault="00000000" w:rsidRPr="00000000" w14:paraId="00000032">
            <w:pPr>
              <w:jc w:val="both"/>
              <w:rPr>
                <w:rFonts w:ascii="Calibri" w:cs="Calibri" w:eastAsia="Calibri" w:hAnsi="Calibri"/>
              </w:rPr>
            </w:pPr>
            <w:r w:rsidDel="00000000" w:rsidR="00000000" w:rsidRPr="00000000">
              <w:rPr>
                <w:rFonts w:ascii="Calibri" w:cs="Calibri" w:eastAsia="Calibri" w:hAnsi="Calibri"/>
                <w:rtl w:val="0"/>
              </w:rPr>
              <w:t xml:space="preserve">+10 years</w:t>
            </w:r>
          </w:p>
        </w:tc>
      </w:tr>
      <w:tr>
        <w:trPr>
          <w:cantSplit w:val="0"/>
          <w:tblHeader w:val="0"/>
        </w:trPr>
        <w:tc>
          <w:tcPr>
            <w:tcBorders>
              <w:bottom w:color="000000" w:space="0" w:sz="0" w:val="nil"/>
            </w:tcBorders>
            <w:shd w:fill="bdd6ee" w:val="clear"/>
          </w:tcPr>
          <w:p w:rsidR="00000000" w:rsidDel="00000000" w:rsidP="00000000" w:rsidRDefault="00000000" w:rsidRPr="00000000" w14:paraId="0000003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Design, manufacturing &amp; testing according to different standards (STANAG, MIL-STD, DO, EN, ISO, IEEE etc.)</w:t>
            </w:r>
          </w:p>
        </w:tc>
        <w:tc>
          <w:tcPr>
            <w:tcBorders>
              <w:bottom w:color="000000" w:space="0" w:sz="0" w:val="nil"/>
            </w:tcBorders>
            <w:shd w:fill="bdd6ee" w:val="clear"/>
          </w:tcPr>
          <w:p w:rsidR="00000000" w:rsidDel="00000000" w:rsidP="00000000" w:rsidRDefault="00000000" w:rsidRPr="00000000" w14:paraId="00000034">
            <w:pPr>
              <w:jc w:val="both"/>
              <w:rPr>
                <w:rFonts w:ascii="Calibri" w:cs="Calibri" w:eastAsia="Calibri" w:hAnsi="Calibri"/>
              </w:rPr>
            </w:pPr>
            <w:r w:rsidDel="00000000" w:rsidR="00000000" w:rsidRPr="00000000">
              <w:rPr>
                <w:rFonts w:ascii="Calibri" w:cs="Calibri" w:eastAsia="Calibri" w:hAnsi="Calibri"/>
                <w:rtl w:val="0"/>
              </w:rPr>
              <w:t xml:space="preserve">+20 years</w:t>
            </w:r>
          </w:p>
        </w:tc>
      </w:tr>
      <w:tr>
        <w:trPr>
          <w:cantSplit w:val="0"/>
          <w:tblHeader w:val="0"/>
        </w:trPr>
        <w:tc>
          <w:tcPr>
            <w:shd w:fill="deeaf6" w:val="clear"/>
          </w:tcPr>
          <w:p w:rsidR="00000000" w:rsidDel="00000000" w:rsidP="00000000" w:rsidRDefault="00000000" w:rsidRPr="00000000" w14:paraId="0000003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 development (Python, R, ADA-83, C/C++, Fortran77, Basic) (latest learned first)</w:t>
            </w:r>
          </w:p>
        </w:tc>
        <w:tc>
          <w:tcPr>
            <w:shd w:fill="deeaf6" w:val="clear"/>
          </w:tcPr>
          <w:p w:rsidR="00000000" w:rsidDel="00000000" w:rsidP="00000000" w:rsidRDefault="00000000" w:rsidRPr="00000000" w14:paraId="00000036">
            <w:pPr>
              <w:jc w:val="both"/>
              <w:rPr>
                <w:rFonts w:ascii="Calibri" w:cs="Calibri" w:eastAsia="Calibri" w:hAnsi="Calibri"/>
              </w:rPr>
            </w:pPr>
            <w:r w:rsidDel="00000000" w:rsidR="00000000" w:rsidRPr="00000000">
              <w:rPr>
                <w:rFonts w:ascii="Calibri" w:cs="Calibri" w:eastAsia="Calibri" w:hAnsi="Calibri"/>
                <w:rtl w:val="0"/>
              </w:rPr>
              <w:t xml:space="preserve">+30 years</w:t>
            </w:r>
          </w:p>
        </w:tc>
      </w:tr>
      <w:tr>
        <w:trPr>
          <w:cantSplit w:val="0"/>
          <w:tblHeader w:val="0"/>
        </w:trPr>
        <w:tc>
          <w:tcPr>
            <w:shd w:fill="bdd6ee" w:val="clear"/>
          </w:tcPr>
          <w:p w:rsidR="00000000" w:rsidDel="00000000" w:rsidP="00000000" w:rsidRDefault="00000000" w:rsidRPr="00000000" w14:paraId="0000003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Automatic Control Systems Design (Matlab modelling and simulation, Hardware-in-the-Loop Simulation)</w:t>
            </w:r>
          </w:p>
        </w:tc>
        <w:tc>
          <w:tcPr>
            <w:shd w:fill="bdd6ee" w:val="clear"/>
          </w:tcPr>
          <w:p w:rsidR="00000000" w:rsidDel="00000000" w:rsidP="00000000" w:rsidRDefault="00000000" w:rsidRPr="00000000" w14:paraId="00000038">
            <w:pPr>
              <w:jc w:val="both"/>
              <w:rPr>
                <w:rFonts w:ascii="Calibri" w:cs="Calibri" w:eastAsia="Calibri" w:hAnsi="Calibri"/>
              </w:rPr>
            </w:pPr>
            <w:r w:rsidDel="00000000" w:rsidR="00000000" w:rsidRPr="00000000">
              <w:rPr>
                <w:rFonts w:ascii="Calibri" w:cs="Calibri" w:eastAsia="Calibri" w:hAnsi="Calibri"/>
                <w:rtl w:val="0"/>
              </w:rPr>
              <w:t xml:space="preserve">+3 years</w:t>
            </w:r>
          </w:p>
        </w:tc>
      </w:tr>
      <w:tr>
        <w:trPr>
          <w:cantSplit w:val="0"/>
          <w:tblHeader w:val="0"/>
        </w:trPr>
        <w:tc>
          <w:tcPr>
            <w:shd w:fill="deeaf6" w:val="clear"/>
          </w:tcPr>
          <w:p w:rsidR="00000000" w:rsidDel="00000000" w:rsidP="00000000" w:rsidRDefault="00000000" w:rsidRPr="00000000" w14:paraId="0000003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Microcontroller/DSP board design, digital design, assembly languages, embedded software, RTOS, PCB design</w:t>
            </w:r>
          </w:p>
        </w:tc>
        <w:tc>
          <w:tcPr>
            <w:shd w:fill="deeaf6" w:val="clear"/>
          </w:tcPr>
          <w:p w:rsidR="00000000" w:rsidDel="00000000" w:rsidP="00000000" w:rsidRDefault="00000000" w:rsidRPr="00000000" w14:paraId="0000003A">
            <w:pPr>
              <w:jc w:val="both"/>
              <w:rPr>
                <w:rFonts w:ascii="Calibri" w:cs="Calibri" w:eastAsia="Calibri" w:hAnsi="Calibri"/>
              </w:rPr>
            </w:pPr>
            <w:r w:rsidDel="00000000" w:rsidR="00000000" w:rsidRPr="00000000">
              <w:rPr>
                <w:rFonts w:ascii="Calibri" w:cs="Calibri" w:eastAsia="Calibri" w:hAnsi="Calibri"/>
                <w:rtl w:val="0"/>
              </w:rPr>
              <w:t xml:space="preserve">+5 years</w:t>
            </w:r>
          </w:p>
        </w:tc>
      </w:tr>
      <w:tr>
        <w:trPr>
          <w:cantSplit w:val="0"/>
          <w:tblHeader w:val="0"/>
        </w:trPr>
        <w:tc>
          <w:tcPr>
            <w:shd w:fill="bdd6ee" w:val="clear"/>
          </w:tcPr>
          <w:p w:rsidR="00000000" w:rsidDel="00000000" w:rsidP="00000000" w:rsidRDefault="00000000" w:rsidRPr="00000000" w14:paraId="0000003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Display Metrology </w:t>
            </w:r>
          </w:p>
        </w:tc>
        <w:tc>
          <w:tcPr>
            <w:shd w:fill="bdd6ee" w:val="clear"/>
          </w:tcPr>
          <w:p w:rsidR="00000000" w:rsidDel="00000000" w:rsidP="00000000" w:rsidRDefault="00000000" w:rsidRPr="00000000" w14:paraId="0000003C">
            <w:pPr>
              <w:jc w:val="both"/>
              <w:rPr>
                <w:rFonts w:ascii="Calibri" w:cs="Calibri" w:eastAsia="Calibri" w:hAnsi="Calibri"/>
              </w:rPr>
            </w:pPr>
            <w:r w:rsidDel="00000000" w:rsidR="00000000" w:rsidRPr="00000000">
              <w:rPr>
                <w:rFonts w:ascii="Calibri" w:cs="Calibri" w:eastAsia="Calibri" w:hAnsi="Calibri"/>
                <w:rtl w:val="0"/>
              </w:rPr>
              <w:t xml:space="preserve">+15 years</w:t>
            </w:r>
          </w:p>
        </w:tc>
      </w:tr>
      <w:tr>
        <w:trPr>
          <w:cantSplit w:val="0"/>
          <w:tblHeader w:val="0"/>
        </w:trPr>
        <w:tc>
          <w:tcPr>
            <w:shd w:fill="deeaf6" w:val="clear"/>
          </w:tcPr>
          <w:p w:rsidR="00000000" w:rsidDel="00000000" w:rsidP="00000000" w:rsidRDefault="00000000" w:rsidRPr="00000000" w14:paraId="0000003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Multiple subcontractor management: Local and international companies</w:t>
            </w:r>
          </w:p>
        </w:tc>
        <w:tc>
          <w:tcPr>
            <w:shd w:fill="deeaf6" w:val="clear"/>
          </w:tcPr>
          <w:p w:rsidR="00000000" w:rsidDel="00000000" w:rsidP="00000000" w:rsidRDefault="00000000" w:rsidRPr="00000000" w14:paraId="0000003E">
            <w:pPr>
              <w:jc w:val="both"/>
              <w:rPr>
                <w:rFonts w:ascii="Calibri" w:cs="Calibri" w:eastAsia="Calibri" w:hAnsi="Calibri"/>
              </w:rPr>
            </w:pPr>
            <w:r w:rsidDel="00000000" w:rsidR="00000000" w:rsidRPr="00000000">
              <w:rPr>
                <w:rFonts w:ascii="Calibri" w:cs="Calibri" w:eastAsia="Calibri" w:hAnsi="Calibri"/>
                <w:rtl w:val="0"/>
              </w:rPr>
              <w:t xml:space="preserve">+15 years</w:t>
            </w:r>
          </w:p>
        </w:tc>
      </w:tr>
      <w:tr>
        <w:trPr>
          <w:cantSplit w:val="0"/>
          <w:tblHeader w:val="0"/>
        </w:trPr>
        <w:tc>
          <w:tcPr>
            <w:shd w:fill="bdd6ee" w:val="clear"/>
          </w:tcPr>
          <w:p w:rsidR="00000000" w:rsidDel="00000000" w:rsidP="00000000" w:rsidRDefault="00000000" w:rsidRPr="00000000" w14:paraId="0000003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Office tools / management tools (MS Office, MS Project, Oracle Primavera, SAP, Jira, Doors)</w:t>
            </w:r>
          </w:p>
        </w:tc>
        <w:tc>
          <w:tcPr>
            <w:shd w:fill="bdd6ee" w:val="clear"/>
          </w:tcPr>
          <w:p w:rsidR="00000000" w:rsidDel="00000000" w:rsidP="00000000" w:rsidRDefault="00000000" w:rsidRPr="00000000" w14:paraId="00000040">
            <w:pPr>
              <w:jc w:val="both"/>
              <w:rPr>
                <w:rFonts w:ascii="Calibri" w:cs="Calibri" w:eastAsia="Calibri" w:hAnsi="Calibri"/>
              </w:rPr>
            </w:pPr>
            <w:r w:rsidDel="00000000" w:rsidR="00000000" w:rsidRPr="00000000">
              <w:rPr>
                <w:rFonts w:ascii="Calibri" w:cs="Calibri" w:eastAsia="Calibri" w:hAnsi="Calibri"/>
                <w:rtl w:val="0"/>
              </w:rPr>
              <w:t xml:space="preserve">+25 years</w:t>
            </w:r>
          </w:p>
        </w:tc>
      </w:tr>
      <w:tr>
        <w:trPr>
          <w:cantSplit w:val="0"/>
          <w:tblHeader w:val="0"/>
        </w:trPr>
        <w:tc>
          <w:tcPr>
            <w:shd w:fill="deeaf6" w:val="clear"/>
          </w:tcPr>
          <w:p w:rsidR="00000000" w:rsidDel="00000000" w:rsidP="00000000" w:rsidRDefault="00000000" w:rsidRPr="00000000" w14:paraId="0000004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Systems Engineering (From requirements stage to specifications, S/W design, algorithm design, implementation, integration, testing and qualification – the complete “V” curve)</w:t>
            </w:r>
          </w:p>
        </w:tc>
        <w:tc>
          <w:tcPr>
            <w:shd w:fill="deeaf6" w:val="clear"/>
          </w:tcPr>
          <w:p w:rsidR="00000000" w:rsidDel="00000000" w:rsidP="00000000" w:rsidRDefault="00000000" w:rsidRPr="00000000" w14:paraId="00000042">
            <w:pPr>
              <w:jc w:val="both"/>
              <w:rPr>
                <w:rFonts w:ascii="Calibri" w:cs="Calibri" w:eastAsia="Calibri" w:hAnsi="Calibri"/>
              </w:rPr>
            </w:pPr>
            <w:r w:rsidDel="00000000" w:rsidR="00000000" w:rsidRPr="00000000">
              <w:rPr>
                <w:rFonts w:ascii="Calibri" w:cs="Calibri" w:eastAsia="Calibri" w:hAnsi="Calibri"/>
                <w:rtl w:val="0"/>
              </w:rPr>
              <w:t xml:space="preserve">+20 years</w:t>
            </w:r>
          </w:p>
        </w:tc>
      </w:tr>
    </w:tb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45">
      <w:pPr>
        <w:pStyle w:val="Heading2"/>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6">
      <w:pPr>
        <w:rPr>
          <w:rFonts w:ascii="Calibri" w:cs="Calibri" w:eastAsia="Calibri" w:hAnsi="Calibri"/>
          <w:b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Work Experience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3"/>
        <w:tblW w:w="952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24"/>
        <w:gridCol w:w="3402"/>
        <w:tblGridChange w:id="0">
          <w:tblGrid>
            <w:gridCol w:w="6124"/>
            <w:gridCol w:w="3402"/>
          </w:tblGrid>
        </w:tblGridChange>
      </w:tblGrid>
      <w:tr>
        <w:trPr>
          <w:cantSplit w:val="0"/>
          <w:tblHeader w:val="0"/>
        </w:trPr>
        <w:tc>
          <w:tcPr>
            <w:shd w:fill="e0e0e0" w:val="cle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Company / Department</w:t>
            </w:r>
          </w:p>
        </w:tc>
        <w:tc>
          <w:tcPr>
            <w:shd w:fill="e0e0e0" w:val="cle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w:t>
            </w:r>
          </w:p>
        </w:tc>
      </w:tr>
      <w:tr>
        <w:trPr>
          <w:cantSplit w:val="0"/>
          <w:tblHeader w:val="0"/>
        </w:trPr>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ASELSAN Ind. Inc., Ankara (2000-present)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r:id="rId1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www.aselsan.com</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Microelectronics Guidance and Electro-Optics Business Sector, Avionics Systems Design Directorate, Avionics Systems Design Dept.</w:t>
            </w:r>
          </w:p>
        </w:tc>
        <w:tc>
          <w:tcP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Technologies Team Leader</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Sep.2014–Present </w:t>
            </w:r>
          </w:p>
        </w:tc>
      </w:tr>
      <w:tr>
        <w:trPr>
          <w:cantSplit w:val="0"/>
          <w:tblHeader w:val="0"/>
        </w:trPr>
        <w:tc>
          <w:tcPr>
            <w:vAlign w:val="cente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ASELSAN Ind. Inc., Ankara</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Microelectronics Guidance and Electro-Optics Business Sector, Airborne and Naval Systems Design Department</w:t>
            </w:r>
          </w:p>
        </w:tc>
        <w:tc>
          <w:tcPr>
            <w:vMerge w:val="restart"/>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Manager</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Jul.2004–Sep.2014</w:t>
            </w:r>
          </w:p>
        </w:tc>
      </w:tr>
      <w:tr>
        <w:trPr>
          <w:cantSplit w:val="0"/>
          <w:trHeight w:val="762" w:hRule="atLeast"/>
          <w:tblHeader w:val="0"/>
        </w:trPr>
        <w:tc>
          <w:tcPr>
            <w:vMerge w:val="restart"/>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ASELSAN Ind. Inc., Ankara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Microelectronics Guidance and Electro-Optics Business Sector, Image Processing Department</w:t>
            </w:r>
          </w:p>
        </w:tc>
        <w:tc>
          <w:tcPr>
            <w:vMerge w:val="continue"/>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69" w:hRule="atLeast"/>
          <w:tblHeader w:val="0"/>
        </w:trPr>
        <w:tc>
          <w:tcPr>
            <w:vMerge w:val="continue"/>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Chief Engineer</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Oct.1998–Jul.2004</w:t>
            </w:r>
          </w:p>
        </w:tc>
      </w:tr>
      <w:tr>
        <w:trPr>
          <w:cantSplit w:val="0"/>
          <w:trHeight w:val="628" w:hRule="atLeast"/>
          <w:tblHeader w:val="0"/>
        </w:trPr>
        <w:tc>
          <w:tcPr>
            <w:vMerge w:val="restart"/>
            <w:vAlign w:val="cente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TUSAS Aerospace Ind. Inc., Ankara (1996-2000)</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r:id="rId11">
              <w:r w:rsidDel="00000000" w:rsidR="00000000" w:rsidRPr="00000000">
                <w:rPr>
                  <w:rFonts w:ascii="Calibri" w:cs="Calibri" w:eastAsia="Calibri" w:hAnsi="Calibri"/>
                  <w:b w:val="1"/>
                  <w:i w:val="0"/>
                  <w:smallCaps w:val="0"/>
                  <w:strike w:val="0"/>
                  <w:color w:val="0563c1"/>
                  <w:sz w:val="22"/>
                  <w:szCs w:val="22"/>
                  <w:u w:val="single"/>
                  <w:shd w:fill="auto" w:val="clear"/>
                  <w:vertAlign w:val="baseline"/>
                  <w:rtl w:val="0"/>
                </w:rPr>
                <w:t xml:space="preserve">https://www.tusas.com/en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Dept. of Design and Development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Senior Project Engineer</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Mar.1996 – Oct.1998</w:t>
            </w:r>
          </w:p>
        </w:tc>
      </w:tr>
      <w:tr>
        <w:trPr>
          <w:cantSplit w:val="0"/>
          <w:trHeight w:val="1074" w:hRule="atLeast"/>
          <w:tblHeader w:val="0"/>
        </w:trPr>
        <w:tc>
          <w:tcPr>
            <w:vAlign w:val="center"/>
          </w:tcPr>
          <w:p w:rsidR="00000000" w:rsidDel="00000000" w:rsidP="00000000" w:rsidRDefault="00000000" w:rsidRPr="00000000" w14:paraId="00000062">
            <w:pPr>
              <w:rPr>
                <w:rFonts w:ascii="Verdana" w:cs="Verdana" w:eastAsia="Verdana" w:hAnsi="Verdana"/>
                <w:color w:val="333333"/>
                <w:sz w:val="18"/>
                <w:szCs w:val="18"/>
                <w:highlight w:val="white"/>
              </w:rPr>
            </w:pPr>
            <w:r w:rsidDel="00000000" w:rsidR="00000000" w:rsidRPr="00000000">
              <w:rPr>
                <w:rFonts w:ascii="Calibri" w:cs="Calibri" w:eastAsia="Calibri" w:hAnsi="Calibri"/>
                <w:b w:val="1"/>
                <w:sz w:val="22"/>
                <w:szCs w:val="22"/>
                <w:rtl w:val="0"/>
              </w:rPr>
              <w:t xml:space="preserve">TÜBİTAK </w:t>
            </w:r>
            <w:r w:rsidDel="00000000" w:rsidR="00000000" w:rsidRPr="00000000">
              <w:rPr>
                <w:rFonts w:ascii="Verdana" w:cs="Verdana" w:eastAsia="Verdana" w:hAnsi="Verdana"/>
                <w:color w:val="333333"/>
                <w:sz w:val="18"/>
                <w:szCs w:val="18"/>
                <w:highlight w:val="white"/>
                <w:rtl w:val="0"/>
              </w:rPr>
              <w:t xml:space="preserve">Information Technologies Research Institute (BİLTEN) </w:t>
            </w:r>
          </w:p>
          <w:p w:rsidR="00000000" w:rsidDel="00000000" w:rsidP="00000000" w:rsidRDefault="00000000" w:rsidRPr="00000000" w14:paraId="00000063">
            <w:pPr>
              <w:rPr>
                <w:rFonts w:ascii="Verdana" w:cs="Verdana" w:eastAsia="Verdana" w:hAnsi="Verdana"/>
                <w:b w:val="1"/>
                <w:color w:val="333333"/>
                <w:sz w:val="18"/>
                <w:szCs w:val="18"/>
                <w:highlight w:val="white"/>
              </w:rPr>
            </w:pPr>
            <w:r w:rsidDel="00000000" w:rsidR="00000000" w:rsidRPr="00000000">
              <w:rPr>
                <w:rFonts w:ascii="Verdana" w:cs="Verdana" w:eastAsia="Verdana" w:hAnsi="Verdana"/>
                <w:b w:val="1"/>
                <w:color w:val="333333"/>
                <w:sz w:val="18"/>
                <w:szCs w:val="18"/>
                <w:highlight w:val="white"/>
                <w:rtl w:val="0"/>
              </w:rPr>
              <w:t xml:space="preserve">(1990-1996)</w:t>
            </w:r>
          </w:p>
          <w:p w:rsidR="00000000" w:rsidDel="00000000" w:rsidP="00000000" w:rsidRDefault="00000000" w:rsidRPr="00000000" w14:paraId="00000064">
            <w:pPr>
              <w:rPr/>
            </w:pPr>
            <w:r w:rsidDel="00000000" w:rsidR="00000000" w:rsidRPr="00000000">
              <w:rPr>
                <w:rFonts w:ascii="Calibri" w:cs="Calibri" w:eastAsia="Calibri" w:hAnsi="Calibri"/>
                <w:b w:val="1"/>
                <w:sz w:val="22"/>
                <w:szCs w:val="22"/>
                <w:rtl w:val="0"/>
              </w:rPr>
              <w:t xml:space="preserve">(</w:t>
            </w:r>
            <w:hyperlink r:id="rId12">
              <w:r w:rsidDel="00000000" w:rsidR="00000000" w:rsidRPr="00000000">
                <w:rPr>
                  <w:rFonts w:ascii="Calibri" w:cs="Calibri" w:eastAsia="Calibri" w:hAnsi="Calibri"/>
                  <w:b w:val="1"/>
                  <w:color w:val="0563c1"/>
                  <w:sz w:val="22"/>
                  <w:szCs w:val="22"/>
                  <w:u w:val="single"/>
                  <w:rtl w:val="0"/>
                </w:rPr>
                <w:t xml:space="preserve">https://uzay.tubitak.gov.tr/en</w:t>
              </w:r>
            </w:hyperlink>
            <w:r w:rsidDel="00000000" w:rsidR="00000000" w:rsidRPr="00000000">
              <w:rPr>
                <w:rFonts w:ascii="Calibri" w:cs="Calibri" w:eastAsia="Calibri" w:hAnsi="Calibri"/>
                <w:b w:val="1"/>
                <w:sz w:val="22"/>
                <w:szCs w:val="22"/>
                <w:rtl w:val="0"/>
              </w:rPr>
              <w:t xml:space="preserve">) </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Dept.of Electrical and Electronics Eng.</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Embedded System Engineer</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Mar.1990–Mar.1996</w:t>
            </w:r>
          </w:p>
        </w:tc>
      </w:tr>
    </w:tb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Note: In addition to the above work experience, I am also a part-time lecturer for the technical elective course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Display Technology and Design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at three university’s EEE departments: Ankara TOBB-ETU (on-site), Ankara University (online) and Karadeniz Technical University (online). See latest page for course outline.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6B">
      <w:pPr>
        <w:pStyle w:val="Heading2"/>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Academic Studies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4"/>
        <w:tblW w:w="974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7"/>
        <w:gridCol w:w="2996"/>
        <w:gridCol w:w="2551"/>
        <w:gridCol w:w="1418"/>
        <w:gridCol w:w="1525"/>
        <w:tblGridChange w:id="0">
          <w:tblGrid>
            <w:gridCol w:w="1257"/>
            <w:gridCol w:w="2996"/>
            <w:gridCol w:w="2551"/>
            <w:gridCol w:w="1418"/>
            <w:gridCol w:w="1525"/>
          </w:tblGrid>
        </w:tblGridChange>
      </w:tblGrid>
      <w:tr>
        <w:trPr>
          <w:cantSplit w:val="0"/>
          <w:tblHeader w:val="0"/>
        </w:trPr>
        <w:tc>
          <w:tcPr>
            <w:shd w:fill="e0e0e0" w:val="cle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Degree</w:t>
            </w:r>
          </w:p>
        </w:tc>
        <w:tc>
          <w:tcPr>
            <w:shd w:fill="e0e0e0" w:val="clea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School / Department</w:t>
            </w:r>
          </w:p>
        </w:tc>
        <w:tc>
          <w:tcPr>
            <w:shd w:fill="e0e0e0" w:val="cle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Major / Minor / Thesis</w:t>
            </w:r>
          </w:p>
        </w:tc>
        <w:tc>
          <w:tcPr>
            <w:shd w:fill="e0e0e0" w:val="cle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Graduation Degree</w:t>
            </w:r>
          </w:p>
        </w:tc>
        <w:tc>
          <w:tcPr>
            <w:shd w:fill="e0e0e0" w:val="cle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Dates</w:t>
            </w:r>
          </w:p>
        </w:tc>
      </w:tr>
      <w:tr>
        <w:trPr>
          <w:cantSplit w:val="0"/>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Graduate Studies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(Ph.D.)</w:t>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Gebze Technical Univ. (GTU), Dept. of Material Science &amp; Eng., Gebze</w:t>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Thesis Work: “Junctionless TFT Design for OLED Display Devices” (Ongoing)</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3.67 / 4.00</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Ph.D. candidate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Qualification exam pass and all courses complete)</w:t>
            </w: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2019 – 2024</w:t>
            </w:r>
          </w:p>
        </w:tc>
      </w:tr>
      <w:tr>
        <w:trPr>
          <w:cantSplit w:val="0"/>
          <w:tblHeader w:val="0"/>
        </w:trPr>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Graduate Studies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(M.Sc.)</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Gazi Univ., Dept. of Electrical &amp; Electronics Eng., Ankara</w:t>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Thesis: “Automatic Control System Design For an Unmanned Aerial Vehicle</w:t>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3.50 / 4.00</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1996 – 1999</w:t>
            </w:r>
          </w:p>
        </w:tc>
      </w:tr>
      <w:tr>
        <w:trPr>
          <w:cantSplit w:val="0"/>
          <w:tblHeader w:val="0"/>
        </w:trPr>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University</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(B.Sc.)</w:t>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Middle East Technical Univ. (METU), Dept. of Electrical &amp; Electronics Eng., Ankara</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Computer / Telecommunication</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2.49 / 4.00</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1987 – 1991</w:t>
            </w:r>
          </w:p>
        </w:tc>
      </w:tr>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School</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TED Ankara College, Ankara</w:t>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Math / Science</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 / 10.0</w:t>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1984 – 1987</w:t>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8E">
      <w:pPr>
        <w:rPr>
          <w:rFonts w:ascii="Calibri" w:cs="Calibri" w:eastAsia="Calibri" w:hAnsi="Calibri"/>
          <w:b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Achievements</w:t>
      </w:r>
    </w:p>
    <w:p w:rsidR="00000000" w:rsidDel="00000000" w:rsidP="00000000" w:rsidRDefault="00000000" w:rsidRPr="00000000" w14:paraId="00000090">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Developer of “Junctionless Thin Film Transistor Array Design for AMOLED Display Device” using SILVACO TCAD, ATLAS and Athena Tools (2022 – ongoing).</w:t>
      </w:r>
    </w:p>
    <w:p w:rsidR="00000000" w:rsidDel="00000000" w:rsidP="00000000" w:rsidRDefault="00000000" w:rsidRPr="00000000" w14:paraId="00000091">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My Ph.D. thesis work was entitled as a “TOHUM” (“Seed”) Project and got funded by my company ASELSAN for 50.000 USD. (2022 – ongoing)</w:t>
      </w:r>
    </w:p>
    <w:p w:rsidR="00000000" w:rsidDel="00000000" w:rsidP="00000000" w:rsidRDefault="00000000" w:rsidRPr="00000000" w14:paraId="00000092">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Seasoned lecturer of “Display Technology and Design” course to more than 200 university students, at three Universities: TOBB ETU, Ankara University and Karadeniz University (September 2015 – present)</w:t>
      </w:r>
    </w:p>
    <w:p w:rsidR="00000000" w:rsidDel="00000000" w:rsidP="00000000" w:rsidRDefault="00000000" w:rsidRPr="00000000" w14:paraId="00000093">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Ph.D. Candidate in Material Science and Engineering, Qualified, exam passed in first trial. (2022)</w:t>
      </w:r>
    </w:p>
    <w:p w:rsidR="00000000" w:rsidDel="00000000" w:rsidP="00000000" w:rsidRDefault="00000000" w:rsidRPr="00000000" w14:paraId="00000094">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Now leading design team for 3.2” AMOLED display, world’s first “military ruggedized OLED display”. (2021- present)</w:t>
      </w:r>
    </w:p>
    <w:p w:rsidR="00000000" w:rsidDel="00000000" w:rsidP="00000000" w:rsidRDefault="00000000" w:rsidRPr="00000000" w14:paraId="00000095">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Established infrastructure for Active Matrix OLED Display Development in 10.000-class cleanroom in ASELSAN MGEO. (2017-2021)</w:t>
      </w:r>
    </w:p>
    <w:p w:rsidR="00000000" w:rsidDel="00000000" w:rsidP="00000000" w:rsidRDefault="00000000" w:rsidRPr="00000000" w14:paraId="00000096">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Leaded design team to ruggedize 4” PMOLED wrist worn display (2018-2021), </w:t>
      </w:r>
    </w:p>
    <w:p w:rsidR="00000000" w:rsidDel="00000000" w:rsidP="00000000" w:rsidRDefault="00000000" w:rsidRPr="00000000" w14:paraId="00000097">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Leaded design team to ruggedize 6”, 12”, 20” LCD modules. (2017-2021)</w:t>
      </w:r>
    </w:p>
    <w:p w:rsidR="00000000" w:rsidDel="00000000" w:rsidP="00000000" w:rsidRDefault="00000000" w:rsidRPr="00000000" w14:paraId="00000098">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Designed Turkey’s first Ruggedized 10”, 1024x768 Color LCD Module, device in production. (2014-2017) </w:t>
      </w:r>
    </w:p>
    <w:p w:rsidR="00000000" w:rsidDel="00000000" w:rsidP="00000000" w:rsidRDefault="00000000" w:rsidRPr="00000000" w14:paraId="00000099">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Designed Turkey’s first near eye, 1”, 160x120 PMOLED Display Module, device in production.  (2014-2017)</w:t>
      </w:r>
    </w:p>
    <w:p w:rsidR="00000000" w:rsidDel="00000000" w:rsidP="00000000" w:rsidRDefault="00000000" w:rsidRPr="00000000" w14:paraId="0000009A">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Coworked/managed Sabancı University for design of World 1st 160x120, 1” Graphene Anode, small molecule PMOLED display (2014-2017)</w:t>
      </w:r>
    </w:p>
    <w:p w:rsidR="00000000" w:rsidDel="00000000" w:rsidP="00000000" w:rsidRDefault="00000000" w:rsidRPr="00000000" w14:paraId="0000009B">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Established infrastructure for LCD Ruggedization in 1000-class cleanroom in ASELSAN MGEO. (2013-2015)</w:t>
      </w:r>
    </w:p>
    <w:p w:rsidR="00000000" w:rsidDel="00000000" w:rsidP="00000000" w:rsidRDefault="00000000" w:rsidRPr="00000000" w14:paraId="0000009C">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Established infrastructure for Passive Matrix OLED Display Development in 10.000-class cleanroom in ASELSAN MGEO. (2013-2015)</w:t>
      </w:r>
    </w:p>
    <w:p w:rsidR="00000000" w:rsidDel="00000000" w:rsidP="00000000" w:rsidRDefault="00000000" w:rsidRPr="00000000" w14:paraId="0000009D">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Designed from scratch and managed Turkey’s first Multifunctional Display. VMFD-68 successfully delivered to ATAK program, in production, design certified, patented. (2008-2012)</w:t>
      </w:r>
    </w:p>
    <w:p w:rsidR="00000000" w:rsidDel="00000000" w:rsidP="00000000" w:rsidRDefault="00000000" w:rsidRPr="00000000" w14:paraId="0000009E">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Managed Airborne and Naval Systems Design Department in ASELSAN MGEO. (2004-2014)</w:t>
      </w:r>
    </w:p>
    <w:p w:rsidR="00000000" w:rsidDel="00000000" w:rsidP="00000000" w:rsidRDefault="00000000" w:rsidRPr="00000000" w14:paraId="0000009F">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Designed KDU-44 Control Display Unit. KDU-44 successfully delivered to ATAK program, in production, design certified. (2011-2014)</w:t>
      </w:r>
    </w:p>
    <w:p w:rsidR="00000000" w:rsidDel="00000000" w:rsidP="00000000" w:rsidRDefault="00000000" w:rsidRPr="00000000" w14:paraId="000000A0">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Performed Systems Engineering work in ATAK Program. (2008-2012)</w:t>
      </w:r>
    </w:p>
    <w:p w:rsidR="00000000" w:rsidDel="00000000" w:rsidP="00000000" w:rsidRDefault="00000000" w:rsidRPr="00000000" w14:paraId="000000A1">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Designed System Architecture for Fighter Modernization Programs for RF-4E, F-4E. (2004-2007)</w:t>
      </w:r>
    </w:p>
    <w:p w:rsidR="00000000" w:rsidDel="00000000" w:rsidP="00000000" w:rsidRDefault="00000000" w:rsidRPr="00000000" w14:paraId="000000A2">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Authored, tailored Software Engineering Process, Systems Engineering Process per military/industrial standards (2004 - 2014)</w:t>
      </w:r>
    </w:p>
    <w:p w:rsidR="00000000" w:rsidDel="00000000" w:rsidP="00000000" w:rsidRDefault="00000000" w:rsidRPr="00000000" w14:paraId="000000A3">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Designed System Architecture for Helicopter Modernization Programs for S70A, AH-1W, UH-1H Helicopter Modernization. (2001-2005)</w:t>
      </w:r>
    </w:p>
    <w:p w:rsidR="00000000" w:rsidDel="00000000" w:rsidP="00000000" w:rsidRDefault="00000000" w:rsidRPr="00000000" w14:paraId="000000A4">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Business development, project management, technical management, subcontractor management and supervision of long-term, multinational and multi-disciplinary defence projects on Avionic Systems with a total budget of more than 500 million USD (2000 – present). Status: More than 95% completed at present.</w:t>
      </w:r>
    </w:p>
    <w:p w:rsidR="00000000" w:rsidDel="00000000" w:rsidP="00000000" w:rsidRDefault="00000000" w:rsidRPr="00000000" w14:paraId="000000A5">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Invited Commitee member and contributions to the development of 11</w:t>
      </w:r>
      <w:r w:rsidDel="00000000" w:rsidR="00000000" w:rsidRPr="00000000">
        <w:rPr>
          <w:rFonts w:ascii="Calibri" w:cs="Calibri" w:eastAsia="Calibri" w:hAnsi="Calibri"/>
          <w:sz w:val="22"/>
          <w:szCs w:val="22"/>
          <w:vertAlign w:val="superscript"/>
          <w:rtl w:val="0"/>
        </w:rPr>
        <w:t xml:space="preserve">th</w:t>
      </w:r>
      <w:r w:rsidDel="00000000" w:rsidR="00000000" w:rsidRPr="00000000">
        <w:rPr>
          <w:rFonts w:ascii="Calibri" w:cs="Calibri" w:eastAsia="Calibri" w:hAnsi="Calibri"/>
          <w:sz w:val="22"/>
          <w:szCs w:val="22"/>
          <w:rtl w:val="0"/>
        </w:rPr>
        <w:t xml:space="preserve"> and 12</w:t>
      </w:r>
      <w:r w:rsidDel="00000000" w:rsidR="00000000" w:rsidRPr="00000000">
        <w:rPr>
          <w:rFonts w:ascii="Calibri" w:cs="Calibri" w:eastAsia="Calibri" w:hAnsi="Calibri"/>
          <w:sz w:val="22"/>
          <w:szCs w:val="22"/>
          <w:vertAlign w:val="superscript"/>
          <w:rtl w:val="0"/>
        </w:rPr>
        <w:t xml:space="preserve">th</w:t>
      </w:r>
      <w:r w:rsidDel="00000000" w:rsidR="00000000" w:rsidRPr="00000000">
        <w:rPr>
          <w:rFonts w:ascii="Calibri" w:cs="Calibri" w:eastAsia="Calibri" w:hAnsi="Calibri"/>
          <w:sz w:val="22"/>
          <w:szCs w:val="22"/>
          <w:rtl w:val="0"/>
        </w:rPr>
        <w:t xml:space="preserve"> 5-year Development Plan of Turkey (2018, 2023)</w:t>
      </w:r>
    </w:p>
    <w:p w:rsidR="00000000" w:rsidDel="00000000" w:rsidP="00000000" w:rsidRDefault="00000000" w:rsidRPr="00000000" w14:paraId="000000A6">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Avionics system architecture design of 5 different airborne platforms AH-1W, UH-60, ATAK, S70A and S70B (2004-2014)</w:t>
      </w:r>
    </w:p>
    <w:p w:rsidR="00000000" w:rsidDel="00000000" w:rsidP="00000000" w:rsidRDefault="00000000" w:rsidRPr="00000000" w14:paraId="000000A7">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System design of Command and Control System for naval Frigate ship (2012)</w:t>
      </w:r>
    </w:p>
    <w:p w:rsidR="00000000" w:rsidDel="00000000" w:rsidP="00000000" w:rsidRDefault="00000000" w:rsidRPr="00000000" w14:paraId="000000A8">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Design, implementation and qualification of a cockpit simulator completed within 9 months from business development to end of qualification. (2007)</w:t>
      </w:r>
    </w:p>
    <w:p w:rsidR="00000000" w:rsidDel="00000000" w:rsidP="00000000" w:rsidRDefault="00000000" w:rsidRPr="00000000" w14:paraId="000000A9">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Embedded Keil-C and assembler code development on Intel 80188, 8031 and PIC16C42 for remote terminal units of a 10kV Mid Range Power SCADA System at TUBITAK BILTEN. (1992-1996)</w:t>
      </w:r>
    </w:p>
    <w:p w:rsidR="00000000" w:rsidDel="00000000" w:rsidP="00000000" w:rsidRDefault="00000000" w:rsidRPr="00000000" w14:paraId="000000AA">
      <w:pPr>
        <w:numPr>
          <w:ilvl w:val="0"/>
          <w:numId w:val="1"/>
        </w:numPr>
        <w:ind w:left="360" w:hanging="360"/>
        <w:jc w:val="both"/>
        <w:rPr>
          <w:sz w:val="22"/>
          <w:szCs w:val="22"/>
        </w:rPr>
      </w:pPr>
      <w:r w:rsidDel="00000000" w:rsidR="00000000" w:rsidRPr="00000000">
        <w:rPr>
          <w:rFonts w:ascii="Calibri" w:cs="Calibri" w:eastAsia="Calibri" w:hAnsi="Calibri"/>
          <w:sz w:val="22"/>
          <w:szCs w:val="22"/>
          <w:rtl w:val="0"/>
        </w:rPr>
        <w:t xml:space="preserve">Fully architected and designed the Hardware in the Loop (HIL) system for Gain-scheduled Eigenspace Assignment method for pitch, roll, yaw, heading, altitude autopilot for Flight Control System Development for Turna Unmanned Aerial Vehicle. Work presented in European Control Conference, Karslruhe, 1999.</w:t>
      </w:r>
    </w:p>
    <w:p w:rsidR="00000000" w:rsidDel="00000000" w:rsidP="00000000" w:rsidRDefault="00000000" w:rsidRPr="00000000" w14:paraId="000000AB">
      <w:pPr>
        <w:pStyle w:val="Heading2"/>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C">
      <w:pPr>
        <w:pStyle w:val="Heading2"/>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Main Assets</w:t>
      </w:r>
    </w:p>
    <w:p w:rsidR="00000000" w:rsidDel="00000000" w:rsidP="00000000" w:rsidRDefault="00000000" w:rsidRPr="00000000" w14:paraId="000000AD">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I am the expert and master of display technology, avionics, have 30+ year career in Turkey, taking part in many engineering design processes that constitute many products, systems and software.</w:t>
      </w:r>
    </w:p>
    <w:p w:rsidR="00000000" w:rsidDel="00000000" w:rsidP="00000000" w:rsidRDefault="00000000" w:rsidRPr="00000000" w14:paraId="000000AE">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I am especially and infrastructure builder, problem solver, fast-learner with strong team-working and technical management skills. I am a dedicated learner, I see no limits of technical difficulty.</w:t>
      </w:r>
    </w:p>
    <w:p w:rsidR="00000000" w:rsidDel="00000000" w:rsidP="00000000" w:rsidRDefault="00000000" w:rsidRPr="00000000" w14:paraId="000000AF">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I have hands-on experience on design, software/hardware implemention, optics, functionally / optical testing of displays.</w:t>
      </w:r>
    </w:p>
    <w:p w:rsidR="00000000" w:rsidDel="00000000" w:rsidP="00000000" w:rsidRDefault="00000000" w:rsidRPr="00000000" w14:paraId="000000B0">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I lecture regularly 14-week in Universities on Display Design and Technology. </w:t>
      </w:r>
    </w:p>
    <w:p w:rsidR="00000000" w:rsidDel="00000000" w:rsidP="00000000" w:rsidRDefault="00000000" w:rsidRPr="00000000" w14:paraId="000000B1">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LCD and OLED Displays Technology</w:t>
      </w:r>
    </w:p>
    <w:p w:rsidR="00000000" w:rsidDel="00000000" w:rsidP="00000000" w:rsidRDefault="00000000" w:rsidRPr="00000000" w14:paraId="000000B2">
      <w:pPr>
        <w:numPr>
          <w:ilvl w:val="1"/>
          <w:numId w:val="2"/>
        </w:numPr>
        <w:ind w:left="1440" w:hanging="360"/>
        <w:jc w:val="both"/>
        <w:rPr>
          <w:sz w:val="22"/>
          <w:szCs w:val="22"/>
        </w:rPr>
      </w:pPr>
      <w:r w:rsidDel="00000000" w:rsidR="00000000" w:rsidRPr="00000000">
        <w:rPr>
          <w:rFonts w:ascii="Calibri" w:cs="Calibri" w:eastAsia="Calibri" w:hAnsi="Calibri"/>
          <w:sz w:val="22"/>
          <w:szCs w:val="22"/>
          <w:rtl w:val="0"/>
        </w:rPr>
        <w:t xml:space="preserve">LCD and OLED Displays Technology</w:t>
      </w:r>
    </w:p>
    <w:p w:rsidR="00000000" w:rsidDel="00000000" w:rsidP="00000000" w:rsidRDefault="00000000" w:rsidRPr="00000000" w14:paraId="000000B3">
      <w:pPr>
        <w:numPr>
          <w:ilvl w:val="1"/>
          <w:numId w:val="2"/>
        </w:numPr>
        <w:ind w:left="1440" w:hanging="360"/>
        <w:jc w:val="both"/>
        <w:rPr>
          <w:sz w:val="22"/>
          <w:szCs w:val="22"/>
        </w:rPr>
      </w:pPr>
      <w:r w:rsidDel="00000000" w:rsidR="00000000" w:rsidRPr="00000000">
        <w:rPr>
          <w:rFonts w:ascii="Calibri" w:cs="Calibri" w:eastAsia="Calibri" w:hAnsi="Calibri"/>
          <w:sz w:val="22"/>
          <w:szCs w:val="22"/>
          <w:rtl w:val="0"/>
        </w:rPr>
        <w:t xml:space="preserve">Display Ruggedization Process for MIL-STD-810, SAE-ARP-8034, IEC 60945 compliance.</w:t>
      </w:r>
    </w:p>
    <w:p w:rsidR="00000000" w:rsidDel="00000000" w:rsidP="00000000" w:rsidRDefault="00000000" w:rsidRPr="00000000" w14:paraId="000000B4">
      <w:pPr>
        <w:numPr>
          <w:ilvl w:val="1"/>
          <w:numId w:val="2"/>
        </w:numPr>
        <w:ind w:left="1440" w:hanging="360"/>
        <w:jc w:val="both"/>
        <w:rPr>
          <w:sz w:val="22"/>
          <w:szCs w:val="22"/>
        </w:rPr>
      </w:pPr>
      <w:r w:rsidDel="00000000" w:rsidR="00000000" w:rsidRPr="00000000">
        <w:rPr>
          <w:rFonts w:ascii="Calibri" w:cs="Calibri" w:eastAsia="Calibri" w:hAnsi="Calibri"/>
          <w:sz w:val="22"/>
          <w:szCs w:val="22"/>
          <w:rtl w:val="0"/>
        </w:rPr>
        <w:t xml:space="preserve">LED Backlight Unit Design</w:t>
      </w:r>
    </w:p>
    <w:p w:rsidR="00000000" w:rsidDel="00000000" w:rsidP="00000000" w:rsidRDefault="00000000" w:rsidRPr="00000000" w14:paraId="000000B5">
      <w:pPr>
        <w:numPr>
          <w:ilvl w:val="1"/>
          <w:numId w:val="2"/>
        </w:numPr>
        <w:ind w:left="1440" w:hanging="360"/>
        <w:jc w:val="both"/>
        <w:rPr>
          <w:sz w:val="22"/>
          <w:szCs w:val="22"/>
        </w:rPr>
      </w:pPr>
      <w:r w:rsidDel="00000000" w:rsidR="00000000" w:rsidRPr="00000000">
        <w:rPr>
          <w:rFonts w:ascii="Calibri" w:cs="Calibri" w:eastAsia="Calibri" w:hAnsi="Calibri"/>
          <w:sz w:val="22"/>
          <w:szCs w:val="22"/>
          <w:rtl w:val="0"/>
        </w:rPr>
        <w:t xml:space="preserve">LCD/OLED display devices architecture design</w:t>
      </w:r>
    </w:p>
    <w:p w:rsidR="00000000" w:rsidDel="00000000" w:rsidP="00000000" w:rsidRDefault="00000000" w:rsidRPr="00000000" w14:paraId="000000B6">
      <w:pPr>
        <w:numPr>
          <w:ilvl w:val="1"/>
          <w:numId w:val="2"/>
        </w:numPr>
        <w:ind w:left="1440" w:hanging="360"/>
        <w:jc w:val="both"/>
        <w:rPr>
          <w:sz w:val="22"/>
          <w:szCs w:val="22"/>
        </w:rPr>
      </w:pPr>
      <w:r w:rsidDel="00000000" w:rsidR="00000000" w:rsidRPr="00000000">
        <w:rPr>
          <w:rFonts w:ascii="Calibri" w:cs="Calibri" w:eastAsia="Calibri" w:hAnsi="Calibri"/>
          <w:sz w:val="22"/>
          <w:szCs w:val="22"/>
          <w:rtl w:val="0"/>
        </w:rPr>
        <w:t xml:space="preserve">LCD/OLED Production line infrastructure design</w:t>
      </w:r>
    </w:p>
    <w:p w:rsidR="00000000" w:rsidDel="00000000" w:rsidP="00000000" w:rsidRDefault="00000000" w:rsidRPr="00000000" w14:paraId="000000B7">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I am Ph.D. Candidate in Material Science and Engineering, Gebze Technical University, ongoing thesis work on “Design and Simulation of Thin-Film-Transistor (TFT) Arrays for OLED Display Devices”. Thesis work ongoing on SILVACO ATLAS and Athena tools.</w:t>
      </w:r>
    </w:p>
    <w:p w:rsidR="00000000" w:rsidDel="00000000" w:rsidP="00000000" w:rsidRDefault="00000000" w:rsidRPr="00000000" w14:paraId="000000B8">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Latest research work are: </w:t>
      </w:r>
    </w:p>
    <w:p w:rsidR="00000000" w:rsidDel="00000000" w:rsidP="00000000" w:rsidRDefault="00000000" w:rsidRPr="00000000" w14:paraId="000000B9">
      <w:pPr>
        <w:numPr>
          <w:ilvl w:val="1"/>
          <w:numId w:val="2"/>
        </w:numPr>
        <w:ind w:left="1440" w:hanging="360"/>
        <w:jc w:val="both"/>
        <w:rPr>
          <w:sz w:val="22"/>
          <w:szCs w:val="22"/>
        </w:rPr>
      </w:pPr>
      <w:r w:rsidDel="00000000" w:rsidR="00000000" w:rsidRPr="00000000">
        <w:rPr>
          <w:rFonts w:ascii="Calibri" w:cs="Calibri" w:eastAsia="Calibri" w:hAnsi="Calibri"/>
          <w:sz w:val="22"/>
          <w:szCs w:val="22"/>
          <w:rtl w:val="0"/>
        </w:rPr>
        <w:t xml:space="preserve">“Investigation of Drain Induced Barrier Lowering and Subthreshold Slope in Junctionless Thin Film Transistor Architectures” (submission process ongoing to IEEE Transactions of Electron Devices.)</w:t>
      </w:r>
    </w:p>
    <w:p w:rsidR="00000000" w:rsidDel="00000000" w:rsidP="00000000" w:rsidRDefault="00000000" w:rsidRPr="00000000" w14:paraId="000000BA">
      <w:pPr>
        <w:numPr>
          <w:ilvl w:val="1"/>
          <w:numId w:val="2"/>
        </w:numPr>
        <w:ind w:left="1440" w:hanging="360"/>
        <w:jc w:val="both"/>
        <w:rPr>
          <w:color w:val="0563c1"/>
          <w:sz w:val="22"/>
          <w:szCs w:val="22"/>
          <w:u w:val="single"/>
        </w:rPr>
      </w:pPr>
      <w:r w:rsidDel="00000000" w:rsidR="00000000" w:rsidRPr="00000000">
        <w:rPr>
          <w:rFonts w:ascii="Calibri" w:cs="Calibri" w:eastAsia="Calibri" w:hAnsi="Calibri"/>
          <w:sz w:val="22"/>
          <w:szCs w:val="22"/>
          <w:rtl w:val="0"/>
        </w:rPr>
        <w:t xml:space="preserve">“Removing crosstalk effect for high efficient polymer light emitting diode display” </w:t>
      </w:r>
      <w:hyperlink r:id="rId13">
        <w:r w:rsidDel="00000000" w:rsidR="00000000" w:rsidRPr="00000000">
          <w:rPr>
            <w:rFonts w:ascii="Calibri" w:cs="Calibri" w:eastAsia="Calibri" w:hAnsi="Calibri"/>
            <w:color w:val="0563c1"/>
            <w:sz w:val="22"/>
            <w:szCs w:val="22"/>
            <w:u w:val="single"/>
            <w:rtl w:val="0"/>
          </w:rPr>
          <w:t xml:space="preserve">https://doi.org/10.1016/j.sse.2022.108253</w:t>
        </w:r>
      </w:hyperlink>
      <w:r w:rsidDel="00000000" w:rsidR="00000000" w:rsidRPr="00000000">
        <w:rPr>
          <w:color w:val="0563c1"/>
          <w:sz w:val="22"/>
          <w:szCs w:val="22"/>
          <w:u w:val="single"/>
          <w:rtl w:val="0"/>
        </w:rPr>
        <w:t xml:space="preserve">    </w:t>
      </w:r>
    </w:p>
    <w:p w:rsidR="00000000" w:rsidDel="00000000" w:rsidP="00000000" w:rsidRDefault="00000000" w:rsidRPr="00000000" w14:paraId="000000BB">
      <w:pPr>
        <w:numPr>
          <w:ilvl w:val="1"/>
          <w:numId w:val="2"/>
        </w:numPr>
        <w:ind w:left="1440" w:hanging="360"/>
        <w:jc w:val="both"/>
        <w:rPr>
          <w:sz w:val="22"/>
          <w:szCs w:val="22"/>
        </w:rPr>
      </w:pPr>
      <w:r w:rsidDel="00000000" w:rsidR="00000000" w:rsidRPr="00000000">
        <w:rPr>
          <w:rFonts w:ascii="Calibri" w:cs="Calibri" w:eastAsia="Calibri" w:hAnsi="Calibri"/>
          <w:sz w:val="22"/>
          <w:szCs w:val="22"/>
          <w:rtl w:val="0"/>
        </w:rPr>
        <w:t xml:space="preserve">“A review of high-end display technologies focusing on inkjet printed manufacturing” </w:t>
      </w:r>
      <w:hyperlink r:id="rId14">
        <w:r w:rsidDel="00000000" w:rsidR="00000000" w:rsidRPr="00000000">
          <w:rPr>
            <w:rFonts w:ascii="Calibri" w:cs="Calibri" w:eastAsia="Calibri" w:hAnsi="Calibri"/>
            <w:color w:val="0563c1"/>
            <w:sz w:val="22"/>
            <w:szCs w:val="22"/>
            <w:u w:val="single"/>
            <w:rtl w:val="0"/>
          </w:rPr>
          <w:t xml:space="preserve">https://doi.org/10.1016/j.mtcomm.2023.105534</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C">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I have extensive experience in both technical disciplines (software, materials, system design, technical management) and project management. This has benefited me in managing complex projects involving various risks.</w:t>
      </w:r>
    </w:p>
    <w:p w:rsidR="00000000" w:rsidDel="00000000" w:rsidP="00000000" w:rsidRDefault="00000000" w:rsidRPr="00000000" w14:paraId="000000BD">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When necessary, with consent of management, I may push the conditions to the limit and use all available means in order to get the job done in time and complete the project.</w:t>
      </w:r>
    </w:p>
    <w:p w:rsidR="00000000" w:rsidDel="00000000" w:rsidP="00000000" w:rsidRDefault="00000000" w:rsidRPr="00000000" w14:paraId="000000BE">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I have always had interests in more than one technical discipline. Instead of focusing on a narrow field, I have preferred to learn more on all related fields as well as the main technical field of focus. Over time, I have developed skills in multiple disciplines. This has benefited me with alternative methods to solve technical problems by using solutions borrowed from other fields of expertise. With the insights of my Ph.D. studies, I feel my problem solving skills improved significantly.</w:t>
      </w:r>
    </w:p>
    <w:p w:rsidR="00000000" w:rsidDel="00000000" w:rsidP="00000000" w:rsidRDefault="00000000" w:rsidRPr="00000000" w14:paraId="000000BF">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Learning is a lifelong passion for me and I am always open and eager to learn new skills and develop my existing expertise. In addition to my PhD. Studies, while in global pandemic, as I am keen on maths and coding, I even developed financial skills and successfully finished a 6 months course called Executive Programme for Algorithmic Trading; actually feeling its possible benefits to my life standard. After I finished that course I am now affiliated to World Quant University’s free online programme on Master Science on Financial Engineering, expected completion in 2024 Q4.</w:t>
      </w:r>
    </w:p>
    <w:p w:rsidR="00000000" w:rsidDel="00000000" w:rsidP="00000000" w:rsidRDefault="00000000" w:rsidRPr="00000000" w14:paraId="000000C0">
      <w:pPr>
        <w:ind w:left="36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C1">
      <w:pPr>
        <w:pStyle w:val="Heading2"/>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Awards</w:t>
      </w:r>
    </w:p>
    <w:p w:rsidR="00000000" w:rsidDel="00000000" w:rsidP="00000000" w:rsidRDefault="00000000" w:rsidRPr="00000000" w14:paraId="000000C2">
      <w:pPr>
        <w:numPr>
          <w:ilvl w:val="0"/>
          <w:numId w:val="1"/>
        </w:numPr>
        <w:ind w:left="360" w:hanging="360"/>
        <w:jc w:val="both"/>
        <w:rPr>
          <w:sz w:val="22"/>
          <w:szCs w:val="22"/>
        </w:rPr>
      </w:pPr>
      <w:r w:rsidDel="00000000" w:rsidR="00000000" w:rsidRPr="00000000">
        <w:rPr>
          <w:rFonts w:ascii="Calibri" w:cs="Calibri" w:eastAsia="Calibri" w:hAnsi="Calibri"/>
          <w:b w:val="1"/>
          <w:sz w:val="22"/>
          <w:szCs w:val="22"/>
          <w:rtl w:val="0"/>
        </w:rPr>
        <w:t xml:space="preserve">Invited Commitee member</w:t>
      </w:r>
      <w:r w:rsidDel="00000000" w:rsidR="00000000" w:rsidRPr="00000000">
        <w:rPr>
          <w:rFonts w:ascii="Calibri" w:cs="Calibri" w:eastAsia="Calibri" w:hAnsi="Calibri"/>
          <w:sz w:val="22"/>
          <w:szCs w:val="22"/>
          <w:rtl w:val="0"/>
        </w:rPr>
        <w:t xml:space="preserve"> and contributions to the development of 11</w:t>
      </w:r>
      <w:r w:rsidDel="00000000" w:rsidR="00000000" w:rsidRPr="00000000">
        <w:rPr>
          <w:rFonts w:ascii="Calibri" w:cs="Calibri" w:eastAsia="Calibri" w:hAnsi="Calibri"/>
          <w:sz w:val="22"/>
          <w:szCs w:val="22"/>
          <w:vertAlign w:val="superscript"/>
          <w:rtl w:val="0"/>
        </w:rPr>
        <w:t xml:space="preserve">th</w:t>
      </w:r>
      <w:r w:rsidDel="00000000" w:rsidR="00000000" w:rsidRPr="00000000">
        <w:rPr>
          <w:rFonts w:ascii="Calibri" w:cs="Calibri" w:eastAsia="Calibri" w:hAnsi="Calibri"/>
          <w:sz w:val="22"/>
          <w:szCs w:val="22"/>
          <w:rtl w:val="0"/>
        </w:rPr>
        <w:t xml:space="preserve"> and 12</w:t>
      </w:r>
      <w:r w:rsidDel="00000000" w:rsidR="00000000" w:rsidRPr="00000000">
        <w:rPr>
          <w:rFonts w:ascii="Calibri" w:cs="Calibri" w:eastAsia="Calibri" w:hAnsi="Calibri"/>
          <w:sz w:val="22"/>
          <w:szCs w:val="22"/>
          <w:vertAlign w:val="superscript"/>
          <w:rtl w:val="0"/>
        </w:rPr>
        <w:t xml:space="preserve">th</w:t>
      </w:r>
      <w:r w:rsidDel="00000000" w:rsidR="00000000" w:rsidRPr="00000000">
        <w:rPr>
          <w:rFonts w:ascii="Calibri" w:cs="Calibri" w:eastAsia="Calibri" w:hAnsi="Calibri"/>
          <w:sz w:val="22"/>
          <w:szCs w:val="22"/>
          <w:rtl w:val="0"/>
        </w:rPr>
        <w:t xml:space="preserve"> 5-year Development Plan of Turkey (2018, 2023)</w:t>
      </w:r>
    </w:p>
    <w:p w:rsidR="00000000" w:rsidDel="00000000" w:rsidP="00000000" w:rsidRDefault="00000000" w:rsidRPr="00000000" w14:paraId="000000C3">
      <w:pPr>
        <w:numPr>
          <w:ilvl w:val="0"/>
          <w:numId w:val="1"/>
        </w:numPr>
        <w:ind w:left="360" w:hanging="360"/>
        <w:jc w:val="both"/>
        <w:rPr>
          <w:sz w:val="22"/>
          <w:szCs w:val="22"/>
        </w:rPr>
      </w:pPr>
      <w:r w:rsidDel="00000000" w:rsidR="00000000" w:rsidRPr="00000000">
        <w:rPr>
          <w:rFonts w:ascii="Calibri" w:cs="Calibri" w:eastAsia="Calibri" w:hAnsi="Calibri"/>
          <w:b w:val="1"/>
          <w:sz w:val="22"/>
          <w:szCs w:val="22"/>
          <w:rtl w:val="0"/>
        </w:rPr>
        <w:t xml:space="preserve">ASELSAN</w:t>
      </w:r>
      <w:r w:rsidDel="00000000" w:rsidR="00000000" w:rsidRPr="00000000">
        <w:rPr>
          <w:rFonts w:ascii="Calibri" w:cs="Calibri" w:eastAsia="Calibri" w:hAnsi="Calibri"/>
          <w:sz w:val="22"/>
          <w:szCs w:val="22"/>
          <w:rtl w:val="0"/>
        </w:rPr>
        <w:t xml:space="preserve"> Certificate of Appreciation, for design of world 1</w:t>
      </w:r>
      <w:r w:rsidDel="00000000" w:rsidR="00000000" w:rsidRPr="00000000">
        <w:rPr>
          <w:rFonts w:ascii="Calibri" w:cs="Calibri" w:eastAsia="Calibri" w:hAnsi="Calibri"/>
          <w:sz w:val="22"/>
          <w:szCs w:val="22"/>
          <w:vertAlign w:val="superscript"/>
          <w:rtl w:val="0"/>
        </w:rPr>
        <w:t xml:space="preserve">st</w:t>
      </w:r>
      <w:r w:rsidDel="00000000" w:rsidR="00000000" w:rsidRPr="00000000">
        <w:rPr>
          <w:rFonts w:ascii="Calibri" w:cs="Calibri" w:eastAsia="Calibri" w:hAnsi="Calibri"/>
          <w:sz w:val="22"/>
          <w:szCs w:val="22"/>
          <w:rtl w:val="0"/>
        </w:rPr>
        <w:t xml:space="preserve"> 160x120 pixel, 1” Graphene Anode, small molecule PMOLED display (2017)</w:t>
      </w:r>
    </w:p>
    <w:p w:rsidR="00000000" w:rsidDel="00000000" w:rsidP="00000000" w:rsidRDefault="00000000" w:rsidRPr="00000000" w14:paraId="000000C4">
      <w:pPr>
        <w:numPr>
          <w:ilvl w:val="0"/>
          <w:numId w:val="1"/>
        </w:numPr>
        <w:ind w:left="360" w:hanging="360"/>
        <w:jc w:val="both"/>
        <w:rPr>
          <w:sz w:val="22"/>
          <w:szCs w:val="22"/>
        </w:rPr>
      </w:pPr>
      <w:r w:rsidDel="00000000" w:rsidR="00000000" w:rsidRPr="00000000">
        <w:rPr>
          <w:rFonts w:ascii="Calibri" w:cs="Calibri" w:eastAsia="Calibri" w:hAnsi="Calibri"/>
          <w:b w:val="1"/>
          <w:sz w:val="22"/>
          <w:szCs w:val="22"/>
          <w:rtl w:val="0"/>
        </w:rPr>
        <w:t xml:space="preserve">ASELSAN </w:t>
      </w:r>
      <w:r w:rsidDel="00000000" w:rsidR="00000000" w:rsidRPr="00000000">
        <w:rPr>
          <w:rFonts w:ascii="Calibri" w:cs="Calibri" w:eastAsia="Calibri" w:hAnsi="Calibri"/>
          <w:sz w:val="22"/>
          <w:szCs w:val="22"/>
          <w:rtl w:val="0"/>
        </w:rPr>
        <w:t xml:space="preserve">Certificate of Commendation, twice (2004, 2014) </w:t>
      </w:r>
    </w:p>
    <w:p w:rsidR="00000000" w:rsidDel="00000000" w:rsidP="00000000" w:rsidRDefault="00000000" w:rsidRPr="00000000" w14:paraId="000000C5">
      <w:pPr>
        <w:numPr>
          <w:ilvl w:val="0"/>
          <w:numId w:val="1"/>
        </w:numPr>
        <w:ind w:left="360" w:hanging="360"/>
        <w:jc w:val="both"/>
        <w:rPr>
          <w:sz w:val="22"/>
          <w:szCs w:val="22"/>
        </w:rPr>
      </w:pPr>
      <w:r w:rsidDel="00000000" w:rsidR="00000000" w:rsidRPr="00000000">
        <w:rPr>
          <w:rFonts w:ascii="Calibri" w:cs="Calibri" w:eastAsia="Calibri" w:hAnsi="Calibri"/>
          <w:b w:val="1"/>
          <w:sz w:val="22"/>
          <w:szCs w:val="22"/>
          <w:rtl w:val="0"/>
        </w:rPr>
        <w:t xml:space="preserve">TMMOB </w:t>
      </w:r>
      <w:r w:rsidDel="00000000" w:rsidR="00000000" w:rsidRPr="00000000">
        <w:rPr>
          <w:rFonts w:ascii="Calibri" w:cs="Calibri" w:eastAsia="Calibri" w:hAnsi="Calibri"/>
          <w:sz w:val="22"/>
          <w:szCs w:val="22"/>
          <w:rtl w:val="0"/>
        </w:rPr>
        <w:t xml:space="preserve">(Chamber of Architects and Engineers of Turkey)</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Certificate of Commendation (2016) </w:t>
      </w:r>
    </w:p>
    <w:p w:rsidR="00000000" w:rsidDel="00000000" w:rsidP="00000000" w:rsidRDefault="00000000" w:rsidRPr="00000000" w14:paraId="000000C6">
      <w:pPr>
        <w:numPr>
          <w:ilvl w:val="0"/>
          <w:numId w:val="1"/>
        </w:numPr>
        <w:ind w:left="360" w:hanging="360"/>
        <w:jc w:val="both"/>
        <w:rPr>
          <w:sz w:val="22"/>
          <w:szCs w:val="22"/>
        </w:rPr>
      </w:pPr>
      <w:r w:rsidDel="00000000" w:rsidR="00000000" w:rsidRPr="00000000">
        <w:rPr>
          <w:rFonts w:ascii="Calibri" w:cs="Calibri" w:eastAsia="Calibri" w:hAnsi="Calibri"/>
          <w:b w:val="1"/>
          <w:sz w:val="22"/>
          <w:szCs w:val="22"/>
          <w:rtl w:val="0"/>
        </w:rPr>
        <w:t xml:space="preserve">Turkish University Entrance Exam (ÖSS): </w:t>
      </w:r>
      <w:r w:rsidDel="00000000" w:rsidR="00000000" w:rsidRPr="00000000">
        <w:rPr>
          <w:rFonts w:ascii="Calibri" w:cs="Calibri" w:eastAsia="Calibri" w:hAnsi="Calibri"/>
          <w:sz w:val="22"/>
          <w:szCs w:val="22"/>
          <w:rtl w:val="0"/>
        </w:rPr>
        <w:t xml:space="preserve">1300</w:t>
      </w:r>
      <w:r w:rsidDel="00000000" w:rsidR="00000000" w:rsidRPr="00000000">
        <w:rPr>
          <w:rFonts w:ascii="Calibri" w:cs="Calibri" w:eastAsia="Calibri" w:hAnsi="Calibri"/>
          <w:sz w:val="22"/>
          <w:szCs w:val="22"/>
          <w:vertAlign w:val="superscript"/>
          <w:rtl w:val="0"/>
        </w:rPr>
        <w:t xml:space="preserve">th</w:t>
      </w:r>
      <w:r w:rsidDel="00000000" w:rsidR="00000000" w:rsidRPr="00000000">
        <w:rPr>
          <w:rFonts w:ascii="Calibri" w:cs="Calibri" w:eastAsia="Calibri" w:hAnsi="Calibri"/>
          <w:sz w:val="22"/>
          <w:szCs w:val="22"/>
          <w:rtl w:val="0"/>
        </w:rPr>
        <w:t xml:space="preserve"> place out of 700,000 students (1987)</w:t>
      </w:r>
    </w:p>
    <w:p w:rsidR="00000000" w:rsidDel="00000000" w:rsidP="00000000" w:rsidRDefault="00000000" w:rsidRPr="00000000" w14:paraId="000000C7">
      <w:pPr>
        <w:pStyle w:val="Heading2"/>
        <w:rPr>
          <w:rFonts w:ascii="Calibri" w:cs="Calibri" w:eastAsia="Calibri" w:hAnsi="Calibri"/>
          <w:sz w:val="26"/>
          <w:szCs w:val="26"/>
        </w:rPr>
      </w:pPr>
      <w:r w:rsidDel="00000000" w:rsidR="00000000" w:rsidRPr="00000000">
        <w:br w:type="page"/>
      </w:r>
      <w:r w:rsidDel="00000000" w:rsidR="00000000" w:rsidRPr="00000000">
        <w:rPr>
          <w:rFonts w:ascii="Calibri" w:cs="Calibri" w:eastAsia="Calibri" w:hAnsi="Calibri"/>
          <w:sz w:val="26"/>
          <w:szCs w:val="26"/>
          <w:rtl w:val="0"/>
        </w:rPr>
        <w:t xml:space="preserve">Selected Trainings Completed - Management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5"/>
        <w:tblW w:w="95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85"/>
        <w:gridCol w:w="2122"/>
        <w:gridCol w:w="2514"/>
        <w:tblGridChange w:id="0">
          <w:tblGrid>
            <w:gridCol w:w="4885"/>
            <w:gridCol w:w="2122"/>
            <w:gridCol w:w="2514"/>
          </w:tblGrid>
        </w:tblGridChange>
      </w:tblGrid>
      <w:tr>
        <w:trPr>
          <w:cantSplit w:val="0"/>
          <w:tblHeader w:val="0"/>
        </w:trPr>
        <w:tc>
          <w:tcPr>
            <w:shd w:fill="e0e0e0" w:val="cle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Training</w:t>
            </w:r>
          </w:p>
        </w:tc>
        <w:tc>
          <w:tcPr>
            <w:shd w:fill="e0e0e0" w:val="cle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Given by / Place</w:t>
            </w:r>
          </w:p>
        </w:tc>
        <w:tc>
          <w:tcPr>
            <w:shd w:fill="e0e0e0" w:val="clea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 &amp; Duration</w:t>
            </w:r>
          </w:p>
        </w:tc>
      </w:tr>
      <w:tr>
        <w:trPr>
          <w:cantSplit w:val="0"/>
          <w:trHeight w:val="806" w:hRule="atLeast"/>
          <w:tblHeader w:val="0"/>
        </w:trPr>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Methodologies and Applications in Project Management</w:t>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İstanbul Kurumsal Gelişim, Ankara (PMI R.E.P.)</w:t>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 2013 (2 days)</w:t>
            </w:r>
          </w:p>
        </w:tc>
      </w:tr>
      <w:tr>
        <w:trPr>
          <w:cantSplit w:val="0"/>
          <w:tblHeader w:val="0"/>
        </w:trPr>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Finance For Non-Finance Executives</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MBH Group</w:t>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 2010 (2 days)</w:t>
            </w:r>
          </w:p>
        </w:tc>
      </w:tr>
      <w:tr>
        <w:trPr>
          <w:cantSplit w:val="0"/>
          <w:tblHeader w:val="0"/>
        </w:trPr>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Management Training</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 Tanıl Kılınç</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 2004 (3 days)</w:t>
            </w:r>
          </w:p>
        </w:tc>
      </w:tr>
      <w:tr>
        <w:trPr>
          <w:cantSplit w:val="0"/>
          <w:tblHeader w:val="0"/>
        </w:trPr>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Effective Requirements Management</w:t>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Ian Alexander, Telelogic Academy</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 2004 (2 days)</w:t>
            </w:r>
          </w:p>
        </w:tc>
      </w:tr>
      <w:tr>
        <w:trPr>
          <w:cantSplit w:val="0"/>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Negotiation Skills Training</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Erkan Tozluyurt</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 2003 (3 days)</w:t>
            </w:r>
          </w:p>
        </w:tc>
      </w:tr>
      <w:tr>
        <w:trPr>
          <w:cantSplit w:val="0"/>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Planning, Execution and Analysis Using Microsoft Project </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Demir Özkaya, Makro Danışmanlık</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 2003 (3 days)</w:t>
            </w:r>
          </w:p>
        </w:tc>
      </w:tr>
    </w:tb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F">
      <w:pPr>
        <w:pStyle w:val="Heading2"/>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Selected Trainings Completed – Technical (between 2021-2022 in my Ph.D. Programme)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6"/>
        <w:tblW w:w="95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78"/>
        <w:gridCol w:w="2668"/>
        <w:gridCol w:w="1675"/>
        <w:tblGridChange w:id="0">
          <w:tblGrid>
            <w:gridCol w:w="5178"/>
            <w:gridCol w:w="2668"/>
            <w:gridCol w:w="1675"/>
          </w:tblGrid>
        </w:tblGridChange>
      </w:tblGrid>
      <w:tr>
        <w:trPr>
          <w:cantSplit w:val="0"/>
          <w:tblHeader w:val="0"/>
        </w:trPr>
        <w:tc>
          <w:tcPr>
            <w:shd w:fill="e0e0e0" w:val="clea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Course</w:t>
            </w:r>
          </w:p>
        </w:tc>
        <w:tc>
          <w:tcPr>
            <w:shd w:fill="e0e0e0" w:val="cle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Given by</w:t>
            </w:r>
          </w:p>
        </w:tc>
        <w:tc>
          <w:tcPr>
            <w:shd w:fill="e0e0e0" w:val="cle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Grade</w:t>
            </w:r>
          </w:p>
        </w:tc>
      </w:tr>
      <w:tr>
        <w:trPr>
          <w:cantSplit w:val="0"/>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Materials Science and Engineering I and II</w:t>
            </w:r>
          </w:p>
        </w:tc>
        <w:tc>
          <w:tcPr>
            <w:vMerge w:val="restart"/>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Gebze Tech Univ.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Dept. of Mat.Sci.&amp;Eng</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t>
            </w:r>
          </w:p>
        </w:tc>
      </w:tr>
      <w:tr>
        <w:trPr>
          <w:cantSplit w:val="0"/>
          <w:tblHeader w:val="0"/>
        </w:trPr>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Structure-Property Relationships In Solids</w:t>
            </w:r>
          </w:p>
        </w:tc>
        <w:tc>
          <w:tcPr>
            <w:vMerge w:val="continue"/>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BB</w:t>
            </w:r>
          </w:p>
        </w:tc>
      </w:tr>
      <w:tr>
        <w:trPr>
          <w:cantSplit w:val="0"/>
          <w:tblHeader w:val="0"/>
        </w:trPr>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Advanced Fabrication Techniques in Nanotechnology </w:t>
            </w:r>
          </w:p>
        </w:tc>
        <w:tc>
          <w:tcPr>
            <w:vMerge w:val="continue"/>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w:t>
            </w:r>
          </w:p>
        </w:tc>
      </w:tr>
      <w:tr>
        <w:trPr>
          <w:cantSplit w:val="0"/>
          <w:tblHeader w:val="0"/>
        </w:trPr>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Materials Characterization Techniques </w:t>
            </w:r>
          </w:p>
        </w:tc>
        <w:tc>
          <w:tcPr>
            <w:vMerge w:val="continue"/>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w:t>
            </w:r>
          </w:p>
        </w:tc>
      </w:tr>
      <w:tr>
        <w:trPr>
          <w:cantSplit w:val="0"/>
          <w:tblHeader w:val="0"/>
        </w:trPr>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Fracture Mechanics </w:t>
            </w:r>
          </w:p>
        </w:tc>
        <w:tc>
          <w:tcPr>
            <w:vMerge w:val="continue"/>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w:t>
            </w:r>
          </w:p>
        </w:tc>
      </w:tr>
      <w:tr>
        <w:trPr>
          <w:cantSplit w:val="0"/>
          <w:tblHeader w:val="0"/>
        </w:trPr>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Thermochemistry </w:t>
            </w:r>
          </w:p>
        </w:tc>
        <w:tc>
          <w:tcPr>
            <w:vMerge w:val="continue"/>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w:t>
            </w:r>
          </w:p>
        </w:tc>
      </w:tr>
      <w:tr>
        <w:trPr>
          <w:cantSplit w:val="0"/>
          <w:trHeight w:val="249" w:hRule="atLeast"/>
          <w:tblHeader w:val="0"/>
        </w:trPr>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Scientific Research Methods and Publication Ethics </w:t>
            </w:r>
          </w:p>
        </w:tc>
        <w:tc>
          <w:tcPr>
            <w:vMerge w:val="continue"/>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w:t>
            </w:r>
          </w:p>
        </w:tc>
      </w:tr>
      <w:tr>
        <w:trPr>
          <w:cantSplit w:val="0"/>
          <w:trHeight w:val="249" w:hRule="atLeast"/>
          <w:tblHeader w:val="0"/>
        </w:trPr>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Kinetics of Structural Transformations</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w:t>
            </w:r>
            <w:r w:rsidDel="00000000" w:rsidR="00000000" w:rsidRPr="00000000">
              <w:rPr>
                <w:rtl w:val="0"/>
              </w:rPr>
            </w:r>
          </w:p>
        </w:tc>
        <w:tc>
          <w:tcPr>
            <w:vMerge w:val="continue"/>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w:t>
            </w:r>
          </w:p>
        </w:tc>
      </w:tr>
      <w:tr>
        <w:trPr>
          <w:cantSplit w:val="0"/>
          <w:tblHeader w:val="0"/>
        </w:trPr>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Scanning Electron Microscope</w:t>
            </w:r>
          </w:p>
        </w:tc>
        <w:tc>
          <w:tcPr>
            <w:vMerge w:val="continue"/>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w:t>
            </w:r>
          </w:p>
        </w:tc>
      </w:tr>
    </w:tbl>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5">
      <w:pPr>
        <w:pStyle w:val="Heading2"/>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Display Technology and Design Course Outline (14 weeks) </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pStyle w:val="Heading2"/>
        <w:jc w:val="center"/>
        <w:rPr>
          <w:rFonts w:ascii="Calibri" w:cs="Calibri" w:eastAsia="Calibri" w:hAnsi="Calibri"/>
          <w:sz w:val="26"/>
          <w:szCs w:val="26"/>
        </w:rPr>
      </w:pPr>
      <w:r w:rsidDel="00000000" w:rsidR="00000000" w:rsidRPr="00000000">
        <w:rPr>
          <w:b w:val="0"/>
        </w:rPr>
        <w:drawing>
          <wp:inline distB="0" distT="0" distL="0" distR="0">
            <wp:extent cx="2572572" cy="3444630"/>
            <wp:effectExtent b="0" l="0" r="0" t="0"/>
            <wp:docPr descr="Table&#10;&#10;Description automatically generated" id="3" name="image4.png"/>
            <a:graphic>
              <a:graphicData uri="http://schemas.openxmlformats.org/drawingml/2006/picture">
                <pic:pic>
                  <pic:nvPicPr>
                    <pic:cNvPr descr="Table&#10;&#10;Description automatically generated" id="0" name="image4.png"/>
                    <pic:cNvPicPr preferRelativeResize="0"/>
                  </pic:nvPicPr>
                  <pic:blipFill>
                    <a:blip r:embed="rId15"/>
                    <a:srcRect b="0" l="0" r="0" t="0"/>
                    <a:stretch>
                      <a:fillRect/>
                    </a:stretch>
                  </pic:blipFill>
                  <pic:spPr>
                    <a:xfrm>
                      <a:off x="0" y="0"/>
                      <a:ext cx="2572572" cy="3444630"/>
                    </a:xfrm>
                    <a:prstGeom prst="rect"/>
                    <a:ln/>
                  </pic:spPr>
                </pic:pic>
              </a:graphicData>
            </a:graphic>
          </wp:inline>
        </w:drawing>
      </w:r>
      <w:r w:rsidDel="00000000" w:rsidR="00000000" w:rsidRPr="00000000">
        <w:rPr>
          <w:b w:val="0"/>
        </w:rPr>
        <w:drawing>
          <wp:inline distB="0" distT="0" distL="0" distR="0">
            <wp:extent cx="2492088" cy="3370656"/>
            <wp:effectExtent b="0" l="0" r="0" t="0"/>
            <wp:docPr descr="Table&#10;&#10;Description automatically generated" id="2" name="image5.png"/>
            <a:graphic>
              <a:graphicData uri="http://schemas.openxmlformats.org/drawingml/2006/picture">
                <pic:pic>
                  <pic:nvPicPr>
                    <pic:cNvPr descr="Table&#10;&#10;Description automatically generated" id="0" name="image5.png"/>
                    <pic:cNvPicPr preferRelativeResize="0"/>
                  </pic:nvPicPr>
                  <pic:blipFill>
                    <a:blip r:embed="rId16"/>
                    <a:srcRect b="0" l="0" r="0" t="0"/>
                    <a:stretch>
                      <a:fillRect/>
                    </a:stretch>
                  </pic:blipFill>
                  <pic:spPr>
                    <a:xfrm>
                      <a:off x="0" y="0"/>
                      <a:ext cx="2492088" cy="3370656"/>
                    </a:xfrm>
                    <a:prstGeom prst="rect"/>
                    <a:ln/>
                  </pic:spPr>
                </pic:pic>
              </a:graphicData>
            </a:graphic>
          </wp:inline>
        </w:drawing>
      </w:r>
      <w:r w:rsidDel="00000000" w:rsidR="00000000" w:rsidRPr="00000000">
        <w:br w:type="page"/>
      </w:r>
      <w:r w:rsidDel="00000000" w:rsidR="00000000" w:rsidRPr="00000000">
        <w:rPr>
          <w:rFonts w:ascii="Calibri" w:cs="Calibri" w:eastAsia="Calibri" w:hAnsi="Calibri"/>
          <w:sz w:val="26"/>
          <w:szCs w:val="26"/>
          <w:rtl w:val="0"/>
        </w:rPr>
        <w:t xml:space="preserve">Publications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i w:val="0"/>
          <w:smallCaps w:val="0"/>
          <w:strike w:val="0"/>
          <w:color w:val="000000"/>
          <w:sz w:val="8"/>
          <w:szCs w:val="8"/>
          <w:u w:val="singl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56635" cy="4135755"/>
            <wp:effectExtent b="0" l="0" r="0" t="0"/>
            <wp:docPr descr="Graphical user interface, text, application, email&#10;&#10;Description automatically generated" id="5" name="image3.png"/>
            <a:graphic>
              <a:graphicData uri="http://schemas.openxmlformats.org/drawingml/2006/picture">
                <pic:pic>
                  <pic:nvPicPr>
                    <pic:cNvPr descr="Graphical user interface, text, application, email&#10;&#10;Description automatically generated" id="0" name="image3.png"/>
                    <pic:cNvPicPr preferRelativeResize="0"/>
                  </pic:nvPicPr>
                  <pic:blipFill>
                    <a:blip r:embed="rId17"/>
                    <a:srcRect b="0" l="0" r="0" t="0"/>
                    <a:stretch>
                      <a:fillRect/>
                    </a:stretch>
                  </pic:blipFill>
                  <pic:spPr>
                    <a:xfrm>
                      <a:off x="0" y="0"/>
                      <a:ext cx="3556635" cy="413575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07435" cy="4681220"/>
            <wp:effectExtent b="0" l="0" r="0" t="0"/>
            <wp:docPr descr="Graphical user interface, text, application, email&#10;&#10;Description automatically generated" id="4" name="image1.png"/>
            <a:graphic>
              <a:graphicData uri="http://schemas.openxmlformats.org/drawingml/2006/picture">
                <pic:pic>
                  <pic:nvPicPr>
                    <pic:cNvPr descr="Graphical user interface, text, application, email&#10;&#10;Description automatically generated" id="0" name="image1.png"/>
                    <pic:cNvPicPr preferRelativeResize="0"/>
                  </pic:nvPicPr>
                  <pic:blipFill>
                    <a:blip r:embed="rId18"/>
                    <a:srcRect b="0" l="0" r="0" t="0"/>
                    <a:stretch>
                      <a:fillRect/>
                    </a:stretch>
                  </pic:blipFill>
                  <pic:spPr>
                    <a:xfrm>
                      <a:off x="0" y="0"/>
                      <a:ext cx="3607435" cy="468122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pStyle w:val="Heading2"/>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Research Interests</w:t>
      </w:r>
    </w:p>
    <w:p w:rsidR="00000000" w:rsidDel="00000000" w:rsidP="00000000" w:rsidRDefault="00000000" w:rsidRPr="00000000" w14:paraId="0000010F">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Thin Film Transistor (TFT) Arrays for Displays, Junctionless TFTs   </w:t>
      </w:r>
    </w:p>
    <w:p w:rsidR="00000000" w:rsidDel="00000000" w:rsidP="00000000" w:rsidRDefault="00000000" w:rsidRPr="00000000" w14:paraId="00000110">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LCD and OLED Display Technology</w:t>
      </w:r>
    </w:p>
    <w:p w:rsidR="00000000" w:rsidDel="00000000" w:rsidP="00000000" w:rsidRDefault="00000000" w:rsidRPr="00000000" w14:paraId="00000111">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Avionics Systems</w:t>
      </w:r>
    </w:p>
    <w:p w:rsidR="00000000" w:rsidDel="00000000" w:rsidP="00000000" w:rsidRDefault="00000000" w:rsidRPr="00000000" w14:paraId="00000112">
      <w:pPr>
        <w:numPr>
          <w:ilvl w:val="0"/>
          <w:numId w:val="2"/>
        </w:numPr>
        <w:ind w:left="360" w:hanging="360"/>
        <w:jc w:val="both"/>
        <w:rPr>
          <w:sz w:val="22"/>
          <w:szCs w:val="22"/>
        </w:rPr>
      </w:pPr>
      <w:r w:rsidDel="00000000" w:rsidR="00000000" w:rsidRPr="00000000">
        <w:rPr>
          <w:rFonts w:ascii="Calibri" w:cs="Calibri" w:eastAsia="Calibri" w:hAnsi="Calibri"/>
          <w:sz w:val="22"/>
          <w:szCs w:val="22"/>
          <w:rtl w:val="0"/>
        </w:rPr>
        <w:t xml:space="preserve">Automatic Flight Control Systems</w:t>
      </w:r>
    </w:p>
    <w:p w:rsidR="00000000" w:rsidDel="00000000" w:rsidP="00000000" w:rsidRDefault="00000000" w:rsidRPr="00000000" w14:paraId="00000113">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4">
      <w:pPr>
        <w:pStyle w:val="Heading2"/>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References (searchable and contactable from LinkedIn)</w:t>
      </w:r>
    </w:p>
    <w:p w:rsidR="00000000" w:rsidDel="00000000" w:rsidP="00000000" w:rsidRDefault="00000000" w:rsidRPr="00000000" w14:paraId="00000115">
      <w:pPr>
        <w:numPr>
          <w:ilvl w:val="0"/>
          <w:numId w:val="2"/>
        </w:numPr>
        <w:ind w:left="360" w:hanging="360"/>
        <w:jc w:val="both"/>
        <w:rPr>
          <w:b w:val="1"/>
          <w:color w:val="000000"/>
          <w:sz w:val="22"/>
          <w:szCs w:val="22"/>
          <w:u w:val="single"/>
        </w:rPr>
      </w:pPr>
      <w:r w:rsidDel="00000000" w:rsidR="00000000" w:rsidRPr="00000000">
        <w:rPr>
          <w:rFonts w:ascii="Calibri" w:cs="Calibri" w:eastAsia="Calibri" w:hAnsi="Calibri"/>
          <w:color w:val="000000"/>
          <w:sz w:val="22"/>
          <w:szCs w:val="22"/>
          <w:rtl w:val="0"/>
        </w:rPr>
        <w:t xml:space="preserve">Özcan Kahramangil, Mechanical Engineer</w:t>
      </w:r>
      <w:r w:rsidDel="00000000" w:rsidR="00000000" w:rsidRPr="00000000">
        <w:rPr>
          <w:rFonts w:ascii="Calibri" w:cs="Calibri" w:eastAsia="Calibri" w:hAnsi="Calibri"/>
          <w:b w:val="1"/>
          <w:color w:val="000000"/>
          <w:sz w:val="22"/>
          <w:szCs w:val="22"/>
          <w:u w:val="single"/>
          <w:rtl w:val="0"/>
        </w:rPr>
        <w:t xml:space="preserve">, </w:t>
      </w:r>
      <w:r w:rsidDel="00000000" w:rsidR="00000000" w:rsidRPr="00000000">
        <w:rPr>
          <w:rFonts w:ascii="Calibri" w:cs="Calibri" w:eastAsia="Calibri" w:hAnsi="Calibri"/>
          <w:color w:val="000000"/>
          <w:sz w:val="22"/>
          <w:szCs w:val="22"/>
          <w:rtl w:val="0"/>
        </w:rPr>
        <w:t xml:space="preserve">DADE Technology.</w:t>
      </w:r>
      <w:r w:rsidDel="00000000" w:rsidR="00000000" w:rsidRPr="00000000">
        <w:rPr>
          <w:rtl w:val="0"/>
        </w:rPr>
      </w:r>
    </w:p>
    <w:p w:rsidR="00000000" w:rsidDel="00000000" w:rsidP="00000000" w:rsidRDefault="00000000" w:rsidRPr="00000000" w14:paraId="00000116">
      <w:pPr>
        <w:numPr>
          <w:ilvl w:val="0"/>
          <w:numId w:val="2"/>
        </w:numPr>
        <w:ind w:left="360" w:hanging="360"/>
        <w:jc w:val="both"/>
        <w:rPr>
          <w:b w:val="1"/>
          <w:color w:val="000000"/>
          <w:sz w:val="22"/>
          <w:szCs w:val="22"/>
          <w:u w:val="single"/>
        </w:rPr>
      </w:pPr>
      <w:r w:rsidDel="00000000" w:rsidR="00000000" w:rsidRPr="00000000">
        <w:rPr>
          <w:rFonts w:ascii="Calibri" w:cs="Calibri" w:eastAsia="Calibri" w:hAnsi="Calibri"/>
          <w:color w:val="000000"/>
          <w:sz w:val="22"/>
          <w:szCs w:val="22"/>
          <w:rtl w:val="0"/>
        </w:rPr>
        <w:t xml:space="preserve">Özcan Ertem, Aeronautical Engineer, Portland, Oregon.</w:t>
      </w:r>
      <w:r w:rsidDel="00000000" w:rsidR="00000000" w:rsidRPr="00000000">
        <w:rPr>
          <w:rtl w:val="0"/>
        </w:rPr>
      </w:r>
    </w:p>
    <w:p w:rsidR="00000000" w:rsidDel="00000000" w:rsidP="00000000" w:rsidRDefault="00000000" w:rsidRPr="00000000" w14:paraId="00000117">
      <w:pPr>
        <w:numPr>
          <w:ilvl w:val="0"/>
          <w:numId w:val="2"/>
        </w:numPr>
        <w:ind w:left="360" w:hanging="360"/>
        <w:jc w:val="both"/>
        <w:rPr>
          <w:b w:val="1"/>
          <w:color w:val="000000"/>
          <w:sz w:val="22"/>
          <w:szCs w:val="22"/>
          <w:u w:val="single"/>
        </w:rPr>
      </w:pPr>
      <w:r w:rsidDel="00000000" w:rsidR="00000000" w:rsidRPr="00000000">
        <w:rPr>
          <w:rFonts w:ascii="Calibri" w:cs="Calibri" w:eastAsia="Calibri" w:hAnsi="Calibri"/>
          <w:color w:val="000000"/>
          <w:sz w:val="22"/>
          <w:szCs w:val="22"/>
          <w:rtl w:val="0"/>
        </w:rPr>
        <w:t xml:space="preserve">S.Tarkan Karşıdağ, Electrical Engineer, Department of National Defense of Canada.</w:t>
      </w:r>
      <w:r w:rsidDel="00000000" w:rsidR="00000000" w:rsidRPr="00000000">
        <w:rPr>
          <w:rtl w:val="0"/>
        </w:rPr>
      </w:r>
    </w:p>
    <w:p w:rsidR="00000000" w:rsidDel="00000000" w:rsidP="00000000" w:rsidRDefault="00000000" w:rsidRPr="00000000" w14:paraId="00000118">
      <w:pPr>
        <w:numPr>
          <w:ilvl w:val="0"/>
          <w:numId w:val="2"/>
        </w:numPr>
        <w:ind w:left="360" w:hanging="360"/>
        <w:jc w:val="both"/>
        <w:rPr>
          <w:b w:val="1"/>
          <w:color w:val="000000"/>
          <w:sz w:val="22"/>
          <w:szCs w:val="22"/>
          <w:u w:val="single"/>
        </w:rPr>
      </w:pPr>
      <w:r w:rsidDel="00000000" w:rsidR="00000000" w:rsidRPr="00000000">
        <w:rPr>
          <w:rFonts w:ascii="Calibri" w:cs="Calibri" w:eastAsia="Calibri" w:hAnsi="Calibri"/>
          <w:color w:val="000000"/>
          <w:sz w:val="22"/>
          <w:szCs w:val="22"/>
          <w:rtl w:val="0"/>
        </w:rPr>
        <w:t xml:space="preserve">Reggie Pantig, Professor of Physics, Mapua University. </w:t>
      </w:r>
      <w:r w:rsidDel="00000000" w:rsidR="00000000" w:rsidRPr="00000000">
        <w:rPr>
          <w:rtl w:val="0"/>
        </w:rPr>
      </w:r>
    </w:p>
    <w:p w:rsidR="00000000" w:rsidDel="00000000" w:rsidP="00000000" w:rsidRDefault="00000000" w:rsidRPr="00000000" w14:paraId="00000119">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A">
      <w:pPr>
        <w:pBdr>
          <w:bottom w:color="000000" w:space="1" w:sz="6" w:val="single"/>
        </w:pBd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B">
      <w:pPr>
        <w:jc w:val="both"/>
        <w:rPr>
          <w:rFonts w:ascii="Calibri" w:cs="Calibri" w:eastAsia="Calibri" w:hAnsi="Calibri"/>
          <w:sz w:val="22"/>
          <w:szCs w:val="22"/>
        </w:rPr>
      </w:pPr>
      <w:r w:rsidDel="00000000" w:rsidR="00000000" w:rsidRPr="00000000">
        <w:rPr>
          <w:rtl w:val="0"/>
        </w:rPr>
      </w:r>
    </w:p>
    <w:sectPr>
      <w:footerReference r:id="rId19" w:type="default"/>
      <w:footerReference r:id="rId20" w:type="even"/>
      <w:pgSz w:h="16834" w:w="11907" w:orient="portrait"/>
      <w:pgMar w:bottom="1021" w:top="1021"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Verdana"/>
  <w:font w:name="Courier New"/>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CV of Alper ÜLKÜ / March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720"/>
      <w:jc w:val="both"/>
    </w:pPr>
    <w:rPr/>
  </w:style>
  <w:style w:type="paragraph" w:styleId="Heading2">
    <w:name w:val="heading 2"/>
    <w:basedOn w:val="Normal"/>
    <w:next w:val="Normal"/>
    <w:pPr>
      <w:keepNext w:val="1"/>
      <w:jc w:val="both"/>
    </w:pPr>
    <w:rPr>
      <w:b w:val="1"/>
      <w:sz w:val="28"/>
      <w:szCs w:val="28"/>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rFonts w:ascii="Times" w:cs="Times" w:eastAsia="Times" w:hAnsi="Times"/>
      <w:b w:val="1"/>
      <w:sz w:val="28"/>
      <w:szCs w:val="28"/>
    </w:rPr>
  </w:style>
  <w:style w:type="paragraph" w:styleId="Subtitle">
    <w:name w:val="Subtitle"/>
    <w:basedOn w:val="Normal"/>
    <w:next w:val="Normal"/>
    <w:pPr>
      <w:jc w:val="both"/>
    </w:pPr>
    <w:rPr>
      <w:rFonts w:ascii="Times" w:cs="Times" w:eastAsia="Times" w:hAnsi="Times"/>
      <w:b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www.tusas.com/en" TargetMode="External"/><Relationship Id="rId10" Type="http://schemas.openxmlformats.org/officeDocument/2006/relationships/hyperlink" Target="http://www.aselsan.com" TargetMode="External"/><Relationship Id="rId13" Type="http://schemas.openxmlformats.org/officeDocument/2006/relationships/hyperlink" Target="https://doi.org/10.1016/j.sse.2022.108253" TargetMode="External"/><Relationship Id="rId12" Type="http://schemas.openxmlformats.org/officeDocument/2006/relationships/hyperlink" Target="https://uzay.tubitak.gov.tr/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lperulku1970/" TargetMode="External"/><Relationship Id="rId15" Type="http://schemas.openxmlformats.org/officeDocument/2006/relationships/image" Target="media/image4.png"/><Relationship Id="rId14" Type="http://schemas.openxmlformats.org/officeDocument/2006/relationships/hyperlink" Target="https://doi.org/10.1016/j.mtcomm.2023.105534" TargetMode="External"/><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jpg"/><Relationship Id="rId18" Type="http://schemas.openxmlformats.org/officeDocument/2006/relationships/image" Target="media/image1.png"/><Relationship Id="rId7" Type="http://schemas.openxmlformats.org/officeDocument/2006/relationships/hyperlink" Target="mailto:alperulku1970@gmail.com" TargetMode="External"/><Relationship Id="rId8" Type="http://schemas.openxmlformats.org/officeDocument/2006/relationships/hyperlink" Target="mailto:alperulku1970@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