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8A73FF" w14:textId="229CC1E4" w:rsidR="00153BE8" w:rsidRDefault="00153BE8" w:rsidP="00A91945">
      <w:pPr>
        <w:rPr>
          <w:rFonts w:ascii="Segoe UI" w:hAnsi="Segoe UI" w:cs="Segoe UI"/>
          <w:color w:val="0D0D0D"/>
          <w:shd w:val="clear" w:color="auto" w:fill="FFFFFF"/>
        </w:rPr>
      </w:pPr>
      <w:r w:rsidRPr="00153BE8">
        <w:rPr>
          <w:lang w:bidi="en-US"/>
        </w:rPr>
        <w:br/>
        <w:t xml:space="preserve">Silicon oxide has been used as a gate dielectric material for over 40 years, but as transistor dimensions shrink, alternatives with higher dielectric constants are needed to reduce leakage currents. High-k dielectrics like HfO2, ZrO2, Al2O3, and others have been investigated for their thermal stability and compatibility with Si. </w:t>
      </w:r>
      <w:proofErr w:type="spellStart"/>
      <w:r w:rsidRPr="00153BE8">
        <w:rPr>
          <w:lang w:bidi="en-US"/>
        </w:rPr>
        <w:t>FinFET</w:t>
      </w:r>
      <w:proofErr w:type="spellEnd"/>
      <w:r w:rsidRPr="00153BE8">
        <w:rPr>
          <w:lang w:bidi="en-US"/>
        </w:rPr>
        <w:t xml:space="preserve"> technology, with 3D double-gate transistors, has further advanced, leading to smaller, more efficient transistors with reduced power consumption.</w:t>
      </w:r>
      <w:r w:rsidR="0011491D">
        <w:rPr>
          <w:lang w:bidi="en-US"/>
        </w:rPr>
        <w:t xml:space="preserve"> </w:t>
      </w:r>
      <w:r w:rsidR="0011491D">
        <w:rPr>
          <w:rFonts w:ascii="Segoe UI" w:hAnsi="Segoe UI" w:cs="Segoe UI"/>
          <w:color w:val="0D0D0D"/>
          <w:shd w:val="clear" w:color="auto" w:fill="FFFFFF"/>
        </w:rPr>
        <w:t>DOI: 10.12693/APhysPolA.136.873</w:t>
      </w:r>
    </w:p>
    <w:p w14:paraId="14AA44C1" w14:textId="06F79475" w:rsidR="000B0A07" w:rsidRDefault="000B0A07" w:rsidP="00A91945">
      <w:pPr>
        <w:rPr>
          <w:lang w:bidi="en-US"/>
        </w:rPr>
      </w:pPr>
      <w:r w:rsidRPr="000B0A07">
        <w:rPr>
          <w:lang w:bidi="en-US"/>
        </w:rPr>
        <w:br/>
        <w:t xml:space="preserve">The continuous downscaling of MOS devices is essential for increasing transistor density and performance, leading to efficient chip functionality at higher speeds. However, this scaling poses challenges such as severe short channel effects (SCEs), increased fabrication costs, and difficulties in device processing. Multi-gate MOS device structures like </w:t>
      </w:r>
      <w:proofErr w:type="spellStart"/>
      <w:r w:rsidRPr="000B0A07">
        <w:rPr>
          <w:lang w:bidi="en-US"/>
        </w:rPr>
        <w:t>FinFETs</w:t>
      </w:r>
      <w:proofErr w:type="spellEnd"/>
      <w:r w:rsidRPr="000B0A07">
        <w:rPr>
          <w:lang w:bidi="en-US"/>
        </w:rPr>
        <w:t xml:space="preserve">, which use multiple gate electrodes and an ultrathin body, have been developed to address these challenges, showing excellent device performance at scaled parameters. An important aspect of </w:t>
      </w:r>
      <w:proofErr w:type="spellStart"/>
      <w:r w:rsidRPr="000B0A07">
        <w:rPr>
          <w:lang w:bidi="en-US"/>
        </w:rPr>
        <w:t>FinFET</w:t>
      </w:r>
      <w:proofErr w:type="spellEnd"/>
      <w:r w:rsidRPr="000B0A07">
        <w:rPr>
          <w:lang w:bidi="en-US"/>
        </w:rPr>
        <w:t xml:space="preserve"> structures is threshold voltage tuning and its sensitivity to different device parameters. Studies have shown that threshold voltage is insensitive to doping variation in nanoscale MOSFET structures, leading to a preference for engineering the work function of gate materials rather than increasing body doping. The use of metal gates has become attractive due to their chemical stability with high-k gate dielectrics and the ability to maintain higher threshold voltages while acquiring high gate stack stability.</w:t>
      </w:r>
      <w:r>
        <w:rPr>
          <w:lang w:bidi="en-US"/>
        </w:rPr>
        <w:t xml:space="preserve"> </w:t>
      </w:r>
      <w:r>
        <w:rPr>
          <w:sz w:val="21"/>
          <w:szCs w:val="21"/>
          <w:shd w:val="clear" w:color="auto" w:fill="FFFFFF"/>
        </w:rPr>
        <w:t>tp://dx.doi.org/10.4236/wjnse.2013.31003</w:t>
      </w:r>
    </w:p>
    <w:p w14:paraId="628CBEDE" w14:textId="1D73BF9C" w:rsidR="00933B53" w:rsidRPr="00CF4DEA" w:rsidRDefault="00A91945" w:rsidP="00A91945">
      <w:pPr>
        <w:rPr>
          <w:bCs/>
          <w:strike/>
        </w:rPr>
      </w:pPr>
      <w:r w:rsidRPr="00A91945">
        <w:rPr>
          <w:lang w:bidi="en-US"/>
        </w:rPr>
        <w:t xml:space="preserve">Functionally graded materials (FGMs) are composite materials with a continuously variable distribution of two or more constituent phases </w:t>
      </w:r>
      <w:sdt>
        <w:sdtPr>
          <w:rPr>
            <w:lang w:bidi="en-US"/>
          </w:rPr>
          <w:tag w:val="MENDELEY_CITATION_v3_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"/>
          <w:id w:val="-1649894158"/>
          <w:placeholder>
            <w:docPart w:val="4485B46E06174FDB85F68B3E962F5A1B"/>
          </w:placeholder>
        </w:sdtPr>
        <w:sdtContent>
          <w:r w:rsidRPr="00A91945">
            <w:rPr>
              <w:lang w:bidi="en-US"/>
            </w:rPr>
            <w:t>[6]</w:t>
          </w:r>
        </w:sdtContent>
      </w:sdt>
      <w:r w:rsidRPr="00A91945">
        <w:rPr>
          <w:lang w:bidi="en-US"/>
        </w:rPr>
        <w:t xml:space="preserve">. The composition and/or microstructures of FGMs change gradually, resulting in a graded pattern of material properties. FGMs have applications in various fields such as structural materials, biomaterials, semiconductors, coating materials, and electrode materials </w:t>
      </w:r>
      <w:sdt>
        <w:sdtPr>
          <w:rPr>
            <w:lang w:bidi="en-US"/>
          </w:rPr>
          <w:tag w:val="MENDELEY_CITATION_v3_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"/>
          <w:id w:val="-144283965"/>
          <w:placeholder>
            <w:docPart w:val="4485B46E06174FDB85F68B3E962F5A1B"/>
          </w:placeholder>
        </w:sdtPr>
        <w:sdtContent>
          <w:r w:rsidRPr="00A91945">
            <w:rPr>
              <w:lang w:bidi="en-US"/>
            </w:rPr>
            <w:t>[7]</w:t>
          </w:r>
        </w:sdtContent>
      </w:sdt>
      <w:r w:rsidRPr="00A91945">
        <w:rPr>
          <w:lang w:bidi="en-US"/>
        </w:rPr>
        <w:t xml:space="preserve">. FGMs eliminate sharp interfaces between different materials and instead have a gradual variation from one material to another </w:t>
      </w:r>
      <w:sdt>
        <w:sdtPr>
          <w:rPr>
            <w:lang w:bidi="en-US"/>
          </w:rPr>
          <w:tag w:val="MENDELEY_CITATION_v3_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"/>
          <w:id w:val="537096234"/>
          <w:placeholder>
            <w:docPart w:val="4485B46E06174FDB85F68B3E962F5A1B"/>
          </w:placeholder>
        </w:sdtPr>
        <w:sdtContent>
          <w:r w:rsidRPr="00A91945">
            <w:rPr>
              <w:lang w:bidi="en-US"/>
            </w:rPr>
            <w:t>[8]</w:t>
          </w:r>
        </w:sdtContent>
      </w:sdt>
      <w:r w:rsidRPr="00A91945">
        <w:rPr>
          <w:lang w:bidi="en-US"/>
        </w:rPr>
        <w:t xml:space="preserve"> FGMs are inhomogeneous materials whose properties change continuously with spatial positions </w:t>
      </w:r>
      <w:sdt>
        <w:sdtPr>
          <w:rPr>
            <w:lang w:bidi="en-US"/>
          </w:rPr>
          <w:tag w:val="MENDELEY_CITATION_v3_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"/>
          <w:id w:val="1999925508"/>
          <w:placeholder>
            <w:docPart w:val="4485B46E06174FDB85F68B3E962F5A1B"/>
          </w:placeholder>
        </w:sdtPr>
        <w:sdtContent>
          <w:r w:rsidRPr="00A91945">
            <w:rPr>
              <w:lang w:bidi="en-US"/>
            </w:rPr>
            <w:t>[9]</w:t>
          </w:r>
        </w:sdtContent>
      </w:sdt>
      <w:r w:rsidRPr="00A91945">
        <w:rPr>
          <w:lang w:bidi="en-US"/>
        </w:rPr>
        <w:t xml:space="preserve">. The manufacturing of FGMs can be achieved through different techniques, including additive manufacturing (AM), physical vapor deposition, chemical vapor deposition, powder metallurgy, and centrifugal casting </w:t>
      </w:r>
      <w:sdt>
        <w:sdtPr>
          <w:rPr>
            <w:lang w:bidi="en-US"/>
          </w:rPr>
          <w:tag w:val="MENDELEY_CITATION_v3_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"/>
          <w:id w:val="-1871455394"/>
          <w:placeholder>
            <w:docPart w:val="4485B46E06174FDB85F68B3E962F5A1B"/>
          </w:placeholder>
        </w:sdtPr>
        <w:sdtContent>
          <w:r w:rsidRPr="00A91945">
            <w:rPr>
              <w:lang w:bidi="en-US"/>
            </w:rPr>
            <w:t>[10], [11]</w:t>
          </w:r>
        </w:sdtContent>
      </w:sdt>
      <w:r w:rsidRPr="00A91945">
        <w:rPr>
          <w:lang w:bidi="en-US"/>
        </w:rPr>
        <w:t xml:space="preserve">. </w:t>
      </w:r>
      <w:r w:rsidRPr="00A91945">
        <w:rPr>
          <w:bCs/>
          <w:strike/>
          <w:lang w:bidi="en-US"/>
        </w:rPr>
        <w:t>FGM grading is achieved by controlling the distribution of certain properties within the material.</w:t>
      </w:r>
      <w:r w:rsidRPr="00A91945">
        <w:rPr>
          <w:bCs/>
          <w:lang w:bidi="en-US"/>
        </w:rPr>
        <w:t xml:space="preserve"> </w:t>
      </w:r>
      <w:r w:rsidR="00587510" w:rsidRPr="00587510">
        <w:rPr>
          <w:bCs/>
          <w:color w:val="FF0000"/>
          <w:lang w:bidi="en-US"/>
        </w:rPr>
        <w:t xml:space="preserve">FGM grading can be either discrete or continuous, and this gradient can relate to material composition, orientation, or the proportion of different phases </w:t>
      </w:r>
      <w:sdt>
        <w:sdtPr>
          <w:rPr>
            <w:lang w:bidi="en-US"/>
          </w:rPr>
          <w:tag w:val="MENDELEY_CITATION_v3_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"/>
          <w:id w:val="-1358416529"/>
          <w:placeholder>
            <w:docPart w:val="881C82ECD61A45EB8E1E4C3E5DDDE428"/>
          </w:placeholder>
        </w:sdtPr>
        <w:sdtContent>
          <w:r w:rsidRPr="00A91945">
            <w:rPr>
              <w:lang w:bidi="en-US"/>
            </w:rPr>
            <w:t>[12]</w:t>
          </w:r>
        </w:sdtContent>
      </w:sdt>
      <w:r w:rsidRPr="00A91945">
        <w:rPr>
          <w:bCs/>
          <w:lang w:bidi="en-US"/>
        </w:rPr>
        <w:t xml:space="preserve">. </w:t>
      </w:r>
      <w:r w:rsidRPr="00A91945">
        <w:rPr>
          <w:bCs/>
        </w:rPr>
        <w:t xml:space="preserve">In </w:t>
      </w:r>
      <w:r w:rsidRPr="00A91945">
        <w:rPr>
          <w:bCs/>
          <w:lang w:bidi="en-US"/>
        </w:rPr>
        <w:t>case</w:t>
      </w:r>
      <w:r w:rsidRPr="00A91945">
        <w:rPr>
          <w:bCs/>
        </w:rPr>
        <w:t xml:space="preserve"> we have a discrete profile grading we can have a stepwise profile. </w:t>
      </w:r>
      <w:r w:rsidR="00877B0C" w:rsidRPr="00877B0C">
        <w:rPr>
          <w:bCs/>
          <w:color w:val="FF0000"/>
        </w:rPr>
        <w:t>In the case of continuous profile grading, we can have either a linear profile, where the material properties change linearly from one surface to the other, or a profile that follows an exponential, n</w:t>
      </w:r>
      <w:r w:rsidR="00877B0C" w:rsidRPr="00877B0C">
        <w:rPr>
          <w:bCs/>
          <w:color w:val="FF0000"/>
          <w:vertAlign w:val="superscript"/>
        </w:rPr>
        <w:t>th</w:t>
      </w:r>
      <w:r w:rsidR="00877B0C" w:rsidRPr="00877B0C">
        <w:rPr>
          <w:bCs/>
          <w:color w:val="FF0000"/>
        </w:rPr>
        <w:t>-power, or sigmoidal pattern, resulting in a smooth transition of material properties that can be represented by functions such as the hyperbolic tangent function</w:t>
      </w:r>
      <w:r w:rsidRPr="00A91945">
        <w:rPr>
          <w:bCs/>
          <w:color w:val="FF0000"/>
          <w:lang w:bidi="en-US"/>
        </w:rPr>
        <w:t>.</w:t>
      </w:r>
      <w:r w:rsidRPr="00A91945">
        <w:rPr>
          <w:bCs/>
          <w:color w:val="FF0000"/>
        </w:rPr>
        <w:t xml:space="preserve"> </w:t>
      </w:r>
      <w:r w:rsidRPr="00A91945">
        <w:rPr>
          <w:bCs/>
          <w:strike/>
        </w:rPr>
        <w:t xml:space="preserve">There might exist many phases of the materials neighboring each other so that as thickness is varied the material property changes from phase A to phase B which means that this is single FGM. As material A concentration increases the other material B concentration decreases. In a double FGM, there are 3 </w:t>
      </w:r>
      <w:proofErr w:type="spellStart"/>
      <w:r w:rsidRPr="00A91945">
        <w:rPr>
          <w:bCs/>
          <w:strike/>
        </w:rPr>
        <w:t>seperate</w:t>
      </w:r>
      <w:proofErr w:type="spellEnd"/>
      <w:r w:rsidRPr="00A91945">
        <w:rPr>
          <w:bCs/>
          <w:strike/>
        </w:rPr>
        <w:t xml:space="preserve"> materials or phases so that while thickness changes, material property is gradually varied starting with </w:t>
      </w:r>
      <w:proofErr w:type="spellStart"/>
      <w:r w:rsidRPr="00A91945">
        <w:rPr>
          <w:bCs/>
          <w:strike/>
        </w:rPr>
        <w:t>A</w:t>
      </w:r>
      <w:proofErr w:type="spellEnd"/>
      <w:r w:rsidRPr="00A91945">
        <w:rPr>
          <w:bCs/>
          <w:strike/>
        </w:rPr>
        <w:t xml:space="preserve"> emerging into B and fully ending up in C. In this work, we performed simulations with single and double FGM dielectric materials for trigate </w:t>
      </w:r>
      <w:proofErr w:type="spellStart"/>
      <w:r w:rsidRPr="00A91945">
        <w:rPr>
          <w:bCs/>
          <w:strike/>
        </w:rPr>
        <w:t>FinFET</w:t>
      </w:r>
      <w:proofErr w:type="spellEnd"/>
      <w:r w:rsidRPr="00A91945">
        <w:rPr>
          <w:bCs/>
          <w:strike/>
        </w:rPr>
        <w:t xml:space="preserve"> structure. </w:t>
      </w:r>
    </w:p>
    <w:p w14:paraId="71B28E2B" w14:textId="2ADFB0C2" w:rsidR="00A91945" w:rsidRPr="00A91945" w:rsidRDefault="00A91945" w:rsidP="00A91945">
      <w:pPr>
        <w:rPr>
          <w:lang w:bidi="en-US"/>
        </w:rPr>
      </w:pPr>
      <w:r w:rsidRPr="00A91945">
        <w:rPr>
          <w:bCs/>
        </w:rPr>
        <w:t xml:space="preserve">Our research focused on conducting simulation-based studies of </w:t>
      </w:r>
      <w:proofErr w:type="spellStart"/>
      <w:r w:rsidRPr="00A91945">
        <w:rPr>
          <w:bCs/>
        </w:rPr>
        <w:t>FinFETs</w:t>
      </w:r>
      <w:proofErr w:type="spellEnd"/>
      <w:r w:rsidRPr="00A91945">
        <w:rPr>
          <w:bCs/>
        </w:rPr>
        <w:t xml:space="preserve"> </w:t>
      </w:r>
      <w:r w:rsidRPr="00A91945">
        <w:rPr>
          <w:bCs/>
          <w:strike/>
        </w:rPr>
        <w:t>since their introduction in the year 2000</w:t>
      </w:r>
      <w:r w:rsidRPr="00A91945">
        <w:rPr>
          <w:strike/>
          <w:lang w:bidi="en-US"/>
        </w:rPr>
        <w:t xml:space="preserve"> </w:t>
      </w:r>
      <w:sdt>
        <w:sdtPr>
          <w:rPr>
            <w:strike/>
            <w:lang w:bidi="en-US"/>
          </w:rPr>
          <w:tag w:val="MENDELEY_CITATION_v3_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"/>
          <w:id w:val="995610407"/>
          <w:placeholder>
            <w:docPart w:val="4485B46E06174FDB85F68B3E962F5A1B"/>
          </w:placeholder>
        </w:sdtPr>
        <w:sdtContent>
          <w:r w:rsidRPr="00A91945">
            <w:rPr>
              <w:strike/>
              <w:lang w:bidi="en-US"/>
            </w:rPr>
            <w:t>[13]</w:t>
          </w:r>
        </w:sdtContent>
      </w:sdt>
      <w:r w:rsidRPr="00A91945">
        <w:rPr>
          <w:strike/>
          <w:lang w:bidi="en-US"/>
        </w:rPr>
        <w:t>,</w:t>
      </w:r>
      <w:r w:rsidRPr="00A91945">
        <w:rPr>
          <w:lang w:bidi="en-US"/>
        </w:rPr>
        <w:t xml:space="preserve"> performance of </w:t>
      </w:r>
      <w:proofErr w:type="spellStart"/>
      <w:r w:rsidRPr="00A91945">
        <w:rPr>
          <w:lang w:bidi="en-US"/>
        </w:rPr>
        <w:t>FinFET</w:t>
      </w:r>
      <w:proofErr w:type="spellEnd"/>
      <w:r w:rsidRPr="00A91945">
        <w:rPr>
          <w:lang w:bidi="en-US"/>
        </w:rPr>
        <w:t xml:space="preserve"> technology, including analytical modeling and simulation of </w:t>
      </w:r>
      <w:proofErr w:type="spellStart"/>
      <w:r w:rsidRPr="00A91945">
        <w:rPr>
          <w:lang w:bidi="en-US"/>
        </w:rPr>
        <w:t>FinFET</w:t>
      </w:r>
      <w:proofErr w:type="spellEnd"/>
      <w:r w:rsidRPr="00A91945">
        <w:rPr>
          <w:lang w:bidi="en-US"/>
        </w:rPr>
        <w:t xml:space="preserve"> devices </w:t>
      </w:r>
      <w:sdt>
        <w:sdtPr>
          <w:rPr>
            <w:strike/>
            <w:lang w:bidi="en-US"/>
          </w:rPr>
          <w:tag w:val="MENDELEY_CITATION_v3_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"/>
          <w:id w:val="447278804"/>
          <w:placeholder>
            <w:docPart w:val="4485B46E06174FDB85F68B3E962F5A1B"/>
          </w:placeholder>
        </w:sdtPr>
        <w:sdtContent>
          <w:r w:rsidRPr="00A91945">
            <w:rPr>
              <w:strike/>
              <w:lang w:bidi="en-US"/>
            </w:rPr>
            <w:t>[14]</w:t>
          </w:r>
        </w:sdtContent>
      </w:sdt>
      <w:r w:rsidRPr="00A91945">
        <w:rPr>
          <w:strike/>
          <w:lang w:bidi="en-US"/>
        </w:rPr>
        <w:t>,</w:t>
      </w:r>
      <w:r w:rsidRPr="00A91945">
        <w:rPr>
          <w:lang w:bidi="en-US"/>
        </w:rPr>
        <w:t xml:space="preserve"> the influence of fin geometry on corner effects in </w:t>
      </w:r>
      <w:proofErr w:type="spellStart"/>
      <w:r w:rsidRPr="00A91945">
        <w:rPr>
          <w:lang w:bidi="en-US"/>
        </w:rPr>
        <w:t>multifin</w:t>
      </w:r>
      <w:proofErr w:type="spellEnd"/>
      <w:r w:rsidRPr="00A91945">
        <w:rPr>
          <w:lang w:bidi="en-US"/>
        </w:rPr>
        <w:t xml:space="preserve"> dual and tri-gate SOI-</w:t>
      </w:r>
      <w:proofErr w:type="spellStart"/>
      <w:r w:rsidRPr="00A91945">
        <w:rPr>
          <w:lang w:bidi="en-US"/>
        </w:rPr>
        <w:t>FinFETs</w:t>
      </w:r>
      <w:proofErr w:type="spellEnd"/>
      <w:r w:rsidRPr="00A91945">
        <w:rPr>
          <w:lang w:bidi="en-US"/>
        </w:rPr>
        <w:t> </w:t>
      </w:r>
      <w:sdt>
        <w:sdtPr>
          <w:rPr>
            <w:strike/>
            <w:lang w:bidi="en-US"/>
          </w:rPr>
          <w:tag w:val="MENDELEY_CITATION_v3_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"/>
          <w:id w:val="-754061402"/>
          <w:placeholder>
            <w:docPart w:val="4485B46E06174FDB85F68B3E962F5A1B"/>
          </w:placeholder>
        </w:sdtPr>
        <w:sdtContent>
          <w:r w:rsidRPr="00A91945">
            <w:rPr>
              <w:strike/>
              <w:lang w:bidi="en-US"/>
            </w:rPr>
            <w:t>[15]</w:t>
          </w:r>
        </w:sdtContent>
      </w:sdt>
      <w:r w:rsidRPr="00A91945">
        <w:rPr>
          <w:strike/>
          <w:lang w:bidi="en-US"/>
        </w:rPr>
        <w:t>,</w:t>
      </w:r>
      <w:r w:rsidRPr="00A91945">
        <w:rPr>
          <w:lang w:bidi="en-US"/>
        </w:rPr>
        <w:t xml:space="preserve"> benchmarking of </w:t>
      </w:r>
      <w:proofErr w:type="spellStart"/>
      <w:r w:rsidRPr="00A91945">
        <w:rPr>
          <w:lang w:bidi="en-US"/>
        </w:rPr>
        <w:t>FinFET</w:t>
      </w:r>
      <w:proofErr w:type="spellEnd"/>
      <w:r w:rsidRPr="00A91945">
        <w:rPr>
          <w:lang w:bidi="en-US"/>
        </w:rPr>
        <w:t xml:space="preserve">, nanosheet, and nanowire FET architectures for future </w:t>
      </w:r>
      <w:r w:rsidRPr="00A91945">
        <w:rPr>
          <w:lang w:bidi="en-US"/>
        </w:rPr>
        <w:lastRenderedPageBreak/>
        <w:t xml:space="preserve">technology nodes </w:t>
      </w:r>
      <w:sdt>
        <w:sdtPr>
          <w:rPr>
            <w:lang w:bidi="en-US"/>
          </w:rPr>
          <w:tag w:val="MENDELEY_CITATION_v3_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"/>
          <w:id w:val="2027984204"/>
          <w:placeholder>
            <w:docPart w:val="4485B46E06174FDB85F68B3E962F5A1B"/>
          </w:placeholder>
        </w:sdtPr>
        <w:sdtContent>
          <w:r w:rsidRPr="00A91945">
            <w:rPr>
              <w:lang w:bidi="en-US"/>
            </w:rPr>
            <w:t>[16]</w:t>
          </w:r>
        </w:sdtContent>
      </w:sdt>
      <w:r w:rsidRPr="00A91945">
        <w:rPr>
          <w:lang w:bidi="en-US"/>
        </w:rPr>
        <w:t xml:space="preserve">, the analog performance analysis of stacked oxide top-bottom gated </w:t>
      </w:r>
      <w:proofErr w:type="spellStart"/>
      <w:r w:rsidRPr="00A91945">
        <w:rPr>
          <w:lang w:bidi="en-US"/>
        </w:rPr>
        <w:t>junctionless</w:t>
      </w:r>
      <w:proofErr w:type="spellEnd"/>
      <w:r w:rsidRPr="00A91945">
        <w:rPr>
          <w:lang w:bidi="en-US"/>
        </w:rPr>
        <w:t xml:space="preserve"> </w:t>
      </w:r>
      <w:proofErr w:type="spellStart"/>
      <w:r w:rsidRPr="00A91945">
        <w:rPr>
          <w:lang w:bidi="en-US"/>
        </w:rPr>
        <w:t>FinFET</w:t>
      </w:r>
      <w:proofErr w:type="spellEnd"/>
      <w:r w:rsidRPr="00A91945">
        <w:rPr>
          <w:lang w:bidi="en-US"/>
        </w:rPr>
        <w:t xml:space="preserve"> </w:t>
      </w:r>
      <w:sdt>
        <w:sdtPr>
          <w:rPr>
            <w:lang w:bidi="en-US"/>
          </w:rPr>
          <w:tag w:val="MENDELEY_CITATION_v3_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"/>
          <w:id w:val="-1480379524"/>
          <w:placeholder>
            <w:docPart w:val="4485B46E06174FDB85F68B3E962F5A1B"/>
          </w:placeholder>
        </w:sdtPr>
        <w:sdtContent>
          <w:r w:rsidRPr="00A91945">
            <w:rPr>
              <w:lang w:bidi="en-US"/>
            </w:rPr>
            <w:t>[17]</w:t>
          </w:r>
        </w:sdtContent>
      </w:sdt>
      <w:r w:rsidRPr="00A91945">
        <w:rPr>
          <w:lang w:bidi="en-US"/>
        </w:rPr>
        <w:t xml:space="preserve"> and a detailed study of single-material gate, double-material gate, and triple-material gate </w:t>
      </w:r>
      <w:proofErr w:type="spellStart"/>
      <w:r w:rsidRPr="00A91945">
        <w:rPr>
          <w:lang w:bidi="en-US"/>
        </w:rPr>
        <w:t>FinFETs</w:t>
      </w:r>
      <w:proofErr w:type="spellEnd"/>
      <w:r w:rsidRPr="00A91945">
        <w:rPr>
          <w:lang w:bidi="en-US"/>
        </w:rPr>
        <w:t xml:space="preserve"> were carried out </w:t>
      </w:r>
      <w:sdt>
        <w:sdtPr>
          <w:rPr>
            <w:lang w:bidi="en-US"/>
          </w:rPr>
          <w:tag w:val="MENDELEY_CITATION_v3_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"/>
          <w:id w:val="-593635291"/>
          <w:placeholder>
            <w:docPart w:val="4485B46E06174FDB85F68B3E962F5A1B"/>
          </w:placeholder>
        </w:sdtPr>
        <w:sdtContent>
          <w:r w:rsidRPr="00A91945">
            <w:rPr>
              <w:lang w:bidi="en-US"/>
            </w:rPr>
            <w:t>[18]</w:t>
          </w:r>
        </w:sdtContent>
      </w:sdt>
      <w:r w:rsidRPr="00A91945">
        <w:rPr>
          <w:lang w:bidi="en-US"/>
        </w:rPr>
        <w:t xml:space="preserve">. In-depth analysis of typical types of </w:t>
      </w:r>
      <w:proofErr w:type="spellStart"/>
      <w:r w:rsidRPr="00A91945">
        <w:rPr>
          <w:lang w:bidi="en-US"/>
        </w:rPr>
        <w:t>FinFETs</w:t>
      </w:r>
      <w:proofErr w:type="spellEnd"/>
      <w:r w:rsidRPr="00A91945">
        <w:rPr>
          <w:lang w:bidi="en-US"/>
        </w:rPr>
        <w:t xml:space="preserve"> were presented in </w:t>
      </w:r>
      <w:sdt>
        <w:sdtPr>
          <w:rPr>
            <w:lang w:bidi="en-US"/>
          </w:rPr>
          <w:tag w:val="MENDELEY_CITATION_v3_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"/>
          <w:id w:val="2137829208"/>
          <w:placeholder>
            <w:docPart w:val="4485B46E06174FDB85F68B3E962F5A1B"/>
          </w:placeholder>
        </w:sdtPr>
        <w:sdtContent>
          <w:r w:rsidRPr="00A91945">
            <w:rPr>
              <w:lang w:bidi="en-US"/>
            </w:rPr>
            <w:t>[19]</w:t>
          </w:r>
        </w:sdtContent>
      </w:sdt>
      <w:r w:rsidRPr="00A91945">
        <w:rPr>
          <w:lang w:bidi="en-US"/>
        </w:rPr>
        <w:t xml:space="preserve"> with which we tried to match the terminology and abbreviations within that paper.</w:t>
      </w:r>
    </w:p>
    <w:p w14:paraId="09B4FE0F" w14:textId="77777777" w:rsidR="00830D52" w:rsidRDefault="00830D52"/>
    <w:sectPr w:rsidR="00830D5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 w:name="Segoe UI">
    <w:panose1 w:val="020B0502040204020203"/>
    <w:charset w:val="A2"/>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945"/>
    <w:rsid w:val="000B0A07"/>
    <w:rsid w:val="0011491D"/>
    <w:rsid w:val="00153BE8"/>
    <w:rsid w:val="00587510"/>
    <w:rsid w:val="00830D52"/>
    <w:rsid w:val="00877B0C"/>
    <w:rsid w:val="00933B53"/>
    <w:rsid w:val="00A91945"/>
    <w:rsid w:val="00B92E3A"/>
    <w:rsid w:val="00BE7476"/>
    <w:rsid w:val="00CF4DE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5BDDB"/>
  <w15:chartTrackingRefBased/>
  <w15:docId w15:val="{5950F65B-2B3E-4109-AAB3-E6E82133B2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Balk1">
    <w:name w:val="heading 1"/>
    <w:basedOn w:val="Normal"/>
    <w:next w:val="Normal"/>
    <w:link w:val="Balk1Char"/>
    <w:uiPriority w:val="9"/>
    <w:qFormat/>
    <w:rsid w:val="00A9194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alk2">
    <w:name w:val="heading 2"/>
    <w:basedOn w:val="Normal"/>
    <w:next w:val="Normal"/>
    <w:link w:val="Balk2Char"/>
    <w:uiPriority w:val="9"/>
    <w:semiHidden/>
    <w:unhideWhenUsed/>
    <w:qFormat/>
    <w:rsid w:val="00A9194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alk3">
    <w:name w:val="heading 3"/>
    <w:basedOn w:val="Normal"/>
    <w:next w:val="Normal"/>
    <w:link w:val="Balk3Char"/>
    <w:uiPriority w:val="9"/>
    <w:semiHidden/>
    <w:unhideWhenUsed/>
    <w:qFormat/>
    <w:rsid w:val="00A91945"/>
    <w:pPr>
      <w:keepNext/>
      <w:keepLines/>
      <w:spacing w:before="160" w:after="80"/>
      <w:outlineLvl w:val="2"/>
    </w:pPr>
    <w:rPr>
      <w:rFonts w:eastAsiaTheme="majorEastAsia" w:cstheme="majorBidi"/>
      <w:color w:val="2F5496" w:themeColor="accent1" w:themeShade="BF"/>
      <w:sz w:val="28"/>
      <w:szCs w:val="28"/>
    </w:rPr>
  </w:style>
  <w:style w:type="paragraph" w:styleId="Balk4">
    <w:name w:val="heading 4"/>
    <w:basedOn w:val="Normal"/>
    <w:next w:val="Normal"/>
    <w:link w:val="Balk4Char"/>
    <w:uiPriority w:val="9"/>
    <w:semiHidden/>
    <w:unhideWhenUsed/>
    <w:qFormat/>
    <w:rsid w:val="00A91945"/>
    <w:pPr>
      <w:keepNext/>
      <w:keepLines/>
      <w:spacing w:before="80" w:after="40"/>
      <w:outlineLvl w:val="3"/>
    </w:pPr>
    <w:rPr>
      <w:rFonts w:eastAsiaTheme="majorEastAsia" w:cstheme="majorBidi"/>
      <w:i/>
      <w:iCs/>
      <w:color w:val="2F5496" w:themeColor="accent1" w:themeShade="BF"/>
    </w:rPr>
  </w:style>
  <w:style w:type="paragraph" w:styleId="Balk5">
    <w:name w:val="heading 5"/>
    <w:basedOn w:val="Normal"/>
    <w:next w:val="Normal"/>
    <w:link w:val="Balk5Char"/>
    <w:uiPriority w:val="9"/>
    <w:semiHidden/>
    <w:unhideWhenUsed/>
    <w:qFormat/>
    <w:rsid w:val="00A91945"/>
    <w:pPr>
      <w:keepNext/>
      <w:keepLines/>
      <w:spacing w:before="80" w:after="40"/>
      <w:outlineLvl w:val="4"/>
    </w:pPr>
    <w:rPr>
      <w:rFonts w:eastAsiaTheme="majorEastAsia" w:cstheme="majorBidi"/>
      <w:color w:val="2F5496" w:themeColor="accent1" w:themeShade="BF"/>
    </w:rPr>
  </w:style>
  <w:style w:type="paragraph" w:styleId="Balk6">
    <w:name w:val="heading 6"/>
    <w:basedOn w:val="Normal"/>
    <w:next w:val="Normal"/>
    <w:link w:val="Balk6Char"/>
    <w:uiPriority w:val="9"/>
    <w:semiHidden/>
    <w:unhideWhenUsed/>
    <w:qFormat/>
    <w:rsid w:val="00A91945"/>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A91945"/>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A91945"/>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A91945"/>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A91945"/>
    <w:rPr>
      <w:rFonts w:asciiTheme="majorHAnsi" w:eastAsiaTheme="majorEastAsia" w:hAnsiTheme="majorHAnsi" w:cstheme="majorBidi"/>
      <w:color w:val="2F5496" w:themeColor="accent1" w:themeShade="BF"/>
      <w:sz w:val="40"/>
      <w:szCs w:val="40"/>
      <w:lang w:val="en-US"/>
    </w:rPr>
  </w:style>
  <w:style w:type="character" w:customStyle="1" w:styleId="Balk2Char">
    <w:name w:val="Başlık 2 Char"/>
    <w:basedOn w:val="VarsaylanParagrafYazTipi"/>
    <w:link w:val="Balk2"/>
    <w:uiPriority w:val="9"/>
    <w:semiHidden/>
    <w:rsid w:val="00A91945"/>
    <w:rPr>
      <w:rFonts w:asciiTheme="majorHAnsi" w:eastAsiaTheme="majorEastAsia" w:hAnsiTheme="majorHAnsi" w:cstheme="majorBidi"/>
      <w:color w:val="2F5496" w:themeColor="accent1" w:themeShade="BF"/>
      <w:sz w:val="32"/>
      <w:szCs w:val="32"/>
      <w:lang w:val="en-US"/>
    </w:rPr>
  </w:style>
  <w:style w:type="character" w:customStyle="1" w:styleId="Balk3Char">
    <w:name w:val="Başlık 3 Char"/>
    <w:basedOn w:val="VarsaylanParagrafYazTipi"/>
    <w:link w:val="Balk3"/>
    <w:uiPriority w:val="9"/>
    <w:semiHidden/>
    <w:rsid w:val="00A91945"/>
    <w:rPr>
      <w:rFonts w:eastAsiaTheme="majorEastAsia" w:cstheme="majorBidi"/>
      <w:color w:val="2F5496" w:themeColor="accent1" w:themeShade="BF"/>
      <w:sz w:val="28"/>
      <w:szCs w:val="28"/>
      <w:lang w:val="en-US"/>
    </w:rPr>
  </w:style>
  <w:style w:type="character" w:customStyle="1" w:styleId="Balk4Char">
    <w:name w:val="Başlık 4 Char"/>
    <w:basedOn w:val="VarsaylanParagrafYazTipi"/>
    <w:link w:val="Balk4"/>
    <w:uiPriority w:val="9"/>
    <w:semiHidden/>
    <w:rsid w:val="00A91945"/>
    <w:rPr>
      <w:rFonts w:eastAsiaTheme="majorEastAsia" w:cstheme="majorBidi"/>
      <w:i/>
      <w:iCs/>
      <w:color w:val="2F5496" w:themeColor="accent1" w:themeShade="BF"/>
      <w:lang w:val="en-US"/>
    </w:rPr>
  </w:style>
  <w:style w:type="character" w:customStyle="1" w:styleId="Balk5Char">
    <w:name w:val="Başlık 5 Char"/>
    <w:basedOn w:val="VarsaylanParagrafYazTipi"/>
    <w:link w:val="Balk5"/>
    <w:uiPriority w:val="9"/>
    <w:semiHidden/>
    <w:rsid w:val="00A91945"/>
    <w:rPr>
      <w:rFonts w:eastAsiaTheme="majorEastAsia" w:cstheme="majorBidi"/>
      <w:color w:val="2F5496" w:themeColor="accent1" w:themeShade="BF"/>
      <w:lang w:val="en-US"/>
    </w:rPr>
  </w:style>
  <w:style w:type="character" w:customStyle="1" w:styleId="Balk6Char">
    <w:name w:val="Başlık 6 Char"/>
    <w:basedOn w:val="VarsaylanParagrafYazTipi"/>
    <w:link w:val="Balk6"/>
    <w:uiPriority w:val="9"/>
    <w:semiHidden/>
    <w:rsid w:val="00A91945"/>
    <w:rPr>
      <w:rFonts w:eastAsiaTheme="majorEastAsia" w:cstheme="majorBidi"/>
      <w:i/>
      <w:iCs/>
      <w:color w:val="595959" w:themeColor="text1" w:themeTint="A6"/>
      <w:lang w:val="en-US"/>
    </w:rPr>
  </w:style>
  <w:style w:type="character" w:customStyle="1" w:styleId="Balk7Char">
    <w:name w:val="Başlık 7 Char"/>
    <w:basedOn w:val="VarsaylanParagrafYazTipi"/>
    <w:link w:val="Balk7"/>
    <w:uiPriority w:val="9"/>
    <w:semiHidden/>
    <w:rsid w:val="00A91945"/>
    <w:rPr>
      <w:rFonts w:eastAsiaTheme="majorEastAsia" w:cstheme="majorBidi"/>
      <w:color w:val="595959" w:themeColor="text1" w:themeTint="A6"/>
      <w:lang w:val="en-US"/>
    </w:rPr>
  </w:style>
  <w:style w:type="character" w:customStyle="1" w:styleId="Balk8Char">
    <w:name w:val="Başlık 8 Char"/>
    <w:basedOn w:val="VarsaylanParagrafYazTipi"/>
    <w:link w:val="Balk8"/>
    <w:uiPriority w:val="9"/>
    <w:semiHidden/>
    <w:rsid w:val="00A91945"/>
    <w:rPr>
      <w:rFonts w:eastAsiaTheme="majorEastAsia" w:cstheme="majorBidi"/>
      <w:i/>
      <w:iCs/>
      <w:color w:val="272727" w:themeColor="text1" w:themeTint="D8"/>
      <w:lang w:val="en-US"/>
    </w:rPr>
  </w:style>
  <w:style w:type="character" w:customStyle="1" w:styleId="Balk9Char">
    <w:name w:val="Başlık 9 Char"/>
    <w:basedOn w:val="VarsaylanParagrafYazTipi"/>
    <w:link w:val="Balk9"/>
    <w:uiPriority w:val="9"/>
    <w:semiHidden/>
    <w:rsid w:val="00A91945"/>
    <w:rPr>
      <w:rFonts w:eastAsiaTheme="majorEastAsia" w:cstheme="majorBidi"/>
      <w:color w:val="272727" w:themeColor="text1" w:themeTint="D8"/>
      <w:lang w:val="en-US"/>
    </w:rPr>
  </w:style>
  <w:style w:type="paragraph" w:styleId="KonuBal">
    <w:name w:val="Title"/>
    <w:basedOn w:val="Normal"/>
    <w:next w:val="Normal"/>
    <w:link w:val="KonuBalChar"/>
    <w:uiPriority w:val="10"/>
    <w:qFormat/>
    <w:rsid w:val="00A9194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A91945"/>
    <w:rPr>
      <w:rFonts w:asciiTheme="majorHAnsi" w:eastAsiaTheme="majorEastAsia" w:hAnsiTheme="majorHAnsi" w:cstheme="majorBidi"/>
      <w:spacing w:val="-10"/>
      <w:kern w:val="28"/>
      <w:sz w:val="56"/>
      <w:szCs w:val="56"/>
      <w:lang w:val="en-US"/>
    </w:rPr>
  </w:style>
  <w:style w:type="paragraph" w:styleId="Altyaz">
    <w:name w:val="Subtitle"/>
    <w:basedOn w:val="Normal"/>
    <w:next w:val="Normal"/>
    <w:link w:val="AltyazChar"/>
    <w:uiPriority w:val="11"/>
    <w:qFormat/>
    <w:rsid w:val="00A91945"/>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A91945"/>
    <w:rPr>
      <w:rFonts w:eastAsiaTheme="majorEastAsia" w:cstheme="majorBidi"/>
      <w:color w:val="595959" w:themeColor="text1" w:themeTint="A6"/>
      <w:spacing w:val="15"/>
      <w:sz w:val="28"/>
      <w:szCs w:val="28"/>
      <w:lang w:val="en-US"/>
    </w:rPr>
  </w:style>
  <w:style w:type="paragraph" w:styleId="Alnt">
    <w:name w:val="Quote"/>
    <w:basedOn w:val="Normal"/>
    <w:next w:val="Normal"/>
    <w:link w:val="AlntChar"/>
    <w:uiPriority w:val="29"/>
    <w:qFormat/>
    <w:rsid w:val="00A91945"/>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A91945"/>
    <w:rPr>
      <w:i/>
      <w:iCs/>
      <w:color w:val="404040" w:themeColor="text1" w:themeTint="BF"/>
      <w:lang w:val="en-US"/>
    </w:rPr>
  </w:style>
  <w:style w:type="paragraph" w:styleId="ListeParagraf">
    <w:name w:val="List Paragraph"/>
    <w:basedOn w:val="Normal"/>
    <w:uiPriority w:val="34"/>
    <w:qFormat/>
    <w:rsid w:val="00A91945"/>
    <w:pPr>
      <w:ind w:left="720"/>
      <w:contextualSpacing/>
    </w:pPr>
  </w:style>
  <w:style w:type="character" w:styleId="GlVurgulama">
    <w:name w:val="Intense Emphasis"/>
    <w:basedOn w:val="VarsaylanParagrafYazTipi"/>
    <w:uiPriority w:val="21"/>
    <w:qFormat/>
    <w:rsid w:val="00A91945"/>
    <w:rPr>
      <w:i/>
      <w:iCs/>
      <w:color w:val="2F5496" w:themeColor="accent1" w:themeShade="BF"/>
    </w:rPr>
  </w:style>
  <w:style w:type="paragraph" w:styleId="GlAlnt">
    <w:name w:val="Intense Quote"/>
    <w:basedOn w:val="Normal"/>
    <w:next w:val="Normal"/>
    <w:link w:val="GlAlntChar"/>
    <w:uiPriority w:val="30"/>
    <w:qFormat/>
    <w:rsid w:val="00A9194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GlAlntChar">
    <w:name w:val="Güçlü Alıntı Char"/>
    <w:basedOn w:val="VarsaylanParagrafYazTipi"/>
    <w:link w:val="GlAlnt"/>
    <w:uiPriority w:val="30"/>
    <w:rsid w:val="00A91945"/>
    <w:rPr>
      <w:i/>
      <w:iCs/>
      <w:color w:val="2F5496" w:themeColor="accent1" w:themeShade="BF"/>
      <w:lang w:val="en-US"/>
    </w:rPr>
  </w:style>
  <w:style w:type="character" w:styleId="GlBavuru">
    <w:name w:val="Intense Reference"/>
    <w:basedOn w:val="VarsaylanParagrafYazTipi"/>
    <w:uiPriority w:val="32"/>
    <w:qFormat/>
    <w:rsid w:val="00A9194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glossaryDocument" Target="glossary/document.xml"/><Relationship Id="rId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485B46E06174FDB85F68B3E962F5A1B"/>
        <w:category>
          <w:name w:val="Genel"/>
          <w:gallery w:val="placeholder"/>
        </w:category>
        <w:types>
          <w:type w:val="bbPlcHdr"/>
        </w:types>
        <w:behaviors>
          <w:behavior w:val="content"/>
        </w:behaviors>
        <w:guid w:val="{B0DBF04B-C37C-4AFD-9917-6CA838995514}"/>
      </w:docPartPr>
      <w:docPartBody>
        <w:p w:rsidR="00BA4D9C" w:rsidRDefault="00CD43B4" w:rsidP="00CD43B4">
          <w:pPr>
            <w:pStyle w:val="4485B46E06174FDB85F68B3E962F5A1B"/>
          </w:pPr>
          <w:r w:rsidRPr="00F03ACA">
            <w:rPr>
              <w:rStyle w:val="YerTutucuMetni"/>
            </w:rPr>
            <w:t>Click or tap here to enter text.</w:t>
          </w:r>
        </w:p>
      </w:docPartBody>
    </w:docPart>
    <w:docPart>
      <w:docPartPr>
        <w:name w:val="881C82ECD61A45EB8E1E4C3E5DDDE428"/>
        <w:category>
          <w:name w:val="Genel"/>
          <w:gallery w:val="placeholder"/>
        </w:category>
        <w:types>
          <w:type w:val="bbPlcHdr"/>
        </w:types>
        <w:behaviors>
          <w:behavior w:val="content"/>
        </w:behaviors>
        <w:guid w:val="{539DE4F0-B058-43B2-AD99-F3F25FDAA8DE}"/>
      </w:docPartPr>
      <w:docPartBody>
        <w:p w:rsidR="00BA4D9C" w:rsidRDefault="00CD43B4" w:rsidP="00CD43B4">
          <w:pPr>
            <w:pStyle w:val="881C82ECD61A45EB8E1E4C3E5DDDE428"/>
          </w:pPr>
          <w:r w:rsidRPr="00F03ACA">
            <w:rPr>
              <w:rStyle w:val="YerTutucuMetni"/>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43B4"/>
    <w:rsid w:val="00712EF3"/>
    <w:rsid w:val="00AE3A1A"/>
    <w:rsid w:val="00BA4D9C"/>
    <w:rsid w:val="00CD43B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tr-TR" w:eastAsia="tr-T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CD43B4"/>
    <w:rPr>
      <w:color w:val="808080"/>
    </w:rPr>
  </w:style>
  <w:style w:type="paragraph" w:customStyle="1" w:styleId="4485B46E06174FDB85F68B3E962F5A1B">
    <w:name w:val="4485B46E06174FDB85F68B3E962F5A1B"/>
    <w:rsid w:val="00CD43B4"/>
  </w:style>
  <w:style w:type="paragraph" w:customStyle="1" w:styleId="881C82ECD61A45EB8E1E4C3E5DDDE428">
    <w:name w:val="881C82ECD61A45EB8E1E4C3E5DDDE428"/>
    <w:rsid w:val="00CD43B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684</Words>
  <Characters>3900</Characters>
  <Application>Microsoft Office Word</Application>
  <DocSecurity>0</DocSecurity>
  <Lines>32</Lines>
  <Paragraphs>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Yavuz Oral</dc:creator>
  <cp:keywords/>
  <dc:description/>
  <cp:lastModifiedBy>A. Yavuz Oral</cp:lastModifiedBy>
  <cp:revision>2</cp:revision>
  <dcterms:created xsi:type="dcterms:W3CDTF">2024-03-20T06:41:00Z</dcterms:created>
  <dcterms:modified xsi:type="dcterms:W3CDTF">2024-03-20T06:41:00Z</dcterms:modified>
</cp:coreProperties>
</file>