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18D069" w14:textId="40FB7D99" w:rsidR="003E0789" w:rsidRPr="00A14C2E" w:rsidRDefault="003E0789" w:rsidP="003E0789">
      <w:pPr>
        <w:pStyle w:val="MDPI11articletype"/>
        <w:rPr>
          <w:b/>
          <w:sz w:val="28"/>
        </w:rPr>
      </w:pPr>
      <w:r w:rsidRPr="00A14C2E">
        <w:t>Article</w:t>
      </w:r>
    </w:p>
    <w:p w14:paraId="64B3DD67" w14:textId="40FD309A" w:rsidR="00AB6167" w:rsidRPr="00A14C2E" w:rsidRDefault="009F529F" w:rsidP="003E0789">
      <w:pPr>
        <w:pStyle w:val="MDPI12title"/>
        <w:rPr>
          <w:b w:val="0"/>
          <w:sz w:val="28"/>
        </w:rPr>
      </w:pPr>
      <w:ins w:id="0" w:author="Ayperi Ülkü" w:date="2024-03-19T23:31:00Z">
        <w:r>
          <w:t>A TCAD Study on A</w:t>
        </w:r>
      </w:ins>
      <w:ins w:id="1" w:author="Ayperi Ülkü" w:date="2024-03-19T23:04:00Z">
        <w:r w:rsidR="00CD35C7">
          <w:t xml:space="preserve">chieving </w:t>
        </w:r>
      </w:ins>
      <w:del w:id="2" w:author="Ayperi Ülkü" w:date="2024-03-19T23:04:00Z">
        <w:r w:rsidR="00074C7C" w:rsidDel="00CD35C7">
          <w:delText>Higher</w:delText>
        </w:r>
      </w:del>
      <w:ins w:id="3" w:author="Ayperi Ülkü" w:date="2024-03-19T23:31:00Z">
        <w:r>
          <w:t>B</w:t>
        </w:r>
      </w:ins>
      <w:ins w:id="4" w:author="Ayperi Ülkü" w:date="2024-03-19T23:30:00Z">
        <w:r>
          <w:t>etter</w:t>
        </w:r>
      </w:ins>
      <w:del w:id="5" w:author="Ayperi Ülkü" w:date="2024-03-19T23:30:00Z">
        <w:r w:rsidR="00074C7C" w:rsidDel="009F529F">
          <w:delText>-</w:delText>
        </w:r>
        <w:r w:rsidR="00074C7C" w:rsidRPr="00A14C2E" w:rsidDel="009F529F">
          <w:delText>κ</w:delText>
        </w:r>
      </w:del>
      <w:r w:rsidR="00074C7C">
        <w:t xml:space="preserve"> </w:t>
      </w:r>
      <w:del w:id="6" w:author="Ayperi Ülkü" w:date="2024-03-19T23:31:00Z">
        <w:r w:rsidR="00074C7C" w:rsidDel="009F529F">
          <w:delText xml:space="preserve">gate </w:delText>
        </w:r>
      </w:del>
      <w:ins w:id="7" w:author="Ayperi Ülkü" w:date="2024-03-19T23:31:00Z">
        <w:r>
          <w:t xml:space="preserve">Gate </w:t>
        </w:r>
      </w:ins>
      <w:del w:id="8" w:author="Ayperi Ülkü" w:date="2024-03-19T23:31:00Z">
        <w:r w:rsidR="00074C7C" w:rsidDel="009F529F">
          <w:delText>oxides</w:delText>
        </w:r>
      </w:del>
      <w:ins w:id="9" w:author="Ayperi Ülkü" w:date="2024-03-19T23:31:00Z">
        <w:r>
          <w:t xml:space="preserve">Oxides </w:t>
        </w:r>
      </w:ins>
      <w:del w:id="10" w:author="Ayperi Ülkü" w:date="2024-03-17T00:20:00Z">
        <w:r w:rsidR="00AB6167" w:rsidRPr="00A14C2E" w:rsidDel="00F77875">
          <w:delText xml:space="preserve">and Benchmarking </w:delText>
        </w:r>
      </w:del>
      <w:r w:rsidR="00074C7C">
        <w:t>by</w:t>
      </w:r>
      <w:r w:rsidR="00AB6167" w:rsidRPr="00A14C2E">
        <w:t xml:space="preserve"> </w:t>
      </w:r>
      <w:ins w:id="11" w:author="Ayperi Ülkü" w:date="2024-03-19T23:32:00Z">
        <w:r>
          <w:t>U</w:t>
        </w:r>
      </w:ins>
      <w:ins w:id="12" w:author="Ayperi Ülkü" w:date="2024-03-19T23:31:00Z">
        <w:r>
          <w:t>sin</w:t>
        </w:r>
      </w:ins>
      <w:ins w:id="13" w:author="Ayperi Ülkü" w:date="2024-03-19T23:32:00Z">
        <w:r>
          <w:t xml:space="preserve">g </w:t>
        </w:r>
      </w:ins>
      <w:r w:rsidR="00A62F7E" w:rsidRPr="00A14C2E">
        <w:t>κ</w:t>
      </w:r>
      <w:ins w:id="14" w:author="Ayperi Ülkü" w:date="2024-03-17T01:16:00Z">
        <w:r w:rsidR="00482769">
          <w:t>-</w:t>
        </w:r>
      </w:ins>
      <w:r w:rsidR="00DF28E7">
        <w:t>Graded</w:t>
      </w:r>
      <w:ins w:id="15" w:author="Ayperi Ülkü" w:date="2024-03-17T01:16:00Z">
        <w:r w:rsidR="00482769">
          <w:t xml:space="preserve"> </w:t>
        </w:r>
      </w:ins>
      <w:ins w:id="16" w:author="Ayperi Ülkü" w:date="2024-03-17T01:15:00Z">
        <w:r w:rsidR="00482769">
          <w:t>Stack</w:t>
        </w:r>
      </w:ins>
      <w:ins w:id="17" w:author="Ayperi Ülkü" w:date="2024-03-17T01:57:00Z">
        <w:r w:rsidR="00F7632B">
          <w:t xml:space="preserve">ing </w:t>
        </w:r>
      </w:ins>
      <w:del w:id="18" w:author="Ayperi Ülkü" w:date="2024-03-17T00:20:00Z">
        <w:r w:rsidR="003E0789" w:rsidRPr="00A14C2E" w:rsidDel="00F77875">
          <w:br/>
        </w:r>
      </w:del>
      <w:del w:id="19" w:author="Ayperi Ülkü" w:date="2024-03-17T01:15:00Z">
        <w:r w:rsidR="00AB6167" w:rsidRPr="00A14C2E" w:rsidDel="00482769">
          <w:delText xml:space="preserve">Nanometer Scale </w:delText>
        </w:r>
      </w:del>
      <w:del w:id="20" w:author="Ayperi Ülkü" w:date="2024-03-17T01:16:00Z">
        <w:r w:rsidR="00AB6167" w:rsidRPr="00A14C2E" w:rsidDel="00482769">
          <w:rPr>
            <w:szCs w:val="24"/>
          </w:rPr>
          <w:delText xml:space="preserve">Functionally Graded Materials as Gate </w:delText>
        </w:r>
      </w:del>
      <w:del w:id="21" w:author="Ayperi Ülkü" w:date="2024-03-17T00:20:00Z">
        <w:r w:rsidR="003E0789" w:rsidRPr="00A14C2E" w:rsidDel="00F77875">
          <w:rPr>
            <w:szCs w:val="24"/>
          </w:rPr>
          <w:br/>
        </w:r>
      </w:del>
      <w:del w:id="22" w:author="Ayperi Ülkü" w:date="2024-03-17T01:16:00Z">
        <w:r w:rsidR="00AB6167" w:rsidRPr="00A14C2E" w:rsidDel="00482769">
          <w:rPr>
            <w:szCs w:val="24"/>
          </w:rPr>
          <w:delText xml:space="preserve">Dielectrics </w:delText>
        </w:r>
      </w:del>
      <w:del w:id="23" w:author="Ayperi Ülkü" w:date="2024-03-19T23:05:00Z">
        <w:r w:rsidR="00074C7C" w:rsidDel="00CD35C7">
          <w:rPr>
            <w:szCs w:val="24"/>
          </w:rPr>
          <w:delText>on</w:delText>
        </w:r>
        <w:r w:rsidR="00AB6167" w:rsidRPr="00A14C2E" w:rsidDel="00CD35C7">
          <w:rPr>
            <w:szCs w:val="24"/>
          </w:rPr>
          <w:delText xml:space="preserve"> </w:delText>
        </w:r>
      </w:del>
      <w:ins w:id="24" w:author="Ayperi Ülkü" w:date="2024-03-19T23:05:00Z">
        <w:r w:rsidR="00CD35C7">
          <w:rPr>
            <w:szCs w:val="24"/>
          </w:rPr>
          <w:t>for</w:t>
        </w:r>
        <w:r w:rsidR="00CD35C7" w:rsidRPr="00A14C2E">
          <w:rPr>
            <w:szCs w:val="24"/>
          </w:rPr>
          <w:t xml:space="preserve"> </w:t>
        </w:r>
      </w:ins>
      <w:ins w:id="25" w:author="Ayperi Ülkü" w:date="2024-03-19T23:31:00Z">
        <w:r>
          <w:rPr>
            <w:szCs w:val="24"/>
          </w:rPr>
          <w:t>T</w:t>
        </w:r>
      </w:ins>
      <w:del w:id="26" w:author="Ayperi Ülkü" w:date="2024-03-19T23:04:00Z">
        <w:r w:rsidR="00074C7C" w:rsidDel="00CD35C7">
          <w:rPr>
            <w:szCs w:val="24"/>
          </w:rPr>
          <w:delText>T</w:delText>
        </w:r>
      </w:del>
      <w:r w:rsidR="00074C7C">
        <w:rPr>
          <w:szCs w:val="24"/>
        </w:rPr>
        <w:t xml:space="preserve">rigate </w:t>
      </w:r>
      <w:r w:rsidR="00E4035B">
        <w:rPr>
          <w:szCs w:val="24"/>
        </w:rPr>
        <w:t>FinFET</w:t>
      </w:r>
      <w:r w:rsidR="00AB6167" w:rsidRPr="00A14C2E">
        <w:rPr>
          <w:szCs w:val="24"/>
        </w:rPr>
        <w:t>s</w:t>
      </w:r>
    </w:p>
    <w:p w14:paraId="06783070" w14:textId="2CB91495"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1,2,</w:t>
      </w:r>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ins w:id="27" w:author="Ayperi Ülkü" w:date="2024-03-19T22:27:00Z">
        <w:r w:rsidR="009B7320">
          <w:t xml:space="preserve"> </w:t>
        </w:r>
      </w:ins>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r w:rsidRPr="00A14C2E">
        <w:t>Gebze Technical University, Dept. of Material Science and Engineering, Kocaeli,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28" w:author="Ayperi Ülkü" w:date="2024-03-17T00:21:00Z">
        <w:r w:rsidR="00F77875">
          <w:t>s</w:t>
        </w:r>
      </w:ins>
      <w:r w:rsidRPr="00A14C2E">
        <w:t>, Guidance and Electro-Optics Business Sector, Ankara, Turkey</w:t>
      </w:r>
    </w:p>
    <w:p w14:paraId="64B038D9" w14:textId="025D3ADB" w:rsidR="00AB6167" w:rsidRPr="00A14C2E" w:rsidRDefault="003E0789" w:rsidP="003E0789">
      <w:pPr>
        <w:pStyle w:val="MDPI16affiliation"/>
      </w:pPr>
      <w:r w:rsidRPr="00A14C2E">
        <w:rPr>
          <w:b/>
        </w:rPr>
        <w:t>*</w:t>
      </w:r>
      <w:r w:rsidRPr="00A14C2E">
        <w:tab/>
        <w:t xml:space="preserve">Correspondence: </w:t>
      </w:r>
      <w:r w:rsidR="00AB6167" w:rsidRPr="00A14C2E">
        <w:t>Author E-mail: aulku@aselsan.com.tr</w:t>
      </w:r>
    </w:p>
    <w:p w14:paraId="6ECFDE40" w14:textId="2686B6D6" w:rsidR="00E14882" w:rsidRPr="00CD35C7" w:rsidRDefault="003E0789" w:rsidP="009F529F">
      <w:pPr>
        <w:pStyle w:val="MDPI31text"/>
        <w:rPr>
          <w:rFonts w:eastAsia="Calibri"/>
          <w:lang w:val="tr-TR"/>
          <w:rPrChange w:id="29" w:author="Ayperi Ülkü" w:date="2024-03-19T23:09:00Z">
            <w:rPr/>
          </w:rPrChange>
        </w:rPr>
      </w:pPr>
      <w:r w:rsidRPr="00A14C2E">
        <w:rPr>
          <w:rFonts w:eastAsia="Calibri"/>
          <w:b/>
          <w:bCs/>
          <w:lang w:val="en-IN"/>
        </w:rPr>
        <w:t xml:space="preserve">Abstract: </w:t>
      </w:r>
      <w:ins w:id="30" w:author="Ayperi Ülkü" w:date="2024-03-19T23:09:00Z">
        <w:r w:rsidR="00CD35C7" w:rsidRPr="00CD35C7">
          <w:rPr>
            <w:rFonts w:eastAsia="Calibri"/>
            <w:lang w:val="tr-TR"/>
            <w:rPrChange w:id="31" w:author="Ayperi Ülkü" w:date="2024-03-19T23:09:00Z">
              <w:rPr>
                <w:rFonts w:eastAsia="Calibri"/>
                <w:b/>
                <w:bCs/>
                <w:lang w:val="tr-TR"/>
              </w:rPr>
            </w:rPrChange>
          </w:rPr>
          <w:t>One of the most important developments in metal-oxide-semiconductor field effect transistors (MOS-FETs) since their creation in the 1960s is the three-dimensionalized variant, known as FinFET, which creates a vertical wrapping of the semiconducting channel by conformal gate electrodes.</w:t>
        </w:r>
      </w:ins>
      <w:ins w:id="32" w:author="Ayperi Ülkü" w:date="2024-03-19T23:28:00Z">
        <w:r w:rsidR="009F529F">
          <w:rPr>
            <w:rFonts w:eastAsia="Calibri"/>
            <w:lang w:val="tr-TR"/>
          </w:rPr>
          <w:t xml:space="preserve"> </w:t>
        </w:r>
        <w:r w:rsidR="009F529F" w:rsidRPr="009F529F">
          <w:rPr>
            <w:rFonts w:eastAsia="Calibri"/>
            <w:lang w:val="tr-TR"/>
          </w:rPr>
          <w:t xml:space="preserve">Nanoscaled dielectric materials enable semiconductor-to-gate </w:t>
        </w:r>
        <w:r w:rsidR="009F529F">
          <w:rPr>
            <w:rFonts w:eastAsia="Calibri"/>
            <w:lang w:val="tr-TR"/>
          </w:rPr>
          <w:t>ins</w:t>
        </w:r>
      </w:ins>
      <w:ins w:id="33" w:author="Ayperi Ülkü" w:date="2024-03-19T23:29:00Z">
        <w:r w:rsidR="009F529F">
          <w:rPr>
            <w:rFonts w:eastAsia="Calibri"/>
            <w:lang w:val="tr-TR"/>
          </w:rPr>
          <w:t>ulation</w:t>
        </w:r>
      </w:ins>
      <w:ins w:id="34" w:author="Ayperi Ülkü" w:date="2024-03-19T23:28:00Z">
        <w:r w:rsidR="009F529F" w:rsidRPr="009F529F">
          <w:rPr>
            <w:rFonts w:eastAsia="Calibri"/>
            <w:lang w:val="tr-TR"/>
          </w:rPr>
          <w:t xml:space="preserve"> function in all FinFET topologies. </w:t>
        </w:r>
        <w:r w:rsidR="009F529F">
          <w:rPr>
            <w:rFonts w:eastAsia="Calibri"/>
            <w:lang w:val="tr-TR"/>
          </w:rPr>
          <w:t xml:space="preserve">Yet </w:t>
        </w:r>
      </w:ins>
      <w:del w:id="35" w:author="Ayperi Ülkü" w:date="2024-03-19T23:28:00Z">
        <w:r w:rsidR="00D02B37" w:rsidDel="009F529F">
          <w:rPr>
            <w:bCs/>
            <w:lang w:val="tr-TR"/>
          </w:rPr>
          <w:delText>T</w:delText>
        </w:r>
        <w:r w:rsidR="00D02B37" w:rsidRPr="00A14C2E" w:rsidDel="009F529F">
          <w:rPr>
            <w:bCs/>
            <w:lang w:val="tr-TR"/>
          </w:rPr>
          <w:delText xml:space="preserve">here </w:delText>
        </w:r>
      </w:del>
      <w:ins w:id="36" w:author="Ayperi Ülkü" w:date="2024-03-19T23:28:00Z">
        <w:r w:rsidR="009F529F">
          <w:rPr>
            <w:bCs/>
            <w:lang w:val="tr-TR"/>
          </w:rPr>
          <w:t>t</w:t>
        </w:r>
        <w:r w:rsidR="009F529F" w:rsidRPr="00A14C2E">
          <w:rPr>
            <w:bCs/>
            <w:lang w:val="tr-TR"/>
          </w:rPr>
          <w:t xml:space="preserve">here </w:t>
        </w:r>
      </w:ins>
      <w:r w:rsidR="00D02B37" w:rsidRPr="00A14C2E">
        <w:rPr>
          <w:bCs/>
          <w:lang w:val="tr-TR"/>
        </w:rPr>
        <w:t xml:space="preserve">exists no simple binary oxide dielectric between the </w:t>
      </w:r>
      <w:r w:rsidR="00D02B37">
        <w:rPr>
          <w:bCs/>
          <w:lang w:val="tr-TR"/>
        </w:rPr>
        <w:t xml:space="preserve">dielectric constant </w:t>
      </w:r>
      <w:ins w:id="37" w:author="Ayperi Ülkü" w:date="2024-03-19T22:21:00Z">
        <w:r w:rsidR="009B7320">
          <w:rPr>
            <w:bCs/>
            <w:lang w:val="tr-TR"/>
          </w:rPr>
          <w:t>(</w:t>
        </w:r>
      </w:ins>
      <w:r w:rsidR="00D02B37" w:rsidRPr="00A14C2E">
        <w:t>κ</w:t>
      </w:r>
      <w:ins w:id="38" w:author="Ayperi Ülkü" w:date="2024-03-19T22:21:00Z">
        <w:r w:rsidR="009B7320">
          <w:t>)</w:t>
        </w:r>
      </w:ins>
      <w:r w:rsidR="00D02B37" w:rsidRPr="00A14C2E">
        <w:rPr>
          <w:bCs/>
          <w:lang w:val="tr-TR"/>
        </w:rPr>
        <w:t xml:space="preserve"> greater than 35 (of Nb</w:t>
      </w:r>
      <w:r w:rsidR="00D02B37" w:rsidRPr="00A14C2E">
        <w:rPr>
          <w:bCs/>
          <w:vertAlign w:val="subscript"/>
          <w:lang w:val="tr-TR"/>
        </w:rPr>
        <w:t>2</w:t>
      </w:r>
      <w:r w:rsidR="00D02B37" w:rsidRPr="00A14C2E">
        <w:rPr>
          <w:bCs/>
          <w:lang w:val="tr-TR"/>
        </w:rPr>
        <w:t>O</w:t>
      </w:r>
      <w:r w:rsidR="00D02B37" w:rsidRPr="00A14C2E">
        <w:rPr>
          <w:bCs/>
          <w:vertAlign w:val="subscript"/>
          <w:lang w:val="tr-TR"/>
        </w:rPr>
        <w:t>5</w:t>
      </w:r>
      <w:r w:rsidR="00D02B37" w:rsidRPr="00A14C2E">
        <w:rPr>
          <w:bCs/>
          <w:lang w:val="tr-TR"/>
        </w:rPr>
        <w:t>) and less than 95 (of TiO</w:t>
      </w:r>
      <w:r w:rsidR="00D02B37" w:rsidRPr="00A14C2E">
        <w:rPr>
          <w:bCs/>
          <w:vertAlign w:val="subscript"/>
          <w:lang w:val="tr-TR"/>
        </w:rPr>
        <w:t>2</w:t>
      </w:r>
      <w:r w:rsidR="00D02B37" w:rsidRPr="00A14C2E">
        <w:rPr>
          <w:bCs/>
          <w:lang w:val="tr-TR"/>
        </w:rPr>
        <w:t>).</w:t>
      </w:r>
      <w:del w:id="39" w:author="Ayperi Ülkü" w:date="2024-03-16T23:20:00Z">
        <w:r w:rsidR="00D02B37" w:rsidRPr="00A14C2E" w:rsidDel="00394086">
          <w:rPr>
            <w:bCs/>
            <w:lang w:val="tr-TR"/>
          </w:rPr>
          <w:delText xml:space="preserve"> </w:delText>
        </w:r>
      </w:del>
      <w:r w:rsidR="00D02B37" w:rsidRPr="00A14C2E">
        <w:rPr>
          <w:bCs/>
          <w:lang w:val="tr-TR"/>
        </w:rPr>
        <w:t xml:space="preserve"> </w:t>
      </w:r>
      <w:del w:id="40" w:author="Ayperi Ülkü" w:date="2024-03-19T22:21:00Z">
        <w:r w:rsidR="00D02B37" w:rsidDel="009B7320">
          <w:rPr>
            <w:bCs/>
            <w:lang w:val="tr-TR"/>
          </w:rPr>
          <w:delText>T</w:delText>
        </w:r>
        <w:r w:rsidR="00D02B37" w:rsidRPr="00A14C2E" w:rsidDel="009B7320">
          <w:rPr>
            <w:bCs/>
            <w:lang w:val="tr-TR"/>
          </w:rPr>
          <w:delText xml:space="preserve">here </w:delText>
        </w:r>
      </w:del>
      <w:ins w:id="41" w:author="Ayperi Ülkü" w:date="2024-03-19T22:21:00Z">
        <w:r w:rsidR="009B7320">
          <w:rPr>
            <w:bCs/>
            <w:lang w:val="tr-TR"/>
          </w:rPr>
          <w:t>Here</w:t>
        </w:r>
        <w:r w:rsidR="009B7320" w:rsidRPr="00A14C2E">
          <w:rPr>
            <w:bCs/>
            <w:lang w:val="tr-TR"/>
          </w:rPr>
          <w:t xml:space="preserve"> </w:t>
        </w:r>
      </w:ins>
      <w:del w:id="42" w:author="Ayperi Ülkü" w:date="2024-03-19T22:21:00Z">
        <w:r w:rsidR="00D02B37" w:rsidRPr="00A14C2E" w:rsidDel="009B7320">
          <w:rPr>
            <w:bCs/>
            <w:lang w:val="tr-TR"/>
          </w:rPr>
          <w:delText xml:space="preserve">starts </w:delText>
        </w:r>
      </w:del>
      <w:ins w:id="43" w:author="Ayperi Ülkü" w:date="2024-03-19T22:21:00Z">
        <w:r w:rsidR="009B7320">
          <w:rPr>
            <w:bCs/>
            <w:lang w:val="tr-TR"/>
          </w:rPr>
          <w:t>emer</w:t>
        </w:r>
      </w:ins>
      <w:ins w:id="44" w:author="Ayperi Ülkü" w:date="2024-03-19T22:22:00Z">
        <w:r w:rsidR="009B7320">
          <w:rPr>
            <w:bCs/>
            <w:lang w:val="tr-TR"/>
          </w:rPr>
          <w:t>ges</w:t>
        </w:r>
      </w:ins>
      <w:ins w:id="45" w:author="Ayperi Ülkü" w:date="2024-03-19T22:21:00Z">
        <w:r w:rsidR="009B7320" w:rsidRPr="00A14C2E">
          <w:rPr>
            <w:bCs/>
            <w:lang w:val="tr-TR"/>
          </w:rPr>
          <w:t xml:space="preserve"> </w:t>
        </w:r>
      </w:ins>
      <w:r w:rsidR="00D02B37" w:rsidRPr="00A14C2E">
        <w:rPr>
          <w:bCs/>
          <w:lang w:val="tr-TR"/>
        </w:rPr>
        <w:t xml:space="preserve">the opportunity to generate materials with </w:t>
      </w:r>
      <w:r w:rsidR="00D02B37" w:rsidRPr="00A14C2E">
        <w:t>κ</w:t>
      </w:r>
      <w:r w:rsidR="00D02B37" w:rsidRPr="00A14C2E">
        <w:rPr>
          <w:bCs/>
          <w:lang w:val="tr-TR"/>
        </w:rPr>
        <w:t xml:space="preserve"> in the range of 35-95 through </w:t>
      </w:r>
      <w:r w:rsidR="00D02B37">
        <w:rPr>
          <w:bCs/>
          <w:lang w:val="tr-TR"/>
        </w:rPr>
        <w:t xml:space="preserve">utilization of </w:t>
      </w:r>
      <w:r w:rsidR="00D02B37" w:rsidRPr="00A14C2E">
        <w:t>κ</w:t>
      </w:r>
      <w:r w:rsidR="00D02B37">
        <w:t>-</w:t>
      </w:r>
      <w:del w:id="46" w:author="Ayperi Ülkü" w:date="2024-03-19T22:22:00Z">
        <w:r w:rsidR="00D02B37" w:rsidRPr="00A14C2E" w:rsidDel="009B7320">
          <w:rPr>
            <w:bCs/>
            <w:lang w:val="tr-TR"/>
          </w:rPr>
          <w:delText xml:space="preserve"> </w:delText>
        </w:r>
      </w:del>
      <w:r w:rsidR="00D02B37">
        <w:rPr>
          <w:bCs/>
          <w:lang w:val="tr-TR"/>
        </w:rPr>
        <w:t xml:space="preserve">grading in gate dielectrics. </w:t>
      </w:r>
      <w:ins w:id="47" w:author="Ayperi Ülkü" w:date="2024-03-19T22:16:00Z">
        <w:r w:rsidR="009B7320">
          <w:rPr>
            <w:bCs/>
            <w:lang w:val="tr-TR"/>
          </w:rPr>
          <w:t xml:space="preserve">Studies show </w:t>
        </w:r>
      </w:ins>
      <w:del w:id="48" w:author="Ayperi Ülkü" w:date="2024-03-19T22:15:00Z">
        <w:r w:rsidR="00D02B37" w:rsidRPr="009B7320" w:rsidDel="009B7320">
          <w:rPr>
            <w:bCs/>
            <w:shd w:val="clear" w:color="auto" w:fill="FFFFFF" w:themeFill="background1"/>
            <w:lang w:val="tr-TR"/>
            <w:rPrChange w:id="49" w:author="Ayperi Ülkü" w:date="2024-03-19T22:15:00Z">
              <w:rPr>
                <w:bCs/>
                <w:highlight w:val="yellow"/>
                <w:lang w:val="tr-TR"/>
              </w:rPr>
            </w:rPrChange>
          </w:rPr>
          <w:delText>Functionally Graded Materials</w:delText>
        </w:r>
      </w:del>
      <w:ins w:id="50" w:author="Ayperi Ülkü" w:date="2024-03-19T22:16:00Z">
        <w:r w:rsidR="009B7320" w:rsidRPr="00A70B73">
          <w:rPr>
            <w:bCs/>
            <w:shd w:val="clear" w:color="auto" w:fill="FFFFFF" w:themeFill="background1"/>
            <w:lang w:val="tr-TR"/>
          </w:rPr>
          <w:t xml:space="preserve">multi-material stacked gate-oxides </w:t>
        </w:r>
      </w:ins>
      <w:del w:id="51" w:author="Ayperi Ülkü" w:date="2024-03-19T22:17:00Z">
        <w:r w:rsidR="00D02B37" w:rsidRPr="009B7320" w:rsidDel="009B7320">
          <w:rPr>
            <w:bCs/>
            <w:shd w:val="clear" w:color="auto" w:fill="FFFFFF" w:themeFill="background1"/>
            <w:lang w:val="tr-TR"/>
            <w:rPrChange w:id="52" w:author="Ayperi Ülkü" w:date="2024-03-19T22:15:00Z">
              <w:rPr>
                <w:bCs/>
                <w:highlight w:val="yellow"/>
                <w:lang w:val="tr-TR"/>
              </w:rPr>
            </w:rPrChange>
          </w:rPr>
          <w:delText xml:space="preserve"> </w:delText>
        </w:r>
      </w:del>
      <w:del w:id="53" w:author="Ayperi Ülkü" w:date="2024-03-19T22:15:00Z">
        <w:r w:rsidR="00D02B37" w:rsidRPr="009B7320" w:rsidDel="009B7320">
          <w:rPr>
            <w:bCs/>
            <w:shd w:val="clear" w:color="auto" w:fill="FFFFFF" w:themeFill="background1"/>
            <w:lang w:val="tr-TR"/>
            <w:rPrChange w:id="54" w:author="Ayperi Ülkü" w:date="2024-03-19T22:15:00Z">
              <w:rPr>
                <w:bCs/>
                <w:highlight w:val="yellow"/>
                <w:lang w:val="tr-TR"/>
              </w:rPr>
            </w:rPrChange>
          </w:rPr>
          <w:delText xml:space="preserve">(FGMs) </w:delText>
        </w:r>
      </w:del>
      <w:r w:rsidR="00A62F7E" w:rsidRPr="009B7320">
        <w:rPr>
          <w:bCs/>
          <w:shd w:val="clear" w:color="auto" w:fill="FFFFFF" w:themeFill="background1"/>
          <w:lang w:val="tr-TR"/>
          <w:rPrChange w:id="55" w:author="Ayperi Ülkü" w:date="2024-03-19T22:15:00Z">
            <w:rPr>
              <w:bCs/>
              <w:highlight w:val="yellow"/>
              <w:lang w:val="tr-TR"/>
            </w:rPr>
          </w:rPrChange>
        </w:rPr>
        <w:t>continue</w:t>
      </w:r>
      <w:r w:rsidR="00D02B37" w:rsidRPr="009B7320">
        <w:rPr>
          <w:bCs/>
          <w:shd w:val="clear" w:color="auto" w:fill="FFFFFF" w:themeFill="background1"/>
          <w:lang w:val="tr-TR"/>
          <w:rPrChange w:id="56" w:author="Ayperi Ülkü" w:date="2024-03-19T22:15:00Z">
            <w:rPr>
              <w:bCs/>
              <w:highlight w:val="yellow"/>
              <w:lang w:val="tr-TR"/>
            </w:rPr>
          </w:rPrChange>
        </w:rPr>
        <w:t xml:space="preserve"> </w:t>
      </w:r>
      <w:r w:rsidR="00A62F7E" w:rsidRPr="009B7320">
        <w:rPr>
          <w:bCs/>
          <w:shd w:val="clear" w:color="auto" w:fill="FFFFFF" w:themeFill="background1"/>
          <w:lang w:val="tr-TR"/>
          <w:rPrChange w:id="57" w:author="Ayperi Ülkü" w:date="2024-03-19T22:15:00Z">
            <w:rPr>
              <w:bCs/>
              <w:highlight w:val="yellow"/>
              <w:lang w:val="tr-TR"/>
            </w:rPr>
          </w:rPrChange>
        </w:rPr>
        <w:t xml:space="preserve">to demonstrate their </w:t>
      </w:r>
      <w:r w:rsidR="00D02B37" w:rsidRPr="009B7320">
        <w:rPr>
          <w:bCs/>
          <w:shd w:val="clear" w:color="auto" w:fill="FFFFFF" w:themeFill="background1"/>
          <w:lang w:val="tr-TR"/>
          <w:rPrChange w:id="58" w:author="Ayperi Ülkü" w:date="2024-03-19T22:15:00Z">
            <w:rPr>
              <w:bCs/>
              <w:highlight w:val="yellow"/>
              <w:lang w:val="tr-TR"/>
            </w:rPr>
          </w:rPrChange>
        </w:rPr>
        <w:t>potential</w:t>
      </w:r>
      <w:ins w:id="59" w:author="Ayperi Ülkü" w:date="2024-03-19T23:12:00Z">
        <w:r w:rsidR="00CD35C7">
          <w:rPr>
            <w:bCs/>
            <w:shd w:val="clear" w:color="auto" w:fill="FFFFFF" w:themeFill="background1"/>
            <w:lang w:val="tr-TR"/>
          </w:rPr>
          <w:t xml:space="preserve"> as</w:t>
        </w:r>
      </w:ins>
      <w:del w:id="60" w:author="Ayperi Ülkü" w:date="2024-03-19T23:12:00Z">
        <w:r w:rsidR="00D02B37" w:rsidRPr="009B7320" w:rsidDel="00CD35C7">
          <w:rPr>
            <w:bCs/>
            <w:shd w:val="clear" w:color="auto" w:fill="FFFFFF" w:themeFill="background1"/>
            <w:lang w:val="tr-TR"/>
            <w:rPrChange w:id="61" w:author="Ayperi Ülkü" w:date="2024-03-19T22:15:00Z">
              <w:rPr>
                <w:bCs/>
                <w:highlight w:val="yellow"/>
                <w:lang w:val="tr-TR"/>
              </w:rPr>
            </w:rPrChange>
          </w:rPr>
          <w:delText xml:space="preserve"> to be utilized </w:delText>
        </w:r>
      </w:del>
      <w:del w:id="62" w:author="Ayperi Ülkü" w:date="2024-03-19T22:17:00Z">
        <w:r w:rsidR="00D02B37" w:rsidRPr="009B7320" w:rsidDel="009B7320">
          <w:rPr>
            <w:bCs/>
            <w:shd w:val="clear" w:color="auto" w:fill="FFFFFF" w:themeFill="background1"/>
            <w:lang w:val="tr-TR"/>
            <w:rPrChange w:id="63" w:author="Ayperi Ülkü" w:date="2024-03-19T22:15:00Z">
              <w:rPr>
                <w:bCs/>
                <w:highlight w:val="yellow"/>
                <w:lang w:val="tr-TR"/>
              </w:rPr>
            </w:rPrChange>
          </w:rPr>
          <w:delText xml:space="preserve">as </w:delText>
        </w:r>
      </w:del>
      <w:del w:id="64" w:author="Ayperi Ülkü" w:date="2024-03-19T22:16:00Z">
        <w:r w:rsidR="00A62F7E" w:rsidRPr="009B7320" w:rsidDel="009B7320">
          <w:rPr>
            <w:bCs/>
            <w:shd w:val="clear" w:color="auto" w:fill="FFFFFF" w:themeFill="background1"/>
            <w:lang w:val="tr-TR"/>
            <w:rPrChange w:id="65" w:author="Ayperi Ülkü" w:date="2024-03-19T22:15:00Z">
              <w:rPr>
                <w:bCs/>
                <w:highlight w:val="yellow"/>
                <w:lang w:val="tr-TR"/>
              </w:rPr>
            </w:rPrChange>
          </w:rPr>
          <w:delText xml:space="preserve">multi-material stacked </w:delText>
        </w:r>
      </w:del>
      <w:del w:id="66" w:author="Ayperi Ülkü" w:date="2024-03-16T23:20:00Z">
        <w:r w:rsidR="00D02B37" w:rsidRPr="009B7320" w:rsidDel="00394086">
          <w:rPr>
            <w:bCs/>
            <w:shd w:val="clear" w:color="auto" w:fill="FFFFFF" w:themeFill="background1"/>
            <w:lang w:val="tr-TR"/>
            <w:rPrChange w:id="67" w:author="Ayperi Ülkü" w:date="2024-03-19T22:15:00Z">
              <w:rPr>
                <w:bCs/>
                <w:highlight w:val="yellow"/>
                <w:lang w:val="tr-TR"/>
              </w:rPr>
            </w:rPrChange>
          </w:rPr>
          <w:delText>HfO</w:delText>
        </w:r>
        <w:r w:rsidR="00D02B37" w:rsidRPr="009B7320" w:rsidDel="00394086">
          <w:rPr>
            <w:bCs/>
            <w:shd w:val="clear" w:color="auto" w:fill="FFFFFF" w:themeFill="background1"/>
            <w:vertAlign w:val="subscript"/>
            <w:lang w:val="tr-TR"/>
            <w:rPrChange w:id="68" w:author="Ayperi Ülkü" w:date="2024-03-19T22:15:00Z">
              <w:rPr>
                <w:bCs/>
                <w:highlight w:val="yellow"/>
                <w:vertAlign w:val="subscript"/>
                <w:lang w:val="tr-TR"/>
              </w:rPr>
            </w:rPrChange>
          </w:rPr>
          <w:delText>2</w:delText>
        </w:r>
      </w:del>
      <w:del w:id="69" w:author="Ayperi Ülkü" w:date="2024-03-19T22:16:00Z">
        <w:r w:rsidR="00A62F7E" w:rsidRPr="009B7320" w:rsidDel="009B7320">
          <w:rPr>
            <w:bCs/>
            <w:shd w:val="clear" w:color="auto" w:fill="FFFFFF" w:themeFill="background1"/>
            <w:lang w:val="tr-TR"/>
            <w:rPrChange w:id="70" w:author="Ayperi Ülkü" w:date="2024-03-19T22:15:00Z">
              <w:rPr>
                <w:bCs/>
                <w:highlight w:val="yellow"/>
                <w:lang w:val="tr-TR"/>
              </w:rPr>
            </w:rPrChange>
          </w:rPr>
          <w:delText xml:space="preserve"> with </w:delText>
        </w:r>
      </w:del>
      <w:del w:id="71" w:author="Ayperi Ülkü" w:date="2024-03-19T22:17:00Z">
        <w:r w:rsidR="00A62F7E" w:rsidRPr="009B7320" w:rsidDel="009B7320">
          <w:rPr>
            <w:bCs/>
            <w:shd w:val="clear" w:color="auto" w:fill="FFFFFF" w:themeFill="background1"/>
            <w:lang w:val="tr-TR"/>
            <w:rPrChange w:id="72" w:author="Ayperi Ülkü" w:date="2024-03-19T22:15:00Z">
              <w:rPr>
                <w:bCs/>
                <w:highlight w:val="yellow"/>
                <w:lang w:val="tr-TR"/>
              </w:rPr>
            </w:rPrChange>
          </w:rPr>
          <w:delText>SiO2-HfO2, SiO2-Al2O3</w:delText>
        </w:r>
      </w:del>
      <w:ins w:id="73" w:author="Ayperi Ülkü" w:date="2024-03-19T22:17:00Z">
        <w:r w:rsidR="009B7320">
          <w:rPr>
            <w:bCs/>
            <w:shd w:val="clear" w:color="auto" w:fill="FFFFFF" w:themeFill="background1"/>
            <w:lang w:val="tr-TR"/>
          </w:rPr>
          <w:t xml:space="preserve"> semiconductor-to-</w:t>
        </w:r>
      </w:ins>
      <w:ins w:id="74" w:author="Ayperi Ülkü" w:date="2024-03-19T22:18:00Z">
        <w:r w:rsidR="009B7320">
          <w:rPr>
            <w:bCs/>
            <w:shd w:val="clear" w:color="auto" w:fill="FFFFFF" w:themeFill="background1"/>
            <w:lang w:val="tr-TR"/>
          </w:rPr>
          <w:t>gate</w:t>
        </w:r>
      </w:ins>
      <w:ins w:id="75" w:author="Ayperi Ülkü" w:date="2024-03-19T22:17:00Z">
        <w:r w:rsidR="009B7320">
          <w:rPr>
            <w:bCs/>
            <w:shd w:val="clear" w:color="auto" w:fill="FFFFFF" w:themeFill="background1"/>
            <w:lang w:val="tr-TR"/>
          </w:rPr>
          <w:t xml:space="preserve"> insulators</w:t>
        </w:r>
      </w:ins>
      <w:r w:rsidR="00A62F7E" w:rsidRPr="009B7320">
        <w:rPr>
          <w:bCs/>
          <w:shd w:val="clear" w:color="auto" w:fill="FFFFFF" w:themeFill="background1"/>
          <w:lang w:val="tr-TR"/>
          <w:rPrChange w:id="76" w:author="Ayperi Ülkü" w:date="2024-03-19T22:15:00Z">
            <w:rPr>
              <w:bCs/>
              <w:highlight w:val="yellow"/>
              <w:lang w:val="tr-TR"/>
            </w:rPr>
          </w:rPrChange>
        </w:rPr>
        <w:t xml:space="preserve">, </w:t>
      </w:r>
      <w:del w:id="77" w:author="Ayperi Ülkü" w:date="2024-03-19T22:18:00Z">
        <w:r w:rsidR="00A62F7E" w:rsidRPr="009B7320" w:rsidDel="009B7320">
          <w:rPr>
            <w:bCs/>
            <w:shd w:val="clear" w:color="auto" w:fill="FFFFFF" w:themeFill="background1"/>
            <w:lang w:val="tr-TR"/>
            <w:rPrChange w:id="78" w:author="Ayperi Ülkü" w:date="2024-03-19T22:15:00Z">
              <w:rPr>
                <w:bCs/>
                <w:highlight w:val="yellow"/>
                <w:lang w:val="tr-TR"/>
              </w:rPr>
            </w:rPrChange>
          </w:rPr>
          <w:delText>Al2O3-HfO2 combinations</w:delText>
        </w:r>
        <w:r w:rsidR="00074C7C" w:rsidRPr="009B7320" w:rsidDel="009B7320">
          <w:rPr>
            <w:bCs/>
            <w:shd w:val="clear" w:color="auto" w:fill="FFFFFF" w:themeFill="background1"/>
            <w:lang w:val="tr-TR"/>
            <w:rPrChange w:id="79" w:author="Ayperi Ülkü" w:date="2024-03-19T22:15:00Z">
              <w:rPr>
                <w:bCs/>
                <w:highlight w:val="yellow"/>
                <w:lang w:val="tr-TR"/>
              </w:rPr>
            </w:rPrChange>
          </w:rPr>
          <w:delText xml:space="preserve"> but</w:delText>
        </w:r>
      </w:del>
      <w:ins w:id="80" w:author="Ayperi Ülkü" w:date="2024-03-19T22:18:00Z">
        <w:r w:rsidR="009B7320">
          <w:rPr>
            <w:bCs/>
            <w:shd w:val="clear" w:color="auto" w:fill="FFFFFF" w:themeFill="background1"/>
            <w:lang w:val="tr-TR"/>
          </w:rPr>
          <w:t>yet</w:t>
        </w:r>
      </w:ins>
      <w:r w:rsidR="00074C7C" w:rsidRPr="009B7320">
        <w:rPr>
          <w:bCs/>
          <w:shd w:val="clear" w:color="auto" w:fill="FFFFFF" w:themeFill="background1"/>
          <w:lang w:val="tr-TR"/>
          <w:rPrChange w:id="81" w:author="Ayperi Ülkü" w:date="2024-03-19T22:15:00Z">
            <w:rPr>
              <w:bCs/>
              <w:highlight w:val="yellow"/>
              <w:lang w:val="tr-TR"/>
            </w:rPr>
          </w:rPrChange>
        </w:rPr>
        <w:t xml:space="preserve"> in these studies the effective dielectric constant </w:t>
      </w:r>
      <w:r w:rsidR="00323396">
        <w:rPr>
          <w:bCs/>
          <w:shd w:val="clear" w:color="auto" w:fill="FFFFFF" w:themeFill="background1"/>
          <w:lang w:val="tr-TR"/>
        </w:rPr>
        <w:t>(</w:t>
      </w:r>
      <m:oMath>
        <m:sSub>
          <m:sSubPr>
            <m:ctrlPr>
              <w:ins w:id="82" w:author="Ayperi Ülkü" w:date="2024-03-19T21:45:00Z">
                <w:rPr>
                  <w:rFonts w:ascii="Cambria Math" w:hAnsi="Cambria Math"/>
                  <w:shd w:val="clear" w:color="auto" w:fill="FFFFFF" w:themeFill="background1"/>
                </w:rPr>
              </w:ins>
            </m:ctrlPr>
          </m:sSubPr>
          <m:e>
            <m:r>
              <w:ins w:id="83" w:author="Ayperi Ülkü" w:date="2024-03-19T21:45:00Z">
                <m:rPr>
                  <m:sty m:val="p"/>
                </m:rPr>
                <w:rPr>
                  <w:rFonts w:ascii="Cambria Math" w:hAnsi="Cambria Math"/>
                  <w:shd w:val="clear" w:color="auto" w:fill="FFFFFF" w:themeFill="background1"/>
                  <w:rPrChange w:id="84" w:author="Ayperi Ülkü" w:date="2024-03-19T22:15:00Z">
                    <w:rPr>
                      <w:rFonts w:ascii="Cambria Math" w:hAnsi="Cambria Math"/>
                    </w:rPr>
                  </w:rPrChange>
                </w:rPr>
                <w:sym w:font="Symbol" w:char="F06B"/>
              </w:ins>
            </m:r>
          </m:e>
          <m:sub>
            <m:r>
              <w:ins w:id="85" w:author="Ayperi Ülkü" w:date="2024-03-19T21:45:00Z">
                <m:rPr>
                  <m:sty m:val="p"/>
                </m:rPr>
                <w:rPr>
                  <w:rFonts w:ascii="Cambria Math" w:hAnsi="Cambria Math"/>
                  <w:shd w:val="clear" w:color="auto" w:fill="FFFFFF" w:themeFill="background1"/>
                  <w:rPrChange w:id="86" w:author="Ayperi Ülkü" w:date="2024-03-19T22:15:00Z">
                    <w:rPr>
                      <w:rFonts w:ascii="Cambria Math" w:hAnsi="Cambria Math"/>
                    </w:rPr>
                  </w:rPrChange>
                </w:rPr>
                <m:t>EFF</m:t>
              </w:ins>
            </m:r>
          </m:sub>
        </m:sSub>
      </m:oMath>
      <w:r w:rsidR="00323396">
        <w:rPr>
          <w:shd w:val="clear" w:color="auto" w:fill="FFFFFF" w:themeFill="background1"/>
        </w:rPr>
        <w:t xml:space="preserve">) </w:t>
      </w:r>
      <w:r w:rsidR="00074C7C" w:rsidRPr="009B7320">
        <w:rPr>
          <w:bCs/>
          <w:shd w:val="clear" w:color="auto" w:fill="FFFFFF" w:themeFill="background1"/>
          <w:lang w:val="tr-TR"/>
          <w:rPrChange w:id="87" w:author="Ayperi Ülkü" w:date="2024-03-19T22:15:00Z">
            <w:rPr>
              <w:bCs/>
              <w:highlight w:val="yellow"/>
              <w:lang w:val="tr-TR"/>
            </w:rPr>
          </w:rPrChange>
        </w:rPr>
        <w:t>calculation</w:t>
      </w:r>
      <w:ins w:id="88" w:author="Ayperi Ülkü" w:date="2024-03-19T21:41:00Z">
        <w:r w:rsidR="009B7320" w:rsidRPr="009B7320">
          <w:rPr>
            <w:bCs/>
            <w:shd w:val="clear" w:color="auto" w:fill="FFFFFF" w:themeFill="background1"/>
            <w:lang w:val="tr-TR"/>
            <w:rPrChange w:id="89" w:author="Ayperi Ülkü" w:date="2024-03-19T22:15:00Z">
              <w:rPr>
                <w:bCs/>
                <w:highlight w:val="yellow"/>
                <w:lang w:val="tr-TR"/>
              </w:rPr>
            </w:rPrChange>
          </w:rPr>
          <w:t xml:space="preserve"> step</w:t>
        </w:r>
      </w:ins>
      <w:del w:id="90" w:author="Ayperi Ülkü" w:date="2024-03-19T21:41:00Z">
        <w:r w:rsidR="00074C7C" w:rsidRPr="009B7320" w:rsidDel="009B7320">
          <w:rPr>
            <w:bCs/>
            <w:shd w:val="clear" w:color="auto" w:fill="FFFFFF" w:themeFill="background1"/>
            <w:lang w:val="tr-TR"/>
            <w:rPrChange w:id="91" w:author="Ayperi Ülkü" w:date="2024-03-19T22:15:00Z">
              <w:rPr>
                <w:bCs/>
                <w:highlight w:val="yellow"/>
                <w:lang w:val="tr-TR"/>
              </w:rPr>
            </w:rPrChange>
          </w:rPr>
          <w:delText>s</w:delText>
        </w:r>
      </w:del>
      <w:r w:rsidR="00074C7C" w:rsidRPr="009B7320">
        <w:rPr>
          <w:bCs/>
          <w:shd w:val="clear" w:color="auto" w:fill="FFFFFF" w:themeFill="background1"/>
          <w:lang w:val="tr-TR"/>
          <w:rPrChange w:id="92" w:author="Ayperi Ülkü" w:date="2024-03-19T22:15:00Z">
            <w:rPr>
              <w:bCs/>
              <w:highlight w:val="yellow"/>
              <w:lang w:val="tr-TR"/>
            </w:rPr>
          </w:rPrChange>
        </w:rPr>
        <w:t xml:space="preserve"> </w:t>
      </w:r>
      <w:ins w:id="93" w:author="Ayperi Ülkü" w:date="2024-03-19T22:22:00Z">
        <w:r w:rsidR="009B7320">
          <w:rPr>
            <w:bCs/>
            <w:shd w:val="clear" w:color="auto" w:fill="FFFFFF" w:themeFill="background1"/>
            <w:lang w:val="tr-TR"/>
          </w:rPr>
          <w:t xml:space="preserve">and </w:t>
        </w:r>
      </w:ins>
      <w:r w:rsidR="00323396">
        <w:rPr>
          <w:bCs/>
          <w:shd w:val="clear" w:color="auto" w:fill="FFFFFF" w:themeFill="background1"/>
          <w:lang w:val="tr-TR"/>
        </w:rPr>
        <w:t xml:space="preserve">effect of </w:t>
      </w:r>
      <w:ins w:id="94" w:author="Ayperi Ülkü" w:date="2024-03-19T22:23:00Z">
        <w:r w:rsidR="009B7320" w:rsidRPr="00A14C2E">
          <w:t>κ</w:t>
        </w:r>
        <w:r w:rsidR="009B7320">
          <w:t>-order</w:t>
        </w:r>
      </w:ins>
      <w:r w:rsidR="00323396">
        <w:t>ed stacking</w:t>
      </w:r>
      <w:ins w:id="95" w:author="Ayperi Ülkü" w:date="2024-03-19T22:23:00Z">
        <w:r w:rsidR="009B7320">
          <w:t xml:space="preserve"> </w:t>
        </w:r>
      </w:ins>
      <w:del w:id="96" w:author="Ayperi Ülkü" w:date="2024-03-19T21:41:00Z">
        <w:r w:rsidR="00074C7C" w:rsidRPr="009B7320" w:rsidDel="009B7320">
          <w:rPr>
            <w:bCs/>
            <w:shd w:val="clear" w:color="auto" w:fill="FFFFFF" w:themeFill="background1"/>
            <w:lang w:val="tr-TR"/>
            <w:rPrChange w:id="97" w:author="Ayperi Ülkü" w:date="2024-03-19T22:15:00Z">
              <w:rPr>
                <w:bCs/>
                <w:highlight w:val="yellow"/>
                <w:lang w:val="tr-TR"/>
              </w:rPr>
            </w:rPrChange>
          </w:rPr>
          <w:delText xml:space="preserve">are </w:delText>
        </w:r>
      </w:del>
      <w:ins w:id="98" w:author="Ayperi Ülkü" w:date="2024-03-19T21:41:00Z">
        <w:r w:rsidR="009B7320" w:rsidRPr="009B7320">
          <w:rPr>
            <w:bCs/>
            <w:shd w:val="clear" w:color="auto" w:fill="FFFFFF" w:themeFill="background1"/>
            <w:lang w:val="tr-TR"/>
            <w:rPrChange w:id="99" w:author="Ayperi Ülkü" w:date="2024-03-19T22:15:00Z">
              <w:rPr>
                <w:bCs/>
                <w:highlight w:val="yellow"/>
                <w:lang w:val="tr-TR"/>
              </w:rPr>
            </w:rPrChange>
          </w:rPr>
          <w:t xml:space="preserve">is </w:t>
        </w:r>
      </w:ins>
      <w:r w:rsidR="00323396">
        <w:rPr>
          <w:bCs/>
          <w:shd w:val="clear" w:color="auto" w:fill="FFFFFF" w:themeFill="background1"/>
          <w:lang w:val="tr-TR"/>
        </w:rPr>
        <w:t>vastly</w:t>
      </w:r>
      <w:r w:rsidR="00074C7C" w:rsidRPr="009B7320">
        <w:rPr>
          <w:bCs/>
          <w:shd w:val="clear" w:color="auto" w:fill="FFFFFF" w:themeFill="background1"/>
          <w:lang w:val="tr-TR"/>
          <w:rPrChange w:id="100" w:author="Ayperi Ülkü" w:date="2024-03-19T22:15:00Z">
            <w:rPr>
              <w:bCs/>
              <w:highlight w:val="yellow"/>
              <w:lang w:val="tr-TR"/>
            </w:rPr>
          </w:rPrChange>
        </w:rPr>
        <w:t xml:space="preserve"> ignored</w:t>
      </w:r>
      <w:r w:rsidR="00A62F7E" w:rsidRPr="009B7320">
        <w:rPr>
          <w:bCs/>
          <w:shd w:val="clear" w:color="auto" w:fill="FFFFFF" w:themeFill="background1"/>
          <w:lang w:val="tr-TR"/>
          <w:rPrChange w:id="101" w:author="Ayperi Ülkü" w:date="2024-03-19T22:15:00Z">
            <w:rPr>
              <w:bCs/>
              <w:highlight w:val="yellow"/>
              <w:lang w:val="tr-TR"/>
            </w:rPr>
          </w:rPrChange>
        </w:rPr>
        <w:t>.</w:t>
      </w:r>
      <w:r w:rsidR="00D02B37" w:rsidRPr="00A14C2E">
        <w:rPr>
          <w:bCs/>
          <w:lang w:val="tr-TR"/>
        </w:rPr>
        <w:t xml:space="preserve"> </w:t>
      </w:r>
      <w:r w:rsidR="00AB6167" w:rsidRPr="00A14C2E">
        <w:t xml:space="preserve">In this paper, </w:t>
      </w:r>
      <w:ins w:id="102" w:author="Ayperi Ülkü" w:date="2024-03-19T23:12:00Z">
        <w:r w:rsidR="00F22240">
          <w:t>taking these</w:t>
        </w:r>
      </w:ins>
      <w:ins w:id="103" w:author="Ayperi Ülkü" w:date="2024-03-19T23:30:00Z">
        <w:r w:rsidR="009F529F">
          <w:t xml:space="preserve"> two</w:t>
        </w:r>
      </w:ins>
      <w:ins w:id="104" w:author="Ayperi Ülkü" w:date="2024-03-19T23:12:00Z">
        <w:r w:rsidR="00F22240">
          <w:t xml:space="preserve"> factors into account, </w:t>
        </w:r>
      </w:ins>
      <w:r w:rsidR="00AB6167" w:rsidRPr="00A14C2E">
        <w:t>we present simulation results obtained using TCAD tools for a 3-D silicon on insulator (SOI) n-</w:t>
      </w:r>
      <w:r w:rsidR="00E4035B">
        <w:t>FinFET</w:t>
      </w:r>
      <w:r w:rsidR="00AB6167" w:rsidRPr="00A14C2E">
        <w:t xml:space="preserve"> structure with various </w:t>
      </w:r>
      <w:ins w:id="105" w:author="Ayperi Ülkü" w:date="2024-03-17T02:19:00Z">
        <w:r w:rsidR="00F51F1F">
          <w:t xml:space="preserve">gate dielectrics with </w:t>
        </w:r>
      </w:ins>
      <w:r w:rsidR="00074C7C">
        <w:t>“</w:t>
      </w:r>
      <w:del w:id="106" w:author="Ayperi Ülkü" w:date="2024-03-17T01:17:00Z">
        <w:r w:rsidR="00AB6167" w:rsidRPr="00A14C2E" w:rsidDel="00482769">
          <w:delText xml:space="preserve">functionally graded materials (FGMs) </w:delText>
        </w:r>
      </w:del>
      <w:ins w:id="107" w:author="Ayperi Ülkü" w:date="2024-03-17T01:58:00Z">
        <w:r w:rsidR="00F7632B" w:rsidRPr="00A14C2E">
          <w:t>κ</w:t>
        </w:r>
        <w:r w:rsidR="00F7632B">
          <w:t>-</w:t>
        </w:r>
      </w:ins>
      <w:r w:rsidR="00DF28E7">
        <w:t>graded</w:t>
      </w:r>
      <w:ins w:id="108" w:author="Ayperi Ülkü" w:date="2024-03-17T01:58:00Z">
        <w:r w:rsidR="00F7632B">
          <w:t xml:space="preserve"> stacking</w:t>
        </w:r>
      </w:ins>
      <w:r w:rsidR="00074C7C">
        <w:t>”</w:t>
      </w:r>
      <w:ins w:id="109" w:author="Ayperi Ülkü" w:date="2024-03-17T02:18:00Z">
        <w:r w:rsidR="00F51F1F">
          <w:t xml:space="preserve"> </w:t>
        </w:r>
      </w:ins>
      <w:ins w:id="110" w:author="Ayperi Ülkü" w:date="2024-03-17T01:58:00Z">
        <w:r w:rsidR="00F7632B">
          <w:t>in</w:t>
        </w:r>
      </w:ins>
      <w:del w:id="111" w:author="Ayperi Ülkü" w:date="2024-03-17T01:17:00Z">
        <w:r w:rsidR="00AB6167" w:rsidRPr="00A14C2E" w:rsidDel="00482769">
          <w:delText xml:space="preserve">as </w:delText>
        </w:r>
      </w:del>
      <w:del w:id="112" w:author="Ayperi Ülkü" w:date="2024-03-17T01:58:00Z">
        <w:r w:rsidR="00AB6167" w:rsidRPr="00A14C2E" w:rsidDel="00F7632B">
          <w:delText>gate dielectric</w:delText>
        </w:r>
      </w:del>
      <w:ins w:id="113" w:author="Ayperi Ülkü" w:date="2024-03-17T01:18:00Z">
        <w:r w:rsidR="00482769">
          <w:t xml:space="preserve"> </w:t>
        </w:r>
      </w:ins>
      <w:r w:rsidR="00E4035B">
        <w:t>FinFET</w:t>
      </w:r>
      <w:ins w:id="114" w:author="Ayperi Ülkü" w:date="2024-03-17T01:18:00Z">
        <w:r w:rsidR="00482769">
          <w:t xml:space="preserve"> geometries</w:t>
        </w:r>
      </w:ins>
      <w:ins w:id="115" w:author="Ayperi Ülkü" w:date="2024-03-19T21:41:00Z">
        <w:r w:rsidR="009B7320">
          <w:t xml:space="preserve"> by</w:t>
        </w:r>
      </w:ins>
      <w:ins w:id="116" w:author="Ayperi Ülkü" w:date="2024-03-19T21:42:00Z">
        <w:r w:rsidR="009B7320">
          <w:t xml:space="preserve"> utilizing </w:t>
        </w:r>
      </w:ins>
      <w:ins w:id="117" w:author="Ayperi Ülkü" w:date="2024-03-19T21:43:00Z">
        <w:r w:rsidR="009B7320">
          <w:t>of the dielectric stack</w:t>
        </w:r>
      </w:ins>
      <w:del w:id="118" w:author="Ayperi Ülkü" w:date="2024-03-17T00:41:00Z">
        <w:r w:rsidR="00AB6167" w:rsidRPr="00A14C2E" w:rsidDel="008F07DC">
          <w:delText>, with a gate length of 14 nm at 300</w:delText>
        </w:r>
        <w:r w:rsidR="00890EE5" w:rsidDel="008F07DC">
          <w:delText xml:space="preserve"> </w:delText>
        </w:r>
        <w:r w:rsidR="00AB6167" w:rsidRPr="00A14C2E" w:rsidDel="008F07DC">
          <w:delText>K</w:delText>
        </w:r>
      </w:del>
      <w:r w:rsidR="00AB6167" w:rsidRPr="00A14C2E">
        <w:t xml:space="preserve">. </w:t>
      </w:r>
      <w:ins w:id="119" w:author="Ayperi Ülkü" w:date="2024-03-17T00:26:00Z">
        <w:r w:rsidR="00F77875">
          <w:t>In conjunction with studies</w:t>
        </w:r>
      </w:ins>
      <w:ins w:id="120" w:author="Ayperi Ülkü" w:date="2024-03-17T00:27:00Z">
        <w:r w:rsidR="00F77875">
          <w:t xml:space="preserve"> on stacked laminates of gate-oxides</w:t>
        </w:r>
      </w:ins>
      <w:ins w:id="121" w:author="Ayperi Ülkü" w:date="2024-03-17T03:10:00Z">
        <w:r w:rsidR="0077467B">
          <w:t xml:space="preserve"> </w:t>
        </w:r>
      </w:ins>
      <w:ins w:id="122" w:author="Ayperi Ülkü" w:date="2024-03-17T00:29:00Z">
        <w:r w:rsidR="00F77875">
          <w:t xml:space="preserve">like </w:t>
        </w:r>
        <w:r w:rsidR="00F77875" w:rsidRPr="00A14C2E">
          <w:t>SiO</w:t>
        </w:r>
        <w:r w:rsidR="00F77875" w:rsidRPr="00A14C2E">
          <w:rPr>
            <w:vertAlign w:val="subscript"/>
          </w:rPr>
          <w:t>2</w:t>
        </w:r>
        <w:r w:rsidR="00F77875" w:rsidRPr="00A14C2E">
          <w:t>, Al</w:t>
        </w:r>
        <w:r w:rsidR="00F77875" w:rsidRPr="00A14C2E">
          <w:rPr>
            <w:vertAlign w:val="subscript"/>
          </w:rPr>
          <w:t>2</w:t>
        </w:r>
        <w:r w:rsidR="00F77875" w:rsidRPr="00A14C2E">
          <w:t>O</w:t>
        </w:r>
        <w:r w:rsidR="00F77875" w:rsidRPr="00A14C2E">
          <w:rPr>
            <w:vertAlign w:val="subscript"/>
          </w:rPr>
          <w:t>3</w:t>
        </w:r>
        <w:r w:rsidR="00F77875">
          <w:rPr>
            <w:vertAlign w:val="subscript"/>
          </w:rPr>
          <w:t xml:space="preserve"> </w:t>
        </w:r>
        <w:r w:rsidR="00F77875">
          <w:t xml:space="preserve">and </w:t>
        </w:r>
        <w:r w:rsidR="00F77875" w:rsidRPr="00A14C2E">
          <w:t>HfO</w:t>
        </w:r>
        <w:r w:rsidR="00F77875" w:rsidRPr="00A14C2E">
          <w:rPr>
            <w:vertAlign w:val="subscript"/>
          </w:rPr>
          <w:t>2</w:t>
        </w:r>
      </w:ins>
      <w:ins w:id="123" w:author="Ayperi Ülkü" w:date="2024-03-17T00:33:00Z">
        <w:r w:rsidR="00557302">
          <w:rPr>
            <w:vertAlign w:val="subscript"/>
          </w:rPr>
          <w:t>,</w:t>
        </w:r>
      </w:ins>
      <w:ins w:id="124" w:author="Ayperi Ülkü" w:date="2024-03-17T00:29:00Z">
        <w:r w:rsidR="00F77875" w:rsidRPr="00A14C2E">
          <w:t xml:space="preserve"> </w:t>
        </w:r>
      </w:ins>
      <w:ins w:id="125" w:author="Ayperi Ülkü" w:date="2024-03-17T00:27:00Z">
        <w:r w:rsidR="00F77875">
          <w:t xml:space="preserve">this </w:t>
        </w:r>
      </w:ins>
      <w:del w:id="126" w:author="Ayperi Ülkü" w:date="2024-03-17T00:26:00Z">
        <w:r w:rsidR="00AB6167" w:rsidRPr="00A14C2E" w:rsidDel="00F77875">
          <w:delText xml:space="preserve">Study </w:delText>
        </w:r>
      </w:del>
      <w:ins w:id="127" w:author="Ayperi Ülkü" w:date="2024-03-17T00:26:00Z">
        <w:r w:rsidR="00F77875">
          <w:t>s</w:t>
        </w:r>
        <w:r w:rsidR="00F77875" w:rsidRPr="00A14C2E">
          <w:t xml:space="preserve">tudy </w:t>
        </w:r>
        <w:r w:rsidR="00F77875">
          <w:t xml:space="preserve">further </w:t>
        </w:r>
      </w:ins>
      <w:r w:rsidR="00AB6167" w:rsidRPr="00A14C2E">
        <w:t xml:space="preserve">explores </w:t>
      </w:r>
      <w:ins w:id="128" w:author="Ayperi Ülkü" w:date="2024-03-19T21:56:00Z">
        <w:r w:rsidR="009B7320">
          <w:t xml:space="preserve">role of </w:t>
        </w:r>
      </w:ins>
      <w:ins w:id="129" w:author="Ayperi Ülkü" w:date="2024-03-19T21:43:00Z">
        <w:r w:rsidR="009B7320">
          <w:t>order</w:t>
        </w:r>
      </w:ins>
      <w:ins w:id="130" w:author="Ayperi Ülkü" w:date="2024-03-19T21:56:00Z">
        <w:r w:rsidR="009B7320">
          <w:t>ed</w:t>
        </w:r>
      </w:ins>
      <w:ins w:id="131" w:author="Ayperi Ülkü" w:date="2024-03-19T21:43:00Z">
        <w:r w:rsidR="009B7320">
          <w:t xml:space="preserve"> </w:t>
        </w:r>
      </w:ins>
      <w:del w:id="132" w:author="Ayperi Ülkü" w:date="2024-03-17T00:27:00Z">
        <w:r w:rsidR="00AB6167" w:rsidRPr="00A14C2E" w:rsidDel="00F77875">
          <w:delText xml:space="preserve">the potential of FGMs </w:delText>
        </w:r>
      </w:del>
      <w:ins w:id="133" w:author="Ayperi Ülkü" w:date="2024-03-17T00:28:00Z">
        <w:r w:rsidR="00F77875">
          <w:t>stacking of oxide</w:t>
        </w:r>
      </w:ins>
      <w:ins w:id="134" w:author="Ayperi Ülkü" w:date="2024-03-17T00:30:00Z">
        <w:r w:rsidR="00557302">
          <w:t xml:space="preserve"> laminates </w:t>
        </w:r>
      </w:ins>
      <w:r w:rsidR="00DF28E7">
        <w:t>towards gate metal with</w:t>
      </w:r>
      <w:ins w:id="135" w:author="Ayperi Ülkü" w:date="2024-03-17T00:28:00Z">
        <w:r w:rsidR="00F77875">
          <w:t xml:space="preserve"> increasi</w:t>
        </w:r>
      </w:ins>
      <w:r w:rsidR="00DF28E7">
        <w:t>ng</w:t>
      </w:r>
      <w:ins w:id="136" w:author="Ayperi Ülkü" w:date="2024-03-19T21:43:00Z">
        <w:r w:rsidR="009B7320">
          <w:t xml:space="preserve"> </w:t>
        </w:r>
      </w:ins>
      <w:del w:id="137" w:author="Ayperi Ülkü" w:date="2024-03-19T21:43:00Z">
        <w:r w:rsidR="00DF28E7" w:rsidDel="009B7320">
          <w:delText xml:space="preserve">lyordered </w:delText>
        </w:r>
      </w:del>
      <w:ins w:id="138" w:author="Ayperi Ülkü" w:date="2024-03-17T00:42:00Z">
        <w:r w:rsidR="008F07DC" w:rsidRPr="00A14C2E">
          <w:t>κ</w:t>
        </w:r>
      </w:ins>
      <w:ins w:id="139" w:author="Ayperi Ülkü" w:date="2024-03-17T02:19:00Z">
        <w:r w:rsidR="00F51F1F">
          <w:t xml:space="preserve"> value</w:t>
        </w:r>
      </w:ins>
      <w:r w:rsidR="00DF28E7">
        <w:t>,</w:t>
      </w:r>
      <w:ins w:id="140" w:author="Ayperi Ülkü" w:date="2024-03-17T00:28:00Z">
        <w:r w:rsidR="00F77875">
          <w:t xml:space="preserve"> </w:t>
        </w:r>
      </w:ins>
      <w:ins w:id="141" w:author="Ayperi Ülkü" w:date="2024-03-17T00:36:00Z">
        <w:r w:rsidR="006B0048">
          <w:t xml:space="preserve">artificially forming a </w:t>
        </w:r>
      </w:ins>
      <w:ins w:id="142" w:author="Ayperi Ülkü" w:date="2024-03-17T00:42:00Z">
        <w:r w:rsidR="008F07DC" w:rsidRPr="00A14C2E">
          <w:t>κ</w:t>
        </w:r>
      </w:ins>
      <w:ins w:id="143" w:author="Ayperi Ülkü" w:date="2024-03-17T00:36:00Z">
        <w:r w:rsidR="006B0048">
          <w:t xml:space="preserve">-graded </w:t>
        </w:r>
      </w:ins>
      <w:ins w:id="144" w:author="Ayperi Ülkü" w:date="2024-03-17T01:21:00Z">
        <w:r w:rsidR="00482769">
          <w:t>functionally graded material (</w:t>
        </w:r>
      </w:ins>
      <w:ins w:id="145" w:author="Ayperi Ülkü" w:date="2024-03-17T00:36:00Z">
        <w:r w:rsidR="006B0048">
          <w:t>FGM</w:t>
        </w:r>
      </w:ins>
      <w:ins w:id="146" w:author="Ayperi Ülkü" w:date="2024-03-17T01:21:00Z">
        <w:r w:rsidR="00482769">
          <w:t>)</w:t>
        </w:r>
      </w:ins>
      <w:ins w:id="147" w:author="Ayperi Ülkü" w:date="2024-03-17T00:36:00Z">
        <w:r w:rsidR="006B0048">
          <w:t>.</w:t>
        </w:r>
      </w:ins>
      <w:ins w:id="148" w:author="Ayperi Ülkü" w:date="2024-03-17T00:28:00Z">
        <w:r w:rsidR="00F77875">
          <w:t xml:space="preserve"> </w:t>
        </w:r>
      </w:ins>
      <w:ins w:id="149" w:author="Ayperi Ülkü" w:date="2024-03-19T22:53:00Z">
        <w:r w:rsidR="001765E2" w:rsidRPr="001765E2">
          <w:t xml:space="preserve">We show </w:t>
        </w:r>
      </w:ins>
      <w:ins w:id="150" w:author="Ayperi Ülkü" w:date="2024-03-19T22:54:00Z">
        <w:r w:rsidR="001765E2" w:rsidRPr="001765E2">
          <w:t xml:space="preserve">k-graded </w:t>
        </w:r>
      </w:ins>
      <w:ins w:id="151" w:author="Ayperi Ülkü" w:date="2024-03-19T22:53:00Z">
        <w:r w:rsidR="001765E2" w:rsidRPr="001765E2">
          <w:t xml:space="preserve">gate oxides </w:t>
        </w:r>
      </w:ins>
      <w:ins w:id="152" w:author="Ayperi Ülkü" w:date="2024-03-19T22:52:00Z">
        <w:r w:rsidR="001765E2" w:rsidRPr="001765E2">
          <w:t xml:space="preserve">decrease </w:t>
        </w:r>
      </w:ins>
      <w:ins w:id="153" w:author="Ayperi Ülkü" w:date="2024-03-19T22:57:00Z">
        <w:r w:rsidR="001765E2" w:rsidRPr="001765E2">
          <w:rPr>
            <w:rPrChange w:id="154" w:author="Ayperi Ülkü" w:date="2024-03-19T22:58:00Z">
              <w:rPr>
                <w:highlight w:val="yellow"/>
              </w:rPr>
            </w:rPrChange>
          </w:rPr>
          <w:t xml:space="preserve">adverse </w:t>
        </w:r>
      </w:ins>
      <w:ins w:id="155" w:author="Ayperi Ülkü" w:date="2024-03-19T22:52:00Z">
        <w:r w:rsidR="001765E2" w:rsidRPr="001765E2">
          <w:t xml:space="preserve">interface trap effects and decrease </w:t>
        </w:r>
      </w:ins>
      <w:ins w:id="156" w:author="Ayperi Ülkü" w:date="2024-03-19T22:54:00Z">
        <w:r w:rsidR="001765E2" w:rsidRPr="001765E2">
          <w:t xml:space="preserve">gate-channel </w:t>
        </w:r>
      </w:ins>
      <w:ins w:id="157" w:author="Ayperi Ülkü" w:date="2024-03-19T22:52:00Z">
        <w:r w:rsidR="001765E2" w:rsidRPr="001765E2">
          <w:t>leakage currents.</w:t>
        </w:r>
        <w:r w:rsidR="001765E2">
          <w:t xml:space="preserve"> </w:t>
        </w:r>
      </w:ins>
      <w:del w:id="158" w:author="Ayperi Ülkü" w:date="2024-03-17T00:36:00Z">
        <w:r w:rsidR="00AB6167" w:rsidRPr="00A14C2E" w:rsidDel="006B0048">
          <w:delText>a</w:delText>
        </w:r>
      </w:del>
      <w:ins w:id="159" w:author="Ayperi Ülkü" w:date="2024-03-17T03:10:00Z">
        <w:r w:rsidR="0077467B">
          <w:t>A</w:t>
        </w:r>
      </w:ins>
      <w:ins w:id="160" w:author="Ayperi Ülkü" w:date="2024-03-17T00:36:00Z">
        <w:r w:rsidR="006B0048">
          <w:t xml:space="preserve"> </w:t>
        </w:r>
      </w:ins>
      <w:del w:id="161" w:author="Ayperi Ülkü" w:date="2024-03-17T00:31:00Z">
        <w:r w:rsidR="00AB6167" w:rsidRPr="00A14C2E" w:rsidDel="00557302">
          <w:delText xml:space="preserve">s </w:delText>
        </w:r>
      </w:del>
      <w:ins w:id="162" w:author="Ayperi Ülkü" w:date="2024-03-17T02:41:00Z">
        <w:r w:rsidR="001F34E3">
          <w:t>numerical</w:t>
        </w:r>
      </w:ins>
      <w:ins w:id="163" w:author="Ayperi Ülkü" w:date="2024-03-17T00:32:00Z">
        <w:r w:rsidR="00557302">
          <w:t xml:space="preserve"> analy</w:t>
        </w:r>
      </w:ins>
      <w:ins w:id="164" w:author="Ayperi Ülkü" w:date="2024-03-17T03:10:00Z">
        <w:r w:rsidR="0077467B">
          <w:t>sis</w:t>
        </w:r>
      </w:ins>
      <w:ins w:id="165" w:author="Ayperi Ülkü" w:date="2024-03-17T00:37:00Z">
        <w:r w:rsidR="006B0048">
          <w:t xml:space="preserve"> via introduction of </w:t>
        </w:r>
      </w:ins>
      <w:ins w:id="166" w:author="Ayperi Ülkü" w:date="2024-03-17T02:40:00Z">
        <w:r w:rsidR="001F34E3">
          <w:t>a</w:t>
        </w:r>
      </w:ins>
      <w:ins w:id="167" w:author="Ayperi Ülkü" w:date="2024-03-17T00:37:00Z">
        <w:r w:rsidR="006B0048">
          <w:t xml:space="preserve"> custom benchmark</w:t>
        </w:r>
      </w:ins>
      <w:ins w:id="168" w:author="Ayperi Ülkü" w:date="2024-03-17T00:32:00Z">
        <w:r w:rsidR="00557302">
          <w:t xml:space="preserve"> </w:t>
        </w:r>
      </w:ins>
      <w:ins w:id="169" w:author="Ayperi Ülkü" w:date="2024-03-17T03:10:00Z">
        <w:r w:rsidR="0077467B">
          <w:t>is cond</w:t>
        </w:r>
      </w:ins>
      <w:ins w:id="170" w:author="Ayperi Ülkü" w:date="2024-03-17T03:11:00Z">
        <w:r w:rsidR="0077467B">
          <w:t xml:space="preserve">ucted to show </w:t>
        </w:r>
      </w:ins>
      <w:del w:id="171" w:author="Ayperi Ülkü" w:date="2024-03-17T02:41:00Z">
        <w:r w:rsidR="00AB6167" w:rsidRPr="00A14C2E" w:rsidDel="001F34E3">
          <w:delText xml:space="preserve">a </w:delText>
        </w:r>
      </w:del>
      <w:r w:rsidR="00AB6167" w:rsidRPr="00A14C2E">
        <w:t>viab</w:t>
      </w:r>
      <w:ins w:id="172" w:author="Ayperi Ülkü" w:date="2024-03-17T02:41:00Z">
        <w:r w:rsidR="001F34E3">
          <w:t>ili</w:t>
        </w:r>
      </w:ins>
      <w:ins w:id="173" w:author="Ayperi Ülkü" w:date="2024-03-17T02:42:00Z">
        <w:r w:rsidR="001F34E3">
          <w:t>ty</w:t>
        </w:r>
      </w:ins>
      <w:del w:id="174" w:author="Ayperi Ülkü" w:date="2024-03-17T02:41:00Z">
        <w:r w:rsidR="00AB6167" w:rsidRPr="00A14C2E" w:rsidDel="001F34E3">
          <w:delText>le</w:delText>
        </w:r>
      </w:del>
      <w:r w:rsidR="00AB6167" w:rsidRPr="00A14C2E">
        <w:t xml:space="preserve"> </w:t>
      </w:r>
      <w:del w:id="175" w:author="Ayperi Ülkü" w:date="2024-03-17T02:42:00Z">
        <w:r w:rsidR="00AB6167" w:rsidRPr="00A14C2E" w:rsidDel="001F34E3">
          <w:delText xml:space="preserve">alternative </w:delText>
        </w:r>
      </w:del>
      <w:ins w:id="176" w:author="Ayperi Ülkü" w:date="2024-03-17T02:42:00Z">
        <w:r w:rsidR="001F34E3">
          <w:t xml:space="preserve">of usage of </w:t>
        </w:r>
      </w:ins>
      <w:ins w:id="177" w:author="Ayperi Ülkü" w:date="2024-03-19T22:08:00Z">
        <w:r w:rsidR="009B7320">
          <w:t>FGM</w:t>
        </w:r>
      </w:ins>
      <w:ins w:id="178" w:author="Ayperi Ülkü" w:date="2024-03-17T02:42:00Z">
        <w:r w:rsidR="001F34E3">
          <w:t xml:space="preserve"> structures</w:t>
        </w:r>
        <w:r w:rsidR="001F34E3" w:rsidRPr="00A14C2E">
          <w:t xml:space="preserve"> </w:t>
        </w:r>
      </w:ins>
      <w:del w:id="179" w:author="Ayperi Ülkü" w:date="2024-03-17T02:42:00Z">
        <w:r w:rsidR="00AB6167" w:rsidRPr="00A14C2E" w:rsidDel="001F34E3">
          <w:delText xml:space="preserve">to </w:delText>
        </w:r>
      </w:del>
      <w:ins w:id="180" w:author="Ayperi Ülkü" w:date="2024-03-17T02:42:00Z">
        <w:r w:rsidR="001F34E3">
          <w:t>against</w:t>
        </w:r>
        <w:r w:rsidR="001F34E3" w:rsidRPr="00A14C2E">
          <w:t xml:space="preserve"> </w:t>
        </w:r>
      </w:ins>
      <w:r w:rsidR="00AB6167" w:rsidRPr="00A14C2E">
        <w:t>conventional single layer high-</w:t>
      </w:r>
      <w:r w:rsidR="00B74086" w:rsidRPr="00A14C2E">
        <w:t>κ</w:t>
      </w:r>
      <w:r w:rsidR="00AB6167" w:rsidRPr="00A14C2E">
        <w:t xml:space="preserve"> dielectrics</w:t>
      </w:r>
      <w:ins w:id="181" w:author="Ayperi Ülkü" w:date="2024-03-19T22:09:00Z">
        <w:r w:rsidR="009B7320">
          <w:t xml:space="preserve"> on 14-nm FinFET geometry</w:t>
        </w:r>
      </w:ins>
      <w:del w:id="182" w:author="Ayperi Ülkü" w:date="2024-03-19T22:09:00Z">
        <w:r w:rsidR="00AB6167" w:rsidRPr="00A14C2E" w:rsidDel="009B7320">
          <w:delText xml:space="preserve"> </w:delText>
        </w:r>
      </w:del>
      <w:del w:id="183" w:author="Ayperi Ülkü" w:date="2024-03-17T00:37:00Z">
        <w:r w:rsidR="00AB6167" w:rsidRPr="00A14C2E" w:rsidDel="006B0048">
          <w:delText>in</w:delText>
        </w:r>
      </w:del>
      <w:del w:id="184" w:author="Ayperi Ülkü" w:date="2024-03-19T22:09:00Z">
        <w:r w:rsidR="00AB6167" w:rsidRPr="00A14C2E" w:rsidDel="009B7320">
          <w:delText xml:space="preserve"> </w:delText>
        </w:r>
        <w:r w:rsidR="00E4035B" w:rsidDel="009B7320">
          <w:delText>FinFET</w:delText>
        </w:r>
        <w:r w:rsidR="00AB6167" w:rsidRPr="00A14C2E" w:rsidDel="009B7320">
          <w:delText xml:space="preserve"> structure</w:delText>
        </w:r>
      </w:del>
      <w:ins w:id="185" w:author="Ayperi Ülkü" w:date="2024-03-19T22:19:00Z">
        <w:r w:rsidR="009B7320">
          <w:t xml:space="preserve">. </w:t>
        </w:r>
      </w:ins>
      <w:del w:id="186" w:author="Ayperi Ülkü" w:date="2024-03-17T00:37:00Z">
        <w:r w:rsidR="00AB6167" w:rsidRPr="00A14C2E" w:rsidDel="006B0048">
          <w:delText>s</w:delText>
        </w:r>
      </w:del>
      <w:del w:id="187" w:author="Ayperi Ülkü" w:date="2024-03-19T22:09:00Z">
        <w:r w:rsidR="00AB6167" w:rsidRPr="00A14C2E" w:rsidDel="009B7320">
          <w:delText xml:space="preserve">. </w:delText>
        </w:r>
      </w:del>
      <w:del w:id="188" w:author="Ayperi Ülkü" w:date="2024-03-17T00:32:00Z">
        <w:r w:rsidR="00AB6167" w:rsidRPr="00A14C2E" w:rsidDel="00557302">
          <w:delText>We investigate the i</w:delText>
        </w:r>
      </w:del>
      <w:ins w:id="189" w:author="Ayperi Ülkü" w:date="2024-03-19T22:19:00Z">
        <w:r w:rsidR="009B7320">
          <w:t>I</w:t>
        </w:r>
      </w:ins>
      <w:r w:rsidR="00AB6167" w:rsidRPr="00A14C2E">
        <w:t xml:space="preserve">mpact </w:t>
      </w:r>
      <w:del w:id="190" w:author="Ayperi Ülkü" w:date="2024-03-19T22:09:00Z">
        <w:r w:rsidR="00AB6167" w:rsidRPr="00A14C2E" w:rsidDel="009B7320">
          <w:delText>of using</w:delText>
        </w:r>
        <w:r w:rsidR="00AB6167" w:rsidRPr="00A14C2E" w:rsidDel="009B7320">
          <w:rPr>
            <w:color w:val="000000" w:themeColor="text1"/>
          </w:rPr>
          <w:delText xml:space="preserve"> </w:delText>
        </w:r>
      </w:del>
      <w:del w:id="191" w:author="Ayperi Ülkü" w:date="2024-03-17T01:22:00Z">
        <w:r w:rsidR="00AB6167" w:rsidRPr="00A14C2E" w:rsidDel="00482769">
          <w:rPr>
            <w:color w:val="000000" w:themeColor="text1"/>
          </w:rPr>
          <w:delText xml:space="preserve">FGMs </w:delText>
        </w:r>
        <w:r w:rsidR="00AB6167" w:rsidRPr="00A14C2E" w:rsidDel="00482769">
          <w:delText xml:space="preserve">as gate oxide dielectric </w:delText>
        </w:r>
      </w:del>
      <w:r w:rsidR="00AB6167" w:rsidRPr="00A14C2E">
        <w:t>on key electrical performance parameters</w:t>
      </w:r>
      <w:ins w:id="192" w:author="Ayperi Ülkü" w:date="2024-03-17T00:38:00Z">
        <w:r w:rsidR="006B0048">
          <w:t xml:space="preserve"> </w:t>
        </w:r>
      </w:ins>
      <w:r w:rsidR="00DF28E7">
        <w:t>are</w:t>
      </w:r>
      <w:ins w:id="193" w:author="Ayperi Ülkü" w:date="2024-03-17T00:38:00Z">
        <w:r w:rsidR="006B0048">
          <w:t xml:space="preserve"> ana</w:t>
        </w:r>
      </w:ins>
      <w:ins w:id="194" w:author="Ayperi Ülkü" w:date="2024-03-17T01:22:00Z">
        <w:r w:rsidR="00482769">
          <w:t>l</w:t>
        </w:r>
      </w:ins>
      <w:ins w:id="195" w:author="Ayperi Ülkü" w:date="2024-03-17T00:38:00Z">
        <w:r w:rsidR="006B0048">
          <w:t>yzed</w:t>
        </w:r>
      </w:ins>
      <w:ins w:id="196" w:author="Ayperi Ülkü" w:date="2024-03-19T22:19:00Z">
        <w:r w:rsidR="009B7320">
          <w:t xml:space="preserve"> </w:t>
        </w:r>
      </w:ins>
      <w:del w:id="197" w:author="Ayperi Ülkü" w:date="2024-03-19T21:47:00Z">
        <w:r w:rsidR="00DF28E7" w:rsidDel="009B7320">
          <w:delText xml:space="preserve">. </w:delText>
        </w:r>
        <w:r w:rsidR="00AB6167" w:rsidRPr="00A14C2E" w:rsidDel="009B7320">
          <w:delText>U</w:delText>
        </w:r>
      </w:del>
      <w:ins w:id="198" w:author="Ayperi Ülkü" w:date="2024-03-19T22:19:00Z">
        <w:r w:rsidR="009B7320">
          <w:t>u</w:t>
        </w:r>
      </w:ins>
      <w:ins w:id="199" w:author="Ayperi Ülkü" w:date="2024-03-19T21:47:00Z">
        <w:r w:rsidR="009B7320">
          <w:t>sing</w:t>
        </w:r>
      </w:ins>
      <w:del w:id="200" w:author="Ayperi Ülkü" w:date="2024-03-19T21:47:00Z">
        <w:r w:rsidR="00AB6167" w:rsidRPr="00A14C2E" w:rsidDel="009B7320">
          <w:delText>sing</w:delText>
        </w:r>
      </w:del>
      <w:r w:rsidR="00AB6167" w:rsidRPr="00A14C2E">
        <w:t xml:space="preserve"> SILVACO ATLAS </w:t>
      </w:r>
      <w:ins w:id="201" w:author="Ayperi Ülkü" w:date="2024-03-19T22:19:00Z">
        <w:r w:rsidR="009B7320">
          <w:t xml:space="preserve">TCAD </w:t>
        </w:r>
      </w:ins>
      <w:del w:id="202" w:author="Ayperi Ülkü" w:date="2024-03-19T22:19:00Z">
        <w:r w:rsidR="00AB6167" w:rsidRPr="00A14C2E" w:rsidDel="009B7320">
          <w:delText xml:space="preserve">for </w:delText>
        </w:r>
      </w:del>
      <w:ins w:id="203" w:author="Ayperi Ülkü" w:date="2024-03-19T22:19:00Z">
        <w:r w:rsidR="009B7320">
          <w:t>as</w:t>
        </w:r>
        <w:r w:rsidR="009B7320" w:rsidRPr="00A14C2E">
          <w:t xml:space="preserve"> </w:t>
        </w:r>
      </w:ins>
      <w:r w:rsidR="00AB6167" w:rsidRPr="00A14C2E">
        <w:t>device simulation</w:t>
      </w:r>
      <w:ins w:id="204" w:author="Ayperi Ülkü" w:date="2024-03-19T22:19:00Z">
        <w:r w:rsidR="009B7320">
          <w:t xml:space="preserve"> tool.</w:t>
        </w:r>
      </w:ins>
      <w:del w:id="205" w:author="Ayperi Ülkü" w:date="2024-03-19T22:19:00Z">
        <w:r w:rsidR="00AB6167" w:rsidRPr="00A14C2E" w:rsidDel="009B7320">
          <w:delText>,</w:delText>
        </w:r>
      </w:del>
      <w:del w:id="206" w:author="Ayperi Ülkü" w:date="2024-03-19T22:10:00Z">
        <w:r w:rsidR="00AB6167" w:rsidRPr="00A14C2E" w:rsidDel="009B7320">
          <w:delText xml:space="preserve"> </w:delText>
        </w:r>
      </w:del>
      <w:ins w:id="207" w:author="Ayperi Ülkü" w:date="2024-03-19T22:10:00Z">
        <w:r w:rsidR="009B7320">
          <w:t xml:space="preserve"> </w:t>
        </w:r>
      </w:ins>
      <w:ins w:id="208" w:author="Ayperi Ülkü" w:date="2024-03-19T22:20:00Z">
        <w:r w:rsidR="009B7320">
          <w:t xml:space="preserve">Within </w:t>
        </w:r>
      </w:ins>
      <w:del w:id="209" w:author="Ayperi Ülkü" w:date="2024-03-17T01:24:00Z">
        <w:r w:rsidR="00AB6167" w:rsidRPr="00A14C2E" w:rsidDel="00354B33">
          <w:delText xml:space="preserve">we start with </w:delText>
        </w:r>
      </w:del>
      <w:del w:id="210" w:author="Ayperi Ülkü" w:date="2024-03-19T22:10:00Z">
        <w:r w:rsidR="00AB6167" w:rsidRPr="00A14C2E" w:rsidDel="009B7320">
          <w:delText>SiO</w:delText>
        </w:r>
        <w:r w:rsidR="00AB6167" w:rsidRPr="00A14C2E" w:rsidDel="009B7320">
          <w:rPr>
            <w:vertAlign w:val="subscript"/>
          </w:rPr>
          <w:delText>2</w:delText>
        </w:r>
        <w:r w:rsidR="00AB6167" w:rsidRPr="00A14C2E" w:rsidDel="009B7320">
          <w:delText>, Al</w:delText>
        </w:r>
        <w:r w:rsidR="00AB6167" w:rsidRPr="00A14C2E" w:rsidDel="009B7320">
          <w:rPr>
            <w:vertAlign w:val="subscript"/>
          </w:rPr>
          <w:delText>2</w:delText>
        </w:r>
        <w:r w:rsidR="00AB6167" w:rsidRPr="00A14C2E" w:rsidDel="009B7320">
          <w:delText>O</w:delText>
        </w:r>
        <w:r w:rsidR="00AB6167" w:rsidRPr="00A14C2E" w:rsidDel="009B7320">
          <w:rPr>
            <w:vertAlign w:val="subscript"/>
          </w:rPr>
          <w:delText>3</w:delText>
        </w:r>
        <w:r w:rsidR="00AB6167" w:rsidRPr="00A14C2E" w:rsidDel="009B7320">
          <w:delText>, HfO</w:delText>
        </w:r>
        <w:r w:rsidR="00AB6167" w:rsidRPr="00A14C2E" w:rsidDel="009B7320">
          <w:rPr>
            <w:vertAlign w:val="subscript"/>
          </w:rPr>
          <w:delText>2</w:delText>
        </w:r>
        <w:r w:rsidR="00AB6167" w:rsidRPr="00A14C2E" w:rsidDel="009B7320">
          <w:delText>, La</w:delText>
        </w:r>
        <w:r w:rsidR="00AB6167" w:rsidRPr="00A14C2E" w:rsidDel="009B7320">
          <w:rPr>
            <w:vertAlign w:val="subscript"/>
          </w:rPr>
          <w:delText>2</w:delText>
        </w:r>
        <w:r w:rsidR="00AB6167" w:rsidRPr="00A14C2E" w:rsidDel="009B7320">
          <w:delText>O</w:delText>
        </w:r>
        <w:r w:rsidR="00AB6167" w:rsidRPr="00A14C2E" w:rsidDel="009B7320">
          <w:rPr>
            <w:vertAlign w:val="subscript"/>
          </w:rPr>
          <w:delText>3</w:delText>
        </w:r>
        <w:r w:rsidR="00AB6167" w:rsidRPr="00A14C2E" w:rsidDel="009B7320">
          <w:delText xml:space="preserve"> and TiO</w:delText>
        </w:r>
        <w:r w:rsidR="00AB6167" w:rsidRPr="00A14C2E" w:rsidDel="009B7320">
          <w:rPr>
            <w:vertAlign w:val="subscript"/>
          </w:rPr>
          <w:delText xml:space="preserve">2 </w:delText>
        </w:r>
      </w:del>
      <w:del w:id="211" w:author="Ayperi Ülkü" w:date="2024-03-17T01:24:00Z">
        <w:r w:rsidR="00AB6167" w:rsidRPr="00A14C2E" w:rsidDel="00354B33">
          <w:delText>as single layer gate dielectrics of</w:delText>
        </w:r>
      </w:del>
      <w:del w:id="212" w:author="Ayperi Ülkü" w:date="2024-03-19T22:10:00Z">
        <w:r w:rsidR="00AB6167" w:rsidRPr="00A14C2E" w:rsidDel="009B7320">
          <w:delText xml:space="preserve"> 3</w:delText>
        </w:r>
        <w:r w:rsidR="00890EE5" w:rsidDel="009B7320">
          <w:delText xml:space="preserve"> </w:delText>
        </w:r>
        <w:r w:rsidR="00AB6167" w:rsidRPr="00A14C2E" w:rsidDel="009B7320">
          <w:delText>nm thickness (</w:delText>
        </w:r>
        <w:r w:rsidR="00AB6167" w:rsidRPr="00A14C2E" w:rsidDel="009B7320">
          <w:rPr>
            <w:b/>
          </w:rPr>
          <w:delText>t</w:delText>
        </w:r>
        <w:r w:rsidR="00AB6167" w:rsidRPr="00A14C2E" w:rsidDel="009B7320">
          <w:rPr>
            <w:vertAlign w:val="subscript"/>
          </w:rPr>
          <w:delText>ox</w:delText>
        </w:r>
        <w:r w:rsidR="00AB6167" w:rsidRPr="00A14C2E" w:rsidDel="009B7320">
          <w:delText>) for a 14</w:delText>
        </w:r>
        <w:r w:rsidR="00890EE5" w:rsidDel="009B7320">
          <w:delText xml:space="preserve"> </w:delText>
        </w:r>
        <w:r w:rsidR="00AB6167" w:rsidRPr="00A14C2E" w:rsidDel="009B7320">
          <w:delText>nm channel (fin) length (</w:delText>
        </w:r>
        <w:r w:rsidR="00AB6167" w:rsidRPr="00A14C2E" w:rsidDel="009B7320">
          <w:rPr>
            <w:b/>
          </w:rPr>
          <w:delText>L</w:delText>
        </w:r>
        <w:r w:rsidR="00AB6167" w:rsidRPr="00A14C2E" w:rsidDel="009B7320">
          <w:rPr>
            <w:vertAlign w:val="subscript"/>
          </w:rPr>
          <w:delText>FET</w:delText>
        </w:r>
        <w:r w:rsidR="00AB6167" w:rsidRPr="00A14C2E" w:rsidDel="009B7320">
          <w:delText>), 2</w:delText>
        </w:r>
        <w:r w:rsidR="00890EE5" w:rsidDel="009B7320">
          <w:delText xml:space="preserve"> </w:delText>
        </w:r>
        <w:r w:rsidR="00AB6167" w:rsidRPr="00A14C2E" w:rsidDel="009B7320">
          <w:delText>nm channel width (</w:delText>
        </w:r>
        <w:r w:rsidR="00AB6167" w:rsidRPr="00A14C2E" w:rsidDel="009B7320">
          <w:rPr>
            <w:b/>
          </w:rPr>
          <w:delText>W</w:delText>
        </w:r>
        <w:r w:rsidR="00AB6167" w:rsidRPr="00A14C2E" w:rsidDel="009B7320">
          <w:rPr>
            <w:vertAlign w:val="subscript"/>
          </w:rPr>
          <w:delText>FET</w:delText>
        </w:r>
        <w:r w:rsidR="00AB6167" w:rsidRPr="00A14C2E" w:rsidDel="009B7320">
          <w:delText>), 5nm channel height (</w:delText>
        </w:r>
        <w:r w:rsidR="00AB6167" w:rsidRPr="00A14C2E" w:rsidDel="009B7320">
          <w:rPr>
            <w:b/>
          </w:rPr>
          <w:delText>h</w:delText>
        </w:r>
        <w:r w:rsidR="00AB6167" w:rsidRPr="00A14C2E" w:rsidDel="009B7320">
          <w:rPr>
            <w:vertAlign w:val="subscript"/>
          </w:rPr>
          <w:delText>fin</w:delText>
        </w:r>
        <w:r w:rsidR="00AB6167" w:rsidRPr="00A14C2E" w:rsidDel="009B7320">
          <w:delText xml:space="preserve">) </w:delText>
        </w:r>
        <w:r w:rsidR="00E4035B" w:rsidDel="009B7320">
          <w:delText>FinFET</w:delText>
        </w:r>
        <w:r w:rsidR="00AB6167" w:rsidRPr="00A14C2E" w:rsidDel="009B7320">
          <w:delText xml:space="preserve"> structure</w:delText>
        </w:r>
      </w:del>
      <w:del w:id="213" w:author="Ayperi Ülkü" w:date="2024-03-17T01:25:00Z">
        <w:r w:rsidR="00AB6167" w:rsidRPr="00A14C2E" w:rsidDel="00354B33">
          <w:delText xml:space="preserve">; then formed </w:delText>
        </w:r>
      </w:del>
      <w:r w:rsidR="00AB6167" w:rsidRPr="00A14C2E">
        <w:t xml:space="preserve">13 different 2- </w:t>
      </w:r>
      <w:del w:id="214" w:author="Ayperi Ülkü" w:date="2024-03-19T22:11:00Z">
        <w:r w:rsidR="00AB6167" w:rsidRPr="00A14C2E" w:rsidDel="009B7320">
          <w:delText xml:space="preserve">or </w:delText>
        </w:r>
      </w:del>
      <w:ins w:id="215" w:author="Ayperi Ülkü" w:date="2024-03-19T22:11:00Z">
        <w:r w:rsidR="009B7320">
          <w:t>and</w:t>
        </w:r>
        <w:r w:rsidR="009B7320" w:rsidRPr="00A14C2E">
          <w:t xml:space="preserve"> </w:t>
        </w:r>
      </w:ins>
      <w:r w:rsidR="00AB6167" w:rsidRPr="00A14C2E">
        <w:t xml:space="preserve">3-stage </w:t>
      </w:r>
      <w:ins w:id="216" w:author="Ayperi Ülkü" w:date="2024-03-17T01:26:00Z">
        <w:r w:rsidR="00354B33" w:rsidRPr="00A14C2E">
          <w:t>κ</w:t>
        </w:r>
        <w:r w:rsidR="00354B33">
          <w:t>-</w:t>
        </w:r>
      </w:ins>
      <w:r w:rsidR="00DF28E7">
        <w:t>graded</w:t>
      </w:r>
      <w:ins w:id="217" w:author="Ayperi Ülkü" w:date="2024-03-17T01:25:00Z">
        <w:r w:rsidR="00354B33">
          <w:t xml:space="preserve"> </w:t>
        </w:r>
      </w:ins>
      <w:r w:rsidR="00DF28E7">
        <w:t xml:space="preserve">stacked </w:t>
      </w:r>
      <w:ins w:id="218" w:author="Ayperi Ülkü" w:date="2024-03-17T03:29:00Z">
        <w:r w:rsidR="0077467B">
          <w:t xml:space="preserve">gate-oxide </w:t>
        </w:r>
      </w:ins>
      <w:r w:rsidR="00AB6167" w:rsidRPr="00A14C2E">
        <w:t>combinations</w:t>
      </w:r>
      <w:ins w:id="219" w:author="Ayperi Ülkü" w:date="2024-03-19T22:10:00Z">
        <w:r w:rsidR="009B7320">
          <w:t xml:space="preserve"> </w:t>
        </w:r>
      </w:ins>
      <w:ins w:id="220" w:author="Ayperi Ülkü" w:date="2024-03-19T22:55:00Z">
        <w:r w:rsidR="001765E2">
          <w:t xml:space="preserve">some </w:t>
        </w:r>
      </w:ins>
      <w:del w:id="221" w:author="Ayperi Ülkü" w:date="2024-03-19T22:10:00Z">
        <w:r w:rsidR="00AB6167" w:rsidRPr="00A14C2E" w:rsidDel="009B7320">
          <w:delText xml:space="preserve"> </w:delText>
        </w:r>
      </w:del>
      <w:del w:id="222" w:author="Ayperi Ülkü" w:date="2024-03-17T01:26:00Z">
        <w:r w:rsidR="00AB6167" w:rsidRPr="00A14C2E" w:rsidDel="00354B33">
          <w:delText xml:space="preserve">as gate dielectrics, </w:delText>
        </w:r>
      </w:del>
      <w:del w:id="223" w:author="Ayperi Ülkü" w:date="2024-03-19T22:11:00Z">
        <w:r w:rsidR="00AB6167" w:rsidRPr="00A14C2E" w:rsidDel="009B7320">
          <w:delText>staged</w:delText>
        </w:r>
      </w:del>
      <w:del w:id="224" w:author="Ayperi Ülkü" w:date="2024-03-19T21:48:00Z">
        <w:r w:rsidR="00AB6167" w:rsidRPr="00A14C2E" w:rsidDel="009B7320">
          <w:delText xml:space="preserve"> in</w:delText>
        </w:r>
      </w:del>
      <w:del w:id="225" w:author="Ayperi Ülkü" w:date="2024-03-19T22:11:00Z">
        <w:r w:rsidR="00AB6167" w:rsidRPr="00A14C2E" w:rsidDel="009B7320">
          <w:delText xml:space="preserve"> </w:delText>
        </w:r>
      </w:del>
      <w:del w:id="226" w:author="Ayperi Ülkü" w:date="2024-03-19T21:49:00Z">
        <w:r w:rsidR="00AB6167" w:rsidRPr="00A14C2E" w:rsidDel="009B7320">
          <w:delText>parallel</w:delText>
        </w:r>
      </w:del>
      <w:del w:id="227" w:author="Ayperi Ülkü" w:date="2024-03-17T03:29:00Z">
        <w:r w:rsidR="00AB6167" w:rsidRPr="00A14C2E" w:rsidDel="0077467B">
          <w:delText xml:space="preserve"> </w:delText>
        </w:r>
      </w:del>
      <w:del w:id="228" w:author="Ayperi Ülkü" w:date="2024-03-17T01:26:00Z">
        <w:r w:rsidR="00AB6167" w:rsidRPr="00A14C2E" w:rsidDel="00354B33">
          <w:delText>sheets</w:delText>
        </w:r>
      </w:del>
      <w:del w:id="229" w:author="Ayperi Ülkü" w:date="2024-03-19T22:11:00Z">
        <w:r w:rsidR="00AB6167" w:rsidRPr="00A14C2E" w:rsidDel="009B7320">
          <w:delText xml:space="preserve">, </w:delText>
        </w:r>
      </w:del>
      <w:del w:id="230" w:author="Ayperi Ülkü" w:date="2024-03-19T21:48:00Z">
        <w:r w:rsidR="00AB6167" w:rsidRPr="00A14C2E" w:rsidDel="009B7320">
          <w:delText>connected serially</w:delText>
        </w:r>
        <w:r w:rsidR="00DF28E7" w:rsidDel="009B7320">
          <w:delText xml:space="preserve">, </w:delText>
        </w:r>
      </w:del>
      <w:del w:id="231" w:author="Ayperi Ülkü" w:date="2024-03-19T22:11:00Z">
        <w:r w:rsidR="00DF28E7" w:rsidDel="009B7320">
          <w:delText>between Si channel and gate metal</w:delText>
        </w:r>
      </w:del>
      <w:del w:id="232" w:author="Ayperi Ülkü" w:date="2024-03-19T22:20:00Z">
        <w:r w:rsidR="00FC5D68" w:rsidDel="009B7320">
          <w:delText xml:space="preserve"> </w:delText>
        </w:r>
      </w:del>
      <w:del w:id="233" w:author="Ayperi Ülkü" w:date="2024-03-17T01:27:00Z">
        <w:r w:rsidR="00AB6167" w:rsidRPr="00A14C2E" w:rsidDel="00354B33">
          <w:delText>, with systematically varying thickness of mentioned dielectric layers to form a graded structured 3 nm-thickness FGM gate dielectrics. FinFET Buried Oxide (BOX) material was kept as Al</w:delText>
        </w:r>
        <w:r w:rsidR="00AB6167" w:rsidRPr="00A14C2E" w:rsidDel="00354B33">
          <w:rPr>
            <w:vertAlign w:val="subscript"/>
          </w:rPr>
          <w:delText>2</w:delText>
        </w:r>
        <w:r w:rsidR="00AB6167" w:rsidRPr="00A14C2E" w:rsidDel="00354B33">
          <w:delText>O</w:delText>
        </w:r>
        <w:r w:rsidR="00AB6167" w:rsidRPr="00A14C2E" w:rsidDel="00354B33">
          <w:rPr>
            <w:vertAlign w:val="subscript"/>
          </w:rPr>
          <w:delText>3</w:delText>
        </w:r>
        <w:r w:rsidR="00AB6167" w:rsidRPr="00A14C2E" w:rsidDel="00354B33">
          <w:delText xml:space="preserve"> through all simulations. </w:delText>
        </w:r>
      </w:del>
      <w:del w:id="234" w:author="Ayperi Ülkü" w:date="2024-03-19T22:11:00Z">
        <w:r w:rsidR="00AB6167" w:rsidRPr="00A14C2E" w:rsidDel="009B7320">
          <w:delText>Our r</w:delText>
        </w:r>
      </w:del>
      <w:del w:id="235" w:author="Ayperi Ülkü" w:date="2024-03-19T22:20:00Z">
        <w:r w:rsidR="00AB6167" w:rsidRPr="00A14C2E" w:rsidDel="009B7320">
          <w:delText>esults indicate</w:delText>
        </w:r>
      </w:del>
      <w:del w:id="236" w:author="Ayperi Ülkü" w:date="2024-03-19T22:55:00Z">
        <w:r w:rsidR="00AB6167" w:rsidRPr="00A14C2E" w:rsidDel="001765E2">
          <w:delText xml:space="preserve"> </w:delText>
        </w:r>
      </w:del>
      <w:del w:id="237" w:author="Ayperi Ülkü" w:date="2024-03-19T22:11:00Z">
        <w:r w:rsidR="00AB6167" w:rsidRPr="00A14C2E" w:rsidDel="009B7320">
          <w:delText xml:space="preserve">that </w:delText>
        </w:r>
      </w:del>
      <w:del w:id="238" w:author="Ayperi Ülkü" w:date="2024-03-19T21:49:00Z">
        <w:r w:rsidR="00AB6167" w:rsidRPr="00A14C2E" w:rsidDel="009B7320">
          <w:delText xml:space="preserve">proposed </w:delText>
        </w:r>
      </w:del>
      <w:r w:rsidR="00E4035B">
        <w:t>FinFET</w:t>
      </w:r>
      <w:ins w:id="239" w:author="Ayperi Ülkü" w:date="2024-03-19T22:12:00Z">
        <w:r w:rsidR="009B7320">
          <w:t xml:space="preserve"> structures</w:t>
        </w:r>
      </w:ins>
      <w:ins w:id="240" w:author="Ayperi Ülkü" w:date="2024-03-19T22:55:00Z">
        <w:r w:rsidR="001765E2">
          <w:t xml:space="preserve"> with </w:t>
        </w:r>
        <w:r w:rsidR="001765E2" w:rsidRPr="00A14C2E">
          <w:t>κ</w:t>
        </w:r>
        <w:r w:rsidR="001765E2">
          <w:t>-graded gate oxides</w:t>
        </w:r>
      </w:ins>
      <w:r w:rsidR="00AB6167" w:rsidRPr="00A14C2E">
        <w:t xml:space="preserve"> </w:t>
      </w:r>
      <w:ins w:id="241" w:author="Ayperi Ülkü" w:date="2024-03-19T21:49:00Z">
        <w:r w:rsidR="009B7320">
          <w:t>(</w:t>
        </w:r>
      </w:ins>
      <w:ins w:id="242" w:author="Ayperi Ülkü" w:date="2024-03-19T23:01:00Z">
        <w:r w:rsidR="0081185C" w:rsidRPr="00A14C2E">
          <w:t>κ</w:t>
        </w:r>
      </w:ins>
      <w:ins w:id="243" w:author="Ayperi Ülkü" w:date="2024-03-19T21:49:00Z">
        <w:r w:rsidR="009B7320">
          <w:t xml:space="preserve">G-FinFET) </w:t>
        </w:r>
      </w:ins>
      <w:del w:id="244" w:author="Ayperi Ülkü" w:date="2024-03-19T21:49:00Z">
        <w:r w:rsidR="00AB6167" w:rsidRPr="00A14C2E" w:rsidDel="009B7320">
          <w:delText xml:space="preserve">with FGM gate dielectrics </w:delText>
        </w:r>
      </w:del>
      <w:del w:id="245" w:author="Ayperi Ülkü" w:date="2024-03-19T22:12:00Z">
        <w:r w:rsidR="00AB6167" w:rsidRPr="00A14C2E" w:rsidDel="009B7320">
          <w:delText>has</w:delText>
        </w:r>
      </w:del>
      <w:ins w:id="246" w:author="Ayperi Ülkü" w:date="2024-03-19T22:12:00Z">
        <w:r w:rsidR="009B7320">
          <w:t>promise</w:t>
        </w:r>
      </w:ins>
      <w:r w:rsidR="00AB6167" w:rsidRPr="00A14C2E">
        <w:t xml:space="preserve"> lesser </w:t>
      </w:r>
      <w:r w:rsidR="00DF28E7">
        <w:t>gate leakage current</w:t>
      </w:r>
      <w:r w:rsidR="00AB6167" w:rsidRPr="00A14C2E">
        <w:t xml:space="preserve"> up to 53 times, lesser </w:t>
      </w:r>
      <w:del w:id="247" w:author="Ayperi Ülkü" w:date="2024-03-19T22:12:00Z">
        <w:r w:rsidR="00AB6167" w:rsidRPr="00A14C2E" w:rsidDel="009B7320">
          <w:delText xml:space="preserve">DIBL </w:delText>
        </w:r>
      </w:del>
      <w:ins w:id="248" w:author="Ayperi Ülkü" w:date="2024-03-19T22:12:00Z">
        <w:r w:rsidR="009B7320">
          <w:t>drain induced barrier lowering</w:t>
        </w:r>
        <w:r w:rsidR="009B7320" w:rsidRPr="00A14C2E">
          <w:t xml:space="preserve"> </w:t>
        </w:r>
      </w:ins>
      <w:ins w:id="249" w:author="Ayperi Ülkü" w:date="2024-03-19T23:01:00Z">
        <w:r w:rsidR="0081185C">
          <w:t xml:space="preserve">(DIBL) </w:t>
        </w:r>
      </w:ins>
      <w:r w:rsidR="00AB6167" w:rsidRPr="00A14C2E">
        <w:t xml:space="preserve">up to %38.2, lesser </w:t>
      </w:r>
      <w:del w:id="250" w:author="Ayperi Ülkü" w:date="2024-03-19T22:12:00Z">
        <w:r w:rsidR="00AB6167" w:rsidRPr="00A14C2E" w:rsidDel="009B7320">
          <w:delText xml:space="preserve">SS </w:delText>
        </w:r>
      </w:del>
      <w:ins w:id="251" w:author="Ayperi Ülkü" w:date="2024-03-19T22:12:00Z">
        <w:r w:rsidR="009B7320">
          <w:t>subthreshold slope</w:t>
        </w:r>
        <w:r w:rsidR="009B7320" w:rsidRPr="00A14C2E">
          <w:t xml:space="preserve"> </w:t>
        </w:r>
      </w:ins>
      <w:ins w:id="252" w:author="Ayperi Ülkü" w:date="2024-03-19T23:01:00Z">
        <w:r w:rsidR="0081185C">
          <w:t xml:space="preserve">(SS) </w:t>
        </w:r>
      </w:ins>
      <w:r w:rsidR="00AB6167" w:rsidRPr="00A14C2E">
        <w:t xml:space="preserve">up to %7.6, lower </w:t>
      </w:r>
      <w:ins w:id="253" w:author="Ayperi Ülkü" w:date="2024-03-19T22:12:00Z">
        <w:r w:rsidR="009B7320">
          <w:t xml:space="preserve">drain </w:t>
        </w:r>
      </w:ins>
      <w:del w:id="254" w:author="Ayperi Ülkü" w:date="2024-03-19T22:12:00Z">
        <w:r w:rsidR="00AB6167" w:rsidRPr="00A14C2E" w:rsidDel="009B7320">
          <w:delText>I</w:delText>
        </w:r>
        <w:r w:rsidR="00AB6167" w:rsidRPr="00A14C2E" w:rsidDel="009B7320">
          <w:rPr>
            <w:vertAlign w:val="subscript"/>
          </w:rPr>
          <w:delText>OFF</w:delText>
        </w:r>
        <w:r w:rsidR="00AB6167" w:rsidRPr="00A14C2E" w:rsidDel="009B7320">
          <w:delText xml:space="preserve"> </w:delText>
        </w:r>
      </w:del>
      <w:ins w:id="255" w:author="Ayperi Ülkü" w:date="2024-03-19T22:12:00Z">
        <w:r w:rsidR="009B7320">
          <w:t>off current</w:t>
        </w:r>
        <w:r w:rsidR="009B7320" w:rsidRPr="00A14C2E">
          <w:t xml:space="preserve"> </w:t>
        </w:r>
      </w:ins>
      <w:ins w:id="256" w:author="Ayperi Ülkü" w:date="2024-03-19T22:13:00Z">
        <w:r w:rsidR="009B7320">
          <w:t>(</w:t>
        </w:r>
        <w:r w:rsidR="009B7320" w:rsidRPr="00A14C2E">
          <w:t>I</w:t>
        </w:r>
        <w:r w:rsidR="009B7320" w:rsidRPr="00A14C2E">
          <w:rPr>
            <w:vertAlign w:val="subscript"/>
          </w:rPr>
          <w:t>OFF</w:t>
        </w:r>
      </w:ins>
      <w:del w:id="257" w:author="Ayperi Ülkü" w:date="2024-03-19T22:13:00Z">
        <w:r w:rsidR="00AB6167" w:rsidRPr="00A14C2E" w:rsidDel="009B7320">
          <w:delText>u</w:delText>
        </w:r>
      </w:del>
      <w:ins w:id="258" w:author="Ayperi Ülkü" w:date="2024-03-19T22:13:00Z">
        <w:r w:rsidR="009B7320">
          <w:t xml:space="preserve">) </w:t>
        </w:r>
      </w:ins>
      <w:ins w:id="259" w:author="Ayperi Ülkü" w:date="2024-03-19T22:14:00Z">
        <w:r w:rsidR="009B7320">
          <w:t>u</w:t>
        </w:r>
      </w:ins>
      <w:r w:rsidR="00AB6167" w:rsidRPr="00A14C2E">
        <w:t xml:space="preserve">p to 2 decades, higher </w:t>
      </w:r>
      <w:del w:id="260" w:author="Ayperi Ülkü" w:date="2024-03-19T22:13:00Z">
        <w:r w:rsidR="00AB6167" w:rsidRPr="00A14C2E" w:rsidDel="009B7320">
          <w:delText>I</w:delText>
        </w:r>
        <w:r w:rsidR="00AB6167" w:rsidRPr="00A14C2E" w:rsidDel="009B7320">
          <w:rPr>
            <w:vertAlign w:val="subscript"/>
          </w:rPr>
          <w:delText>ON</w:delText>
        </w:r>
        <w:r w:rsidR="00AB6167" w:rsidRPr="00A14C2E" w:rsidDel="009B7320">
          <w:delText xml:space="preserve"> </w:delText>
        </w:r>
      </w:del>
      <w:ins w:id="261" w:author="Ayperi Ülkü" w:date="2024-03-19T22:13:00Z">
        <w:r w:rsidR="009B7320">
          <w:t>drain on current</w:t>
        </w:r>
        <w:r w:rsidR="009B7320" w:rsidRPr="00A14C2E">
          <w:t xml:space="preserve"> </w:t>
        </w:r>
        <w:r w:rsidR="009B7320">
          <w:t>(</w:t>
        </w:r>
        <w:r w:rsidR="009B7320" w:rsidRPr="00A14C2E">
          <w:t>I</w:t>
        </w:r>
        <w:r w:rsidR="009B7320" w:rsidRPr="00A14C2E">
          <w:rPr>
            <w:vertAlign w:val="subscript"/>
          </w:rPr>
          <w:t>ON</w:t>
        </w:r>
        <w:r w:rsidR="009B7320">
          <w:t xml:space="preserve">) </w:t>
        </w:r>
      </w:ins>
      <w:r w:rsidR="00AB6167" w:rsidRPr="00A14C2E">
        <w:t>up to %62, higher I</w:t>
      </w:r>
      <w:r w:rsidR="00AB6167" w:rsidRPr="00A14C2E">
        <w:rPr>
          <w:vertAlign w:val="subscript"/>
        </w:rPr>
        <w:t>ON</w:t>
      </w:r>
      <w:r w:rsidR="00AB6167" w:rsidRPr="00A14C2E">
        <w:t>/I</w:t>
      </w:r>
      <w:r w:rsidR="00AB6167" w:rsidRPr="00A14C2E">
        <w:rPr>
          <w:vertAlign w:val="subscript"/>
        </w:rPr>
        <w:t xml:space="preserve">OFF </w:t>
      </w:r>
      <w:r w:rsidR="00AB6167" w:rsidRPr="00A14C2E">
        <w:t xml:space="preserve">up to 45 times and lesser </w:t>
      </w:r>
      <w:ins w:id="262" w:author="Ayperi Ülkü" w:date="2024-03-19T22:14:00Z">
        <w:r w:rsidR="009B7320">
          <w:t>threshold voltage (</w:t>
        </w:r>
      </w:ins>
      <w:r w:rsidR="00AB6167" w:rsidRPr="00A14C2E">
        <w:t>V</w:t>
      </w:r>
      <w:r w:rsidR="00AB6167" w:rsidRPr="00A14C2E">
        <w:rPr>
          <w:vertAlign w:val="subscript"/>
        </w:rPr>
        <w:t>TH</w:t>
      </w:r>
      <w:del w:id="263" w:author="Ayperi Ülkü" w:date="2024-03-19T23:00:00Z">
        <w:r w:rsidR="00AB6167" w:rsidRPr="00A14C2E" w:rsidDel="0081185C">
          <w:delText xml:space="preserve"> </w:delText>
        </w:r>
      </w:del>
      <w:ins w:id="264" w:author="Ayperi Ülkü" w:date="2024-03-19T22:14:00Z">
        <w:r w:rsidR="009B7320">
          <w:t xml:space="preserve">) </w:t>
        </w:r>
      </w:ins>
      <w:r w:rsidR="00AB6167" w:rsidRPr="00A14C2E">
        <w:t xml:space="preserve">up to %19.2, with respect to the </w:t>
      </w:r>
      <w:r w:rsidR="00E4035B">
        <w:t>FinFET</w:t>
      </w:r>
      <w:r w:rsidR="00AB6167" w:rsidRPr="00A14C2E">
        <w:t xml:space="preserve"> of same dimensions </w:t>
      </w:r>
      <w:del w:id="265" w:author="Ayperi Ülkü" w:date="2024-03-19T22:14:00Z">
        <w:r w:rsidR="00AB6167" w:rsidRPr="00A14C2E" w:rsidDel="009B7320">
          <w:delText xml:space="preserve">composed </w:delText>
        </w:r>
      </w:del>
      <w:ins w:id="266" w:author="Ayperi Ülkü" w:date="2024-03-19T22:14:00Z">
        <w:r w:rsidR="009B7320">
          <w:t>with</w:t>
        </w:r>
        <w:r w:rsidR="009B7320" w:rsidRPr="00A14C2E">
          <w:t xml:space="preserve"> </w:t>
        </w:r>
        <w:r w:rsidR="009B7320">
          <w:t xml:space="preserve">a </w:t>
        </w:r>
      </w:ins>
      <w:del w:id="267" w:author="Ayperi Ülkü" w:date="2024-03-19T22:14:00Z">
        <w:r w:rsidR="00AB6167" w:rsidRPr="00A14C2E" w:rsidDel="009B7320">
          <w:delText xml:space="preserve">of </w:delText>
        </w:r>
      </w:del>
      <w:r w:rsidR="00AB6167" w:rsidRPr="00A14C2E">
        <w:t>single layer HfO</w:t>
      </w:r>
      <w:r w:rsidR="00AB6167" w:rsidRPr="00A14C2E">
        <w:rPr>
          <w:vertAlign w:val="subscript"/>
        </w:rPr>
        <w:t>2</w:t>
      </w:r>
      <w:r w:rsidR="00AB6167" w:rsidRPr="00A14C2E">
        <w:t xml:space="preserve"> gate dielectric. </w:t>
      </w:r>
      <w:del w:id="268" w:author="Ayperi Ülkü" w:date="2024-03-19T21:50:00Z">
        <w:r w:rsidR="00E4035B" w:rsidDel="009B7320">
          <w:delText>FinFET</w:delText>
        </w:r>
        <w:r w:rsidR="00D02B37" w:rsidDel="009B7320">
          <w:delText xml:space="preserve"> with FGMs</w:delText>
        </w:r>
        <w:r w:rsidR="00AB6167" w:rsidRPr="00A14C2E" w:rsidDel="009B7320">
          <w:delText xml:space="preserve">show better performance than single material dielectric when used as gate insulating materials. Results may provide versatile opportunities for optimizing </w:delText>
        </w:r>
        <w:r w:rsidR="00E4035B" w:rsidDel="009B7320">
          <w:delText>FinFET</w:delText>
        </w:r>
        <w:r w:rsidR="00AB6167" w:rsidRPr="00A14C2E" w:rsidDel="009B7320">
          <w:delText xml:space="preserve"> devices.</w:delText>
        </w:r>
      </w:del>
    </w:p>
    <w:p w14:paraId="0A04AFDB" w14:textId="6E720179" w:rsidR="003E0789" w:rsidRPr="00A14C2E" w:rsidRDefault="003E0789" w:rsidP="003E0789">
      <w:pPr>
        <w:pStyle w:val="MDPI18keywords"/>
        <w:rPr>
          <w:i/>
        </w:rPr>
      </w:pPr>
      <w:r w:rsidRPr="00A14C2E">
        <w:rPr>
          <w:b/>
          <w:bCs/>
        </w:rPr>
        <w:t>Keywords:</w:t>
      </w:r>
      <w:r w:rsidR="00AB6167" w:rsidRPr="00A14C2E">
        <w:rPr>
          <w:b/>
        </w:rPr>
        <w:t xml:space="preserve"> </w:t>
      </w:r>
      <w:ins w:id="269" w:author="Ayperi Ülkü" w:date="2024-03-19T21:54:00Z">
        <w:r w:rsidR="009B7320" w:rsidRPr="00A14C2E">
          <w:t>κ</w:t>
        </w:r>
        <w:r w:rsidR="009B7320">
          <w:t>-graded</w:t>
        </w:r>
      </w:ins>
      <w:ins w:id="270" w:author="Ayperi Ülkü" w:date="2024-03-19T21:55:00Z">
        <w:r w:rsidR="009B7320">
          <w:t xml:space="preserve"> gate oxides</w:t>
        </w:r>
      </w:ins>
      <w:ins w:id="271" w:author="Ayperi Ülkü" w:date="2024-03-19T21:54:00Z">
        <w:r w:rsidR="009B7320">
          <w:t>,</w:t>
        </w:r>
        <w:r w:rsidR="009B7320" w:rsidRPr="00A14C2E">
          <w:t xml:space="preserve"> </w:t>
        </w:r>
      </w:ins>
      <w:r w:rsidR="00AB6167" w:rsidRPr="00A14C2E">
        <w:t>Technology Computer-Aided-Design (TCAD) Simulation</w:t>
      </w:r>
      <w:r w:rsidRPr="00A14C2E">
        <w:t xml:space="preserve">; </w:t>
      </w:r>
      <w:ins w:id="272" w:author="Ayperi Ülkü" w:date="2024-03-17T01:15:00Z">
        <w:r w:rsidR="00482769">
          <w:t xml:space="preserve">stacked </w:t>
        </w:r>
      </w:ins>
      <w:r w:rsidR="00B74086">
        <w:t>high-</w:t>
      </w:r>
      <w:r w:rsidR="00B74086" w:rsidRPr="00A14C2E">
        <w:t>κ</w:t>
      </w:r>
      <w:r w:rsidR="00B74086">
        <w:t xml:space="preserve"> gate-oxide dielectrics, </w:t>
      </w:r>
      <w:r w:rsidR="00AB6167" w:rsidRPr="00A14C2E">
        <w:t>Functionally Graded Material (FGM)</w:t>
      </w:r>
      <w:r w:rsidRPr="00A14C2E">
        <w:t xml:space="preserve">; </w:t>
      </w:r>
      <w:r w:rsidR="00AB6167" w:rsidRPr="00A14C2E">
        <w:t>Junctionless Thin Film Transistor (JLTFT); Fin-Field Effect Transistor (</w:t>
      </w:r>
      <w:r w:rsidR="00E4035B">
        <w:t>FinFET</w:t>
      </w:r>
      <w:r w:rsidR="00AB6167" w:rsidRPr="00A14C2E">
        <w:t>)</w:t>
      </w:r>
      <w:r w:rsidRPr="00A14C2E">
        <w:t xml:space="preserve">; </w:t>
      </w:r>
      <w:r w:rsidR="00AB6167" w:rsidRPr="00A14C2E">
        <w:t>Drain Induced Barrier Lowering (DIBL); Subthreshold Slope (SS)</w:t>
      </w:r>
      <w:r w:rsidRPr="00A14C2E">
        <w:t xml:space="preserve">; </w:t>
      </w:r>
      <w:r w:rsidR="00AB6167" w:rsidRPr="00A14C2E">
        <w:t>Threshold Voltage (V</w:t>
      </w:r>
      <w:r w:rsidR="00AB6167" w:rsidRPr="00A14C2E">
        <w:rPr>
          <w:vertAlign w:val="subscript"/>
        </w:rPr>
        <w:t>TH</w:t>
      </w:r>
      <w:r w:rsidR="00AB6167" w:rsidRPr="00A14C2E">
        <w:t>)</w:t>
      </w:r>
      <w:r w:rsidRPr="00A14C2E">
        <w:t xml:space="preserve">; </w:t>
      </w:r>
      <w:r w:rsidR="00AB6167" w:rsidRPr="00A14C2E">
        <w:t>I</w:t>
      </w:r>
      <w:r w:rsidR="00AB6167" w:rsidRPr="00A14C2E">
        <w:rPr>
          <w:vertAlign w:val="subscript"/>
        </w:rPr>
        <w:t>ON</w:t>
      </w:r>
      <w:r w:rsidR="00AB6167" w:rsidRPr="00A14C2E">
        <w:t>/I</w:t>
      </w:r>
      <w:r w:rsidR="00AB6167" w:rsidRPr="00A14C2E">
        <w:rPr>
          <w:vertAlign w:val="subscript"/>
        </w:rPr>
        <w:t>OFF</w:t>
      </w:r>
      <w:r w:rsidR="00AB6167" w:rsidRPr="00A14C2E">
        <w:t xml:space="preserve"> ratio.</w:t>
      </w:r>
      <w:r w:rsidR="00AB6167" w:rsidRPr="00A14C2E">
        <w:rPr>
          <w:i/>
        </w:rPr>
        <w:t xml:space="preserve"> </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620E7E60" w14:textId="4F2B18F2" w:rsidR="00482769" w:rsidRDefault="00482769" w:rsidP="003E0789">
      <w:pPr>
        <w:pStyle w:val="MDPI31text"/>
        <w:rPr>
          <w:shd w:val="clear" w:color="auto" w:fill="FFFFFF"/>
        </w:rPr>
      </w:pPr>
      <w:ins w:id="273" w:author="Ayperi Ülkü" w:date="2024-03-17T01:14:00Z">
        <w:r w:rsidRPr="00482769">
          <w:rPr>
            <w:shd w:val="clear" w:color="auto" w:fill="FFFFFF"/>
            <w:rPrChange w:id="274" w:author="Ayperi Ülkü" w:date="2024-03-17T01:14:00Z">
              <w:rPr>
                <w:rFonts w:ascii="Segoe UI" w:hAnsi="Segoe UI" w:cs="Segoe UI"/>
                <w:color w:val="030303"/>
                <w:sz w:val="23"/>
                <w:szCs w:val="23"/>
                <w:u w:val="single"/>
                <w:shd w:val="clear" w:color="auto" w:fill="FFFFFF"/>
              </w:rPr>
            </w:rPrChange>
          </w:rPr>
          <w:t xml:space="preserve">Stacked laminates of gate-oxides on </w:t>
        </w:r>
      </w:ins>
      <w:r w:rsidR="00E4035B">
        <w:rPr>
          <w:shd w:val="clear" w:color="auto" w:fill="FFFFFF"/>
        </w:rPr>
        <w:t>FinFET</w:t>
      </w:r>
      <w:ins w:id="275" w:author="Ayperi Ülkü" w:date="2024-03-17T01:53:00Z">
        <w:r w:rsidR="00F7632B">
          <w:rPr>
            <w:shd w:val="clear" w:color="auto" w:fill="FFFFFF"/>
          </w:rPr>
          <w:t>s</w:t>
        </w:r>
      </w:ins>
      <w:ins w:id="276" w:author="Ayperi Ülkü" w:date="2024-03-17T01:14:00Z">
        <w:r w:rsidRPr="00482769">
          <w:rPr>
            <w:shd w:val="clear" w:color="auto" w:fill="FFFFFF"/>
            <w:rPrChange w:id="277" w:author="Ayperi Ülkü" w:date="2024-03-17T01:14:00Z">
              <w:rPr>
                <w:rFonts w:ascii="Segoe UI" w:hAnsi="Segoe UI" w:cs="Segoe UI"/>
                <w:color w:val="030303"/>
                <w:sz w:val="23"/>
                <w:szCs w:val="23"/>
                <w:u w:val="single"/>
                <w:shd w:val="clear" w:color="auto" w:fill="FFFFFF"/>
              </w:rPr>
            </w:rPrChange>
          </w:rPr>
          <w:t xml:space="preserve"> have been investigated in several research</w:t>
        </w:r>
      </w:ins>
      <w:r w:rsidR="00323396">
        <w:rPr>
          <w:shd w:val="clear" w:color="auto" w:fill="FFFFFF"/>
        </w:rPr>
        <w:t xml:space="preserve"> works.</w:t>
      </w:r>
      <w:ins w:id="278" w:author="Ayperi Ülkü" w:date="2024-03-17T03:14:00Z">
        <w:r w:rsidR="0077467B">
          <w:rPr>
            <w:shd w:val="clear" w:color="auto" w:fill="FFFFFF"/>
          </w:rPr>
          <w:t xml:space="preserve"> </w:t>
        </w:r>
      </w:ins>
      <w:ins w:id="279" w:author="Ayperi Ülkü" w:date="2024-03-17T01:14:00Z">
        <w:r w:rsidRPr="00482769">
          <w:rPr>
            <w:shd w:val="clear" w:color="auto" w:fill="FFFFFF"/>
            <w:rPrChange w:id="280" w:author="Ayperi Ülkü" w:date="2024-03-17T01:14:00Z">
              <w:rPr>
                <w:rFonts w:ascii="Segoe UI" w:hAnsi="Segoe UI" w:cs="Segoe UI"/>
                <w:color w:val="030303"/>
                <w:sz w:val="23"/>
                <w:szCs w:val="23"/>
                <w:u w:val="single"/>
                <w:shd w:val="clear" w:color="auto" w:fill="FFFFFF"/>
              </w:rPr>
            </w:rPrChange>
          </w:rPr>
          <w:t xml:space="preserve">Lorenzo </w:t>
        </w:r>
      </w:ins>
      <w:ins w:id="281" w:author="Ayperi Ülkü" w:date="2024-03-17T03:14:00Z">
        <w:r w:rsidR="0077467B">
          <w:rPr>
            <w:shd w:val="clear" w:color="auto" w:fill="FFFFFF"/>
          </w:rPr>
          <w:t>et.al</w:t>
        </w:r>
      </w:ins>
      <w:ins w:id="282" w:author="Ayperi Ülkü" w:date="2024-03-17T01:14:00Z">
        <w:r w:rsidRPr="00482769">
          <w:rPr>
            <w:shd w:val="clear" w:color="auto" w:fill="FFFFFF"/>
            <w:rPrChange w:id="283"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 on insulator (SOI) </w:t>
        </w:r>
      </w:ins>
      <w:r w:rsidR="00E4035B">
        <w:rPr>
          <w:shd w:val="clear" w:color="auto" w:fill="FFFFFF"/>
        </w:rPr>
        <w:t>FinFET</w:t>
      </w:r>
      <w:ins w:id="284" w:author="Ayperi Ülkü" w:date="2024-03-17T01:14:00Z">
        <w:r w:rsidRPr="00482769">
          <w:rPr>
            <w:shd w:val="clear" w:color="auto" w:fill="FFFFFF"/>
            <w:rPrChange w:id="285" w:author="Ayperi Ülkü" w:date="2024-03-17T01:14:00Z">
              <w:rPr>
                <w:rFonts w:ascii="Segoe UI" w:hAnsi="Segoe UI" w:cs="Segoe UI"/>
                <w:color w:val="030303"/>
                <w:sz w:val="23"/>
                <w:szCs w:val="23"/>
                <w:u w:val="single"/>
                <w:shd w:val="clear" w:color="auto" w:fill="FFFFFF"/>
              </w:rPr>
            </w:rPrChange>
          </w:rPr>
          <w:t xml:space="preserve"> device with a high-</w:t>
        </w:r>
      </w:ins>
      <w:ins w:id="286" w:author="Ayperi Ülkü" w:date="2024-03-17T03:57:00Z">
        <w:r w:rsidR="00827870" w:rsidRPr="00A14C2E">
          <w:t>κ</w:t>
        </w:r>
      </w:ins>
      <w:ins w:id="287" w:author="Ayperi Ülkü" w:date="2024-03-17T01:14:00Z">
        <w:r w:rsidRPr="00482769">
          <w:rPr>
            <w:shd w:val="clear" w:color="auto" w:fill="FFFFFF"/>
            <w:rPrChange w:id="288" w:author="Ayperi Ülkü" w:date="2024-03-17T01:14:00Z">
              <w:rPr>
                <w:rFonts w:ascii="Segoe UI" w:hAnsi="Segoe UI" w:cs="Segoe UI"/>
                <w:color w:val="030303"/>
                <w:sz w:val="23"/>
                <w:szCs w:val="23"/>
                <w:u w:val="single"/>
                <w:shd w:val="clear" w:color="auto" w:fill="FFFFFF"/>
              </w:rPr>
            </w:rPrChange>
          </w:rPr>
          <w:t xml:space="preserve"> dielectric gate oxide stack structure, which improved the analog and RF performance of the device compared to standard single gate oxide </w:t>
        </w:r>
        <w:r w:rsidRPr="00482769">
          <w:rPr>
            <w:shd w:val="clear" w:color="auto" w:fill="FFFFFF"/>
            <w:rPrChange w:id="289" w:author="Ayperi Ülkü" w:date="2024-03-17T01:14:00Z">
              <w:rPr>
                <w:rFonts w:ascii="Segoe UI" w:hAnsi="Segoe UI" w:cs="Segoe UI"/>
                <w:color w:val="030303"/>
                <w:sz w:val="23"/>
                <w:szCs w:val="23"/>
                <w:u w:val="single"/>
                <w:shd w:val="clear" w:color="auto" w:fill="FFFFFF"/>
              </w:rPr>
            </w:rPrChange>
          </w:rPr>
          <w:lastRenderedPageBreak/>
          <w:t>structures</w:t>
        </w:r>
      </w:ins>
      <w:ins w:id="290" w:author="Ayperi Ülkü" w:date="2024-03-17T03:30:00Z">
        <w:r w:rsidR="0077467B">
          <w:rPr>
            <w:shd w:val="clear" w:color="auto" w:fill="FFFFFF"/>
          </w:rPr>
          <w:t xml:space="preserve"> </w:t>
        </w:r>
      </w:ins>
      <w:customXmlInsRangeStart w:id="291" w:author="Ayperi Ülkü" w:date="2024-03-17T03:30:00Z"/>
      <w:sdt>
        <w:sdtPr>
          <w:rPr>
            <w:shd w:val="clear" w:color="auto" w:fill="FFFFFF"/>
          </w:rPr>
          <w:tag w:val="MENDELEY_CITATION_v3_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"/>
          <w:id w:val="780992449"/>
          <w:placeholder>
            <w:docPart w:val="DefaultPlaceholder_-1854013440"/>
          </w:placeholder>
        </w:sdtPr>
        <w:sdtContent>
          <w:customXmlInsRangeEnd w:id="291"/>
          <w:r w:rsidR="00323396" w:rsidRPr="00323396">
            <w:rPr>
              <w:shd w:val="clear" w:color="auto" w:fill="FFFFFF"/>
            </w:rPr>
            <w:t>[1]</w:t>
          </w:r>
          <w:customXmlInsRangeStart w:id="292" w:author="Ayperi Ülkü" w:date="2024-03-17T03:30:00Z"/>
        </w:sdtContent>
      </w:sdt>
      <w:customXmlInsRangeEnd w:id="292"/>
      <w:ins w:id="293" w:author="Ayperi Ülkü" w:date="2024-03-17T01:14:00Z">
        <w:r w:rsidRPr="00482769">
          <w:rPr>
            <w:shd w:val="clear" w:color="auto" w:fill="FFFFFF"/>
            <w:rPrChange w:id="294" w:author="Ayperi Ülkü" w:date="2024-03-17T01:14:00Z">
              <w:rPr>
                <w:rFonts w:ascii="Segoe UI" w:hAnsi="Segoe UI" w:cs="Segoe UI"/>
                <w:color w:val="030303"/>
                <w:sz w:val="23"/>
                <w:szCs w:val="23"/>
                <w:u w:val="single"/>
                <w:shd w:val="clear" w:color="auto" w:fill="FFFFFF"/>
              </w:rPr>
            </w:rPrChange>
          </w:rPr>
          <w:t xml:space="preserve">. </w:t>
        </w:r>
      </w:ins>
      <w:del w:id="295" w:author="Ayperi Ülkü" w:date="2024-03-19T22:23:00Z">
        <w:r w:rsidR="00A62F7E" w:rsidDel="009B7320">
          <w:rPr>
            <w:shd w:val="clear" w:color="auto" w:fill="FFFFFF"/>
          </w:rPr>
          <w:delText>Fin</w:delText>
        </w:r>
        <w:r w:rsidR="00E4035B" w:rsidDel="009B7320">
          <w:rPr>
            <w:shd w:val="clear" w:color="auto" w:fill="FFFFFF"/>
          </w:rPr>
          <w:delText>FET</w:delText>
        </w:r>
      </w:del>
      <w:del w:id="296" w:author="Ayperi Ülkü" w:date="2024-03-19T21:37:00Z">
        <w:r w:rsidR="00730EFE" w:rsidRPr="00730EFE" w:rsidDel="00730EFE">
          <w:rPr>
            <w:shd w:val="clear" w:color="auto" w:fill="FFFFFF"/>
          </w:rPr>
          <w:delText>[2]</w:delText>
        </w:r>
      </w:del>
      <w:ins w:id="297" w:author="Ayperi Ülkü" w:date="2024-03-17T01:14:00Z">
        <w:r w:rsidRPr="00482769">
          <w:rPr>
            <w:shd w:val="clear" w:color="auto" w:fill="FFFFFF"/>
            <w:rPrChange w:id="298" w:author="Ayperi Ülkü" w:date="2024-03-17T01:14:00Z">
              <w:rPr>
                <w:rFonts w:ascii="Segoe UI" w:hAnsi="Segoe UI" w:cs="Segoe UI"/>
                <w:color w:val="030303"/>
                <w:sz w:val="23"/>
                <w:szCs w:val="23"/>
                <w:u w:val="single"/>
                <w:shd w:val="clear" w:color="auto" w:fill="FFFFFF"/>
              </w:rPr>
            </w:rPrChange>
          </w:rPr>
          <w:t xml:space="preserve">Gangwani </w:t>
        </w:r>
      </w:ins>
      <w:r w:rsidR="00A62F7E">
        <w:rPr>
          <w:shd w:val="clear" w:color="auto" w:fill="FFFFFF"/>
        </w:rPr>
        <w:t xml:space="preserve">et.al </w:t>
      </w:r>
      <w:ins w:id="299" w:author="Ayperi Ülkü" w:date="2024-03-17T01:14:00Z">
        <w:r w:rsidRPr="00482769">
          <w:rPr>
            <w:shd w:val="clear" w:color="auto" w:fill="FFFFFF"/>
            <w:rPrChange w:id="300" w:author="Ayperi Ülkü" w:date="2024-03-17T01:14:00Z">
              <w:rPr>
                <w:rFonts w:ascii="Segoe UI" w:hAnsi="Segoe UI" w:cs="Segoe UI"/>
                <w:color w:val="030303"/>
                <w:sz w:val="23"/>
                <w:szCs w:val="23"/>
                <w:u w:val="single"/>
                <w:shd w:val="clear" w:color="auto" w:fill="FFFFFF"/>
              </w:rPr>
            </w:rPrChange>
          </w:rPr>
          <w:t xml:space="preserve">analyzed the temperature performance of a stacked oxide top-bottom gated junctionless </w:t>
        </w:r>
      </w:ins>
      <w:r w:rsidR="00E4035B">
        <w:rPr>
          <w:shd w:val="clear" w:color="auto" w:fill="FFFFFF"/>
        </w:rPr>
        <w:t>FinFET</w:t>
      </w:r>
      <w:ins w:id="301" w:author="Ayperi Ülkü" w:date="2024-03-17T01:14:00Z">
        <w:r w:rsidRPr="00482769">
          <w:rPr>
            <w:shd w:val="clear" w:color="auto" w:fill="FFFFFF"/>
            <w:rPrChange w:id="302" w:author="Ayperi Ülkü" w:date="2024-03-17T01:14:00Z">
              <w:rPr>
                <w:rFonts w:ascii="Segoe UI" w:hAnsi="Segoe UI" w:cs="Segoe UI"/>
                <w:color w:val="030303"/>
                <w:sz w:val="23"/>
                <w:szCs w:val="23"/>
                <w:u w:val="single"/>
                <w:shd w:val="clear" w:color="auto" w:fill="FFFFFF"/>
              </w:rPr>
            </w:rPrChange>
          </w:rPr>
          <w:t xml:space="preserve">, which showed enhanced output performance and reduced short channel effects compared to conventional junctionless </w:t>
        </w:r>
      </w:ins>
      <w:r w:rsidR="00E4035B">
        <w:rPr>
          <w:shd w:val="clear" w:color="auto" w:fill="FFFFFF"/>
        </w:rPr>
        <w:t>FinFET</w:t>
      </w:r>
      <w:ins w:id="303" w:author="Ayperi Ülkü" w:date="2024-03-17T01:14:00Z">
        <w:r w:rsidRPr="00482769">
          <w:rPr>
            <w:shd w:val="clear" w:color="auto" w:fill="FFFFFF"/>
            <w:rPrChange w:id="304" w:author="Ayperi Ülkü" w:date="2024-03-17T01:14:00Z">
              <w:rPr>
                <w:rFonts w:ascii="Segoe UI" w:hAnsi="Segoe UI" w:cs="Segoe UI"/>
                <w:color w:val="030303"/>
                <w:sz w:val="23"/>
                <w:szCs w:val="23"/>
                <w:u w:val="single"/>
                <w:shd w:val="clear" w:color="auto" w:fill="FFFFFF"/>
              </w:rPr>
            </w:rPrChange>
          </w:rPr>
          <w:t> </w:t>
        </w:r>
      </w:ins>
      <w:customXmlInsRangeStart w:id="305" w:author="Ayperi Ülkü" w:date="2024-03-17T03:52:00Z"/>
      <w:sdt>
        <w:sdtPr>
          <w:rPr>
            <w:shd w:val="clear" w:color="auto" w:fill="FFFFFF"/>
          </w:rPr>
          <w:tag w:val="MENDELEY_CITATION_v3_eyJjaXRhdGlvbklEIjoiTUVOREVMRVlfQ0lUQVRJT05fNmFhZTllYzctMDI2Ni00ZmRjLThmMzYtNTRhZWQ3ZGExMDUxIiwicHJvcGVydGllcyI6eyJub3RlSW5kZXgiOjB9LCJpc0VkaXRlZCI6ZmFsc2UsIm1hbnVhbE92ZXJyaWRlIjp7ImlzTWFudWFsbHlPdmVycmlkZGVuIjpmYWxzZSwiY2l0ZXByb2NUZXh0IjoiWzJ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
          <w:id w:val="-1668941109"/>
          <w:placeholder>
            <w:docPart w:val="40EB2CF2646B4C4F8D2B2A685F2D1B3C"/>
          </w:placeholder>
        </w:sdtPr>
        <w:sdtContent>
          <w:customXmlInsRangeEnd w:id="305"/>
          <w:r w:rsidR="00323396" w:rsidRPr="00323396">
            <w:rPr>
              <w:shd w:val="clear" w:color="auto" w:fill="FFFFFF"/>
            </w:rPr>
            <w:t>[2]</w:t>
          </w:r>
          <w:customXmlInsRangeStart w:id="306" w:author="Ayperi Ülkü" w:date="2024-03-17T03:52:00Z"/>
        </w:sdtContent>
      </w:sdt>
      <w:customXmlInsRangeEnd w:id="306"/>
      <w:ins w:id="307" w:author="Ayperi Ülkü" w:date="2024-03-17T01:14:00Z">
        <w:r w:rsidRPr="00482769">
          <w:rPr>
            <w:shd w:val="clear" w:color="auto" w:fill="FFFFFF"/>
            <w:rPrChange w:id="308" w:author="Ayperi Ülkü" w:date="2024-03-17T01:14:00Z">
              <w:rPr>
                <w:rFonts w:ascii="Segoe UI" w:hAnsi="Segoe UI" w:cs="Segoe UI"/>
                <w:color w:val="030303"/>
                <w:sz w:val="23"/>
                <w:szCs w:val="23"/>
                <w:u w:val="single"/>
                <w:shd w:val="clear" w:color="auto" w:fill="FFFFFF"/>
              </w:rPr>
            </w:rPrChange>
          </w:rPr>
          <w:t xml:space="preserve">. Das </w:t>
        </w:r>
      </w:ins>
      <w:ins w:id="309" w:author="Ayperi Ülkü" w:date="2024-03-17T03:53:00Z">
        <w:r w:rsidR="0077467B">
          <w:rPr>
            <w:shd w:val="clear" w:color="auto" w:fill="FFFFFF"/>
          </w:rPr>
          <w:t xml:space="preserve">et.al </w:t>
        </w:r>
      </w:ins>
      <w:ins w:id="310" w:author="Ayperi Ülkü" w:date="2024-03-17T01:14:00Z">
        <w:r w:rsidRPr="00482769">
          <w:rPr>
            <w:shd w:val="clear" w:color="auto" w:fill="FFFFFF"/>
            <w:rPrChange w:id="311"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w:t>
        </w:r>
      </w:ins>
      <w:r w:rsidR="00A62F7E">
        <w:rPr>
          <w:shd w:val="clear" w:color="auto" w:fill="FFFFFF"/>
        </w:rPr>
        <w:t>rmanium</w:t>
      </w:r>
      <w:ins w:id="312" w:author="Ayperi Ülkü" w:date="2024-03-17T01:14:00Z">
        <w:r w:rsidRPr="00482769">
          <w:rPr>
            <w:shd w:val="clear" w:color="auto" w:fill="FFFFFF"/>
            <w:rPrChange w:id="313" w:author="Ayperi Ülkü" w:date="2024-03-17T01:14:00Z">
              <w:rPr>
                <w:rFonts w:ascii="Segoe UI" w:hAnsi="Segoe UI" w:cs="Segoe UI"/>
                <w:color w:val="030303"/>
                <w:sz w:val="23"/>
                <w:szCs w:val="23"/>
                <w:u w:val="single"/>
                <w:shd w:val="clear" w:color="auto" w:fill="FFFFFF"/>
              </w:rPr>
            </w:rPrChange>
          </w:rPr>
          <w:t xml:space="preserve"> </w:t>
        </w:r>
      </w:ins>
      <w:r w:rsidR="00E4035B">
        <w:rPr>
          <w:shd w:val="clear" w:color="auto" w:fill="FFFFFF"/>
        </w:rPr>
        <w:t>FinFET</w:t>
      </w:r>
      <w:ins w:id="314" w:author="Ayperi Ülkü" w:date="2024-03-17T01:14:00Z">
        <w:r w:rsidRPr="00482769">
          <w:rPr>
            <w:shd w:val="clear" w:color="auto" w:fill="FFFFFF"/>
            <w:rPrChange w:id="315" w:author="Ayperi Ülkü" w:date="2024-03-17T01:14:00Z">
              <w:rPr>
                <w:rFonts w:ascii="Segoe UI" w:hAnsi="Segoe UI" w:cs="Segoe UI"/>
                <w:color w:val="030303"/>
                <w:sz w:val="23"/>
                <w:szCs w:val="23"/>
                <w:u w:val="single"/>
                <w:shd w:val="clear" w:color="auto" w:fill="FFFFFF"/>
              </w:rPr>
            </w:rPrChange>
          </w:rPr>
          <w:t xml:space="preserve"> with low leakage current, high on drain current, and high ratio of on current to off current</w:t>
        </w:r>
      </w:ins>
      <w:ins w:id="316" w:author="Ayperi Ülkü" w:date="2024-03-17T03:53:00Z">
        <w:r w:rsidR="0077467B">
          <w:rPr>
            <w:shd w:val="clear" w:color="auto" w:fill="FFFFFF"/>
          </w:rPr>
          <w:t xml:space="preserve"> </w:t>
        </w:r>
      </w:ins>
      <w:customXmlInsRangeStart w:id="317" w:author="Ayperi Ülkü" w:date="2024-03-17T03:53:00Z"/>
      <w:sdt>
        <w:sdtPr>
          <w:rPr>
            <w:shd w:val="clear" w:color="auto" w:fill="FFFFFF"/>
          </w:rPr>
          <w:tag w:val="MENDELEY_CITATION_v3_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"/>
          <w:id w:val="-558400363"/>
          <w:placeholder>
            <w:docPart w:val="DefaultPlaceholder_-1854013440"/>
          </w:placeholder>
        </w:sdtPr>
        <w:sdtContent>
          <w:customXmlInsRangeEnd w:id="317"/>
          <w:r w:rsidR="00323396" w:rsidRPr="00323396">
            <w:rPr>
              <w:shd w:val="clear" w:color="auto" w:fill="FFFFFF"/>
            </w:rPr>
            <w:t>[3]</w:t>
          </w:r>
          <w:customXmlInsRangeStart w:id="318" w:author="Ayperi Ülkü" w:date="2024-03-17T03:53:00Z"/>
        </w:sdtContent>
      </w:sdt>
      <w:customXmlInsRangeEnd w:id="318"/>
      <w:ins w:id="319" w:author="Ayperi Ülkü" w:date="2024-03-17T01:14:00Z">
        <w:r w:rsidRPr="00482769">
          <w:rPr>
            <w:shd w:val="clear" w:color="auto" w:fill="FFFFFF"/>
            <w:rPrChange w:id="320" w:author="Ayperi Ülkü" w:date="2024-03-17T01:14:00Z">
              <w:rPr>
                <w:rFonts w:ascii="Segoe UI" w:hAnsi="Segoe UI" w:cs="Segoe UI"/>
                <w:color w:val="030303"/>
                <w:sz w:val="23"/>
                <w:szCs w:val="23"/>
                <w:u w:val="single"/>
                <w:shd w:val="clear" w:color="auto" w:fill="FFFFFF"/>
              </w:rPr>
            </w:rPrChange>
          </w:rPr>
          <w:t>.</w:t>
        </w:r>
      </w:ins>
    </w:p>
    <w:p w14:paraId="5313D846" w14:textId="77777777" w:rsidR="00A62F7E" w:rsidRDefault="00A62F7E" w:rsidP="003E0789">
      <w:pPr>
        <w:pStyle w:val="MDPI31text"/>
        <w:rPr>
          <w:shd w:val="clear" w:color="auto" w:fill="FFFFFF"/>
        </w:rPr>
      </w:pPr>
    </w:p>
    <w:p w14:paraId="6D15DFF8" w14:textId="77777777" w:rsidR="00E70CE5" w:rsidRDefault="00E70CE5" w:rsidP="00E70CE5">
      <w:pPr>
        <w:pStyle w:val="MDPI31text"/>
        <w:rPr>
          <w:bCs/>
          <w:color w:val="4472C4" w:themeColor="accent1"/>
          <w:lang w:val="tr-TR"/>
        </w:rPr>
      </w:pPr>
      <w:r w:rsidRPr="00A62F7E">
        <w:rPr>
          <w:bCs/>
          <w:color w:val="4472C4" w:themeColor="accent1"/>
          <w:highlight w:val="yellow"/>
          <w:lang w:val="tr-TR"/>
        </w:rPr>
        <w:t xml:space="preserve">INTRODUCTION ın yapısı aynı </w:t>
      </w:r>
      <w:hyperlink r:id="rId8" w:history="1">
        <w:r w:rsidRPr="00A62F7E">
          <w:rPr>
            <w:rStyle w:val="Hyperlink"/>
            <w:bCs/>
            <w:color w:val="4472C4" w:themeColor="accent1"/>
            <w:highlight w:val="yellow"/>
            <w:lang w:val="tr-TR"/>
          </w:rPr>
          <w:t>https://doi.org/10.1038/s41467-020-15096-0</w:t>
        </w:r>
      </w:hyperlink>
      <w:r w:rsidRPr="00A62F7E">
        <w:rPr>
          <w:bCs/>
          <w:color w:val="4472C4" w:themeColor="accent1"/>
          <w:highlight w:val="yellow"/>
          <w:lang w:val="tr-TR"/>
        </w:rPr>
        <w:t xml:space="preserve"> daki gibi olsun</w:t>
      </w:r>
    </w:p>
    <w:p w14:paraId="2B1CEDF8" w14:textId="7EF8315B" w:rsidR="00A62F7E" w:rsidRDefault="00A62F7E" w:rsidP="00E70CE5">
      <w:pPr>
        <w:pStyle w:val="MDPI31text"/>
        <w:rPr>
          <w:bCs/>
          <w:color w:val="4472C4" w:themeColor="accent1"/>
          <w:lang w:val="tr-TR"/>
        </w:rPr>
      </w:pPr>
      <w:r w:rsidRPr="00A62F7E">
        <w:rPr>
          <w:bCs/>
          <w:color w:val="4472C4" w:themeColor="accent1"/>
          <w:highlight w:val="yellow"/>
          <w:lang w:val="tr-TR"/>
        </w:rPr>
        <w:t>FGM lerin yönü önemli mi yorumla ! (Önce TiO2 başlasaydık ne olacaktı ?)</w:t>
      </w:r>
    </w:p>
    <w:p w14:paraId="12A621E9" w14:textId="77777777" w:rsidR="00A62F7E" w:rsidRDefault="00A62F7E" w:rsidP="00A62F7E">
      <w:pPr>
        <w:pStyle w:val="MDPI31text"/>
        <w:rPr>
          <w:bCs/>
          <w:lang w:val="tr-TR"/>
        </w:rPr>
      </w:pPr>
    </w:p>
    <w:p w14:paraId="614AF434" w14:textId="755C83F5" w:rsidR="00A62F7E" w:rsidRPr="00A62F7E" w:rsidRDefault="00A62F7E" w:rsidP="00A62F7E">
      <w:pPr>
        <w:pStyle w:val="MDPI31text"/>
        <w:numPr>
          <w:ilvl w:val="0"/>
          <w:numId w:val="15"/>
        </w:numPr>
        <w:rPr>
          <w:bCs/>
          <w:highlight w:val="yellow"/>
          <w:rPrChange w:id="321" w:author="Ayperi Ülkü" w:date="2024-03-17T03:51:00Z">
            <w:rPr/>
          </w:rPrChange>
        </w:rPr>
      </w:pPr>
      <w:r w:rsidRPr="00A62F7E">
        <w:rPr>
          <w:bCs/>
          <w:highlight w:val="yellow"/>
          <w:lang w:val="tr-TR"/>
        </w:rPr>
        <w:t xml:space="preserve">especially when </w:t>
      </w:r>
      <w:del w:id="322" w:author="Ayperi Ülkü" w:date="2024-03-16T23:20:00Z">
        <w:r w:rsidRPr="00A62F7E" w:rsidDel="00394086">
          <w:rPr>
            <w:bCs/>
            <w:highlight w:val="yellow"/>
            <w:lang w:val="tr-TR"/>
          </w:rPr>
          <w:delText xml:space="preserve">we utilize </w:delText>
        </w:r>
      </w:del>
      <w:r w:rsidRPr="00A62F7E">
        <w:rPr>
          <w:bCs/>
          <w:highlight w:val="yellow"/>
          <w:lang w:val="tr-TR"/>
        </w:rPr>
        <w:t>methods exist to calculate the equivalent dielectric constant of the epsilon-graded stacked FGM materials.</w:t>
      </w:r>
    </w:p>
    <w:p w14:paraId="57908FD9" w14:textId="77777777" w:rsidR="00A62F7E" w:rsidRPr="00A62F7E" w:rsidRDefault="00A62F7E" w:rsidP="00E70CE5">
      <w:pPr>
        <w:pStyle w:val="MDPI31text"/>
        <w:rPr>
          <w:bCs/>
          <w:color w:val="4472C4" w:themeColor="accent1"/>
        </w:rPr>
      </w:pPr>
    </w:p>
    <w:p w14:paraId="7BFFD004" w14:textId="77777777" w:rsidR="00E70CE5" w:rsidRPr="00E70CE5" w:rsidRDefault="00E70CE5" w:rsidP="003E0789">
      <w:pPr>
        <w:pStyle w:val="MDPI31text"/>
        <w:rPr>
          <w:ins w:id="323" w:author="Ayperi Ülkü" w:date="2024-03-17T01:14:00Z"/>
          <w:shd w:val="clear" w:color="auto" w:fill="FFFFFF"/>
          <w:lang w:val="tr-TR"/>
          <w:rPrChange w:id="324" w:author="Ayperi Ülkü" w:date="2024-03-17T01:14:00Z">
            <w:rPr>
              <w:ins w:id="325" w:author="Ayperi Ülkü" w:date="2024-03-17T01:14:00Z"/>
              <w:rFonts w:ascii="Segoe UI" w:hAnsi="Segoe UI" w:cs="Segoe UI"/>
              <w:color w:val="030303"/>
              <w:sz w:val="23"/>
              <w:szCs w:val="23"/>
              <w:u w:val="single"/>
              <w:shd w:val="clear" w:color="auto" w:fill="FFFFFF"/>
            </w:rPr>
          </w:rPrChange>
        </w:rPr>
      </w:pPr>
    </w:p>
    <w:p w14:paraId="260DEDE5" w14:textId="0E6A24A5" w:rsidR="00B74086" w:rsidDel="00040F23" w:rsidRDefault="00B74086" w:rsidP="00D22AD2">
      <w:pPr>
        <w:pStyle w:val="MDPI31text"/>
        <w:ind w:left="0" w:firstLine="0"/>
        <w:rPr>
          <w:del w:id="326" w:author="Ayperi Ülkü" w:date="2024-03-17T03:58:00Z"/>
          <w:shd w:val="clear" w:color="auto" w:fill="FFFFFF"/>
        </w:rPr>
      </w:pPr>
    </w:p>
    <w:p w14:paraId="5A9829D3" w14:textId="3DB5CB24" w:rsidR="00B74086" w:rsidRDefault="00B74086" w:rsidP="00B74086">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890EE5">
        <w:rPr>
          <w:highlight w:val="yellow"/>
          <w:rPrChange w:id="327" w:author="Ayperi Ülkü" w:date="2024-03-16T23:12:00Z">
            <w:rPr/>
          </w:rPrChange>
        </w:rPr>
        <w:t>(reference koy)</w:t>
      </w:r>
      <w:r>
        <w:t xml:space="preserve"> however, </w:t>
      </w:r>
      <w:r w:rsidRPr="00A14C2E">
        <w:rPr>
          <w:bCs/>
          <w:lang w:val="tr-TR"/>
        </w:rPr>
        <w:t xml:space="preserve">Among existing methods Maxwell-Garnet equation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2025897554"/>
          <w:placeholder>
            <w:docPart w:val="B5FD4824BA484935AABAB25473A6B086"/>
          </w:placeholder>
        </w:sdtPr>
        <w:sdtContent>
          <w:r w:rsidR="00323396" w:rsidRPr="00323396">
            <w:rPr>
              <w:bCs/>
              <w:lang w:val="tr-TR"/>
            </w:rPr>
            <w:t>[4]</w:t>
          </w:r>
        </w:sdtContent>
      </w:sdt>
      <w:r w:rsidRPr="00A14C2E">
        <w:rPr>
          <w:bCs/>
          <w:lang w:val="tr-TR"/>
        </w:rPr>
        <w:t xml:space="preserve"> for calculation of effective </w:t>
      </w:r>
      <w:r w:rsidRPr="00A14C2E">
        <w:t>κ</w:t>
      </w:r>
      <w:r w:rsidRPr="00A14C2E">
        <w:rPr>
          <w:bCs/>
          <w:lang w:val="tr-TR"/>
        </w:rPr>
        <w:t xml:space="preserve"> for 2</w:t>
      </w:r>
      <w:ins w:id="328" w:author="Ayperi Ülkü" w:date="2024-03-16T23:12:00Z">
        <w:r w:rsidR="00890EE5">
          <w:rPr>
            <w:bCs/>
            <w:lang w:val="tr-TR"/>
          </w:rPr>
          <w:t>-</w:t>
        </w:r>
      </w:ins>
      <w:del w:id="329" w:author="Ayperi Ülkü" w:date="2024-03-16T23:12:00Z">
        <w:r w:rsidRPr="00A14C2E" w:rsidDel="00890EE5">
          <w:rPr>
            <w:bCs/>
            <w:lang w:val="tr-TR"/>
          </w:rPr>
          <w:delText xml:space="preserve"> </w:delText>
        </w:r>
      </w:del>
      <w:r w:rsidRPr="00A14C2E">
        <w:rPr>
          <w:bCs/>
          <w:lang w:val="tr-TR"/>
        </w:rPr>
        <w:t xml:space="preserve">layer dielectrics. As we need 3-layer effective </w:t>
      </w:r>
      <w:r w:rsidRPr="00A14C2E">
        <w:t>κ</w:t>
      </w:r>
      <w:r w:rsidRPr="00A14C2E">
        <w:rPr>
          <w:bCs/>
          <w:lang w:val="tr-TR"/>
        </w:rPr>
        <w:t xml:space="preserve"> calculation we need to derive the two equations for 3-layer dielectrics</w:t>
      </w:r>
      <w:r>
        <w:rPr>
          <w:bCs/>
          <w:lang w:val="tr-TR"/>
        </w:rPr>
        <w:t>.</w:t>
      </w:r>
    </w:p>
    <w:p w14:paraId="56EA422E" w14:textId="055EEAFD" w:rsidR="00D22AD2" w:rsidRDefault="00D22AD2" w:rsidP="00D22AD2">
      <w:pPr>
        <w:pStyle w:val="MDPI31text"/>
        <w:rPr>
          <w:bCs/>
          <w:lang w:val="tr-TR"/>
        </w:rPr>
      </w:pPr>
      <w:r>
        <w:rPr>
          <w:bCs/>
          <w:lang w:val="tr-TR"/>
        </w:rPr>
        <w:t>I</w:t>
      </w:r>
      <w:r w:rsidR="00B74086">
        <w:rPr>
          <w:bCs/>
          <w:lang w:val="tr-TR"/>
        </w:rPr>
        <w:t>n th</w:t>
      </w:r>
      <w:r>
        <w:rPr>
          <w:bCs/>
          <w:lang w:val="tr-TR"/>
        </w:rPr>
        <w:t>is</w:t>
      </w:r>
      <w:r w:rsidR="00B74086">
        <w:rPr>
          <w:bCs/>
          <w:lang w:val="tr-TR"/>
        </w:rPr>
        <w:t xml:space="preserve"> paper </w:t>
      </w:r>
      <w:r>
        <w:rPr>
          <w:bCs/>
          <w:lang w:val="tr-TR"/>
        </w:rPr>
        <w:t>we</w:t>
      </w:r>
      <w:r w:rsidR="00B74086">
        <w:rPr>
          <w:bCs/>
          <w:lang w:val="tr-TR"/>
        </w:rPr>
        <w:t xml:space="preserve"> introduce </w:t>
      </w:r>
      <w:del w:id="330" w:author="Ayperi Ülkü" w:date="2024-03-16T23:22:00Z">
        <w:r w:rsidDel="00394086">
          <w:rPr>
            <w:bCs/>
            <w:lang w:val="tr-TR"/>
          </w:rPr>
          <w:delText>novel</w:delText>
        </w:r>
        <w:r w:rsidR="00B74086" w:rsidDel="00394086">
          <w:rPr>
            <w:bCs/>
            <w:lang w:val="tr-TR"/>
          </w:rPr>
          <w:delText xml:space="preserve"> </w:delText>
        </w:r>
      </w:del>
      <w:r w:rsidR="00B74086">
        <w:rPr>
          <w:bCs/>
          <w:lang w:val="tr-TR"/>
        </w:rPr>
        <w:t xml:space="preserve">functional gate dielectrics </w:t>
      </w:r>
      <w:r>
        <w:rPr>
          <w:bCs/>
          <w:lang w:val="tr-TR"/>
        </w:rPr>
        <w:t xml:space="preserve">consisting of 2- or 3- layer known dielectrics working on </w:t>
      </w:r>
      <w:r w:rsidR="00E4035B">
        <w:rPr>
          <w:bCs/>
          <w:lang w:val="tr-TR"/>
        </w:rPr>
        <w:t>FinFET</w:t>
      </w:r>
      <w:r>
        <w:rPr>
          <w:bCs/>
          <w:lang w:val="tr-TR"/>
        </w:rPr>
        <w:t xml:space="preserve">s, </w:t>
      </w:r>
      <w:r w:rsidR="00B74086">
        <w:rPr>
          <w:bCs/>
          <w:lang w:val="tr-TR"/>
        </w:rPr>
        <w:t xml:space="preserve">which might be candidate for fabrication on top of Si-channeled </w:t>
      </w:r>
      <w:r w:rsidR="00E4035B">
        <w:rPr>
          <w:bCs/>
          <w:lang w:val="tr-TR"/>
        </w:rPr>
        <w:t>FinFET</w:t>
      </w:r>
      <w:r w:rsidR="00B74086">
        <w:rPr>
          <w:bCs/>
          <w:lang w:val="tr-TR"/>
        </w:rPr>
        <w:t xml:space="preserve">s. </w:t>
      </w:r>
      <w:r>
        <w:rPr>
          <w:bCs/>
          <w:lang w:val="tr-TR"/>
        </w:rPr>
        <w:t xml:space="preserve">Similar work and simulations were addressed in papers </w:t>
      </w:r>
      <w:del w:id="331" w:author="Ayperi Ülkü" w:date="2024-03-17T00:10:00Z">
        <w:r w:rsidRPr="00D22AD2" w:rsidDel="002978D1">
          <w:rPr>
            <w:bCs/>
            <w:highlight w:val="yellow"/>
            <w:lang w:val="tr-TR"/>
          </w:rPr>
          <w:delText>…</w:delText>
        </w:r>
      </w:del>
      <w:customXmlInsRangeStart w:id="332" w:author="Ayperi Ülkü" w:date="2024-03-17T00:10:00Z"/>
      <w:sdt>
        <w:sdtPr>
          <w:rPr>
            <w:bCs/>
            <w:highlight w:val="yellow"/>
            <w:lang w:val="tr-TR"/>
          </w:rPr>
          <w:tag w:val="MENDELEY_CITATION_v3_eyJjaXRhdGlvbklEIjoiTUVOREVMRVlfQ0lUQVRJT05fOTU2ZjhlZDgtNDUxNi00YWY3LTg5NjktNDRhNjVlYjJmY2Y0IiwicHJvcGVydGllcyI6eyJub3RlSW5kZXgiOjB9LCJpc0VkaXRlZCI6ZmFsc2UsIm1hbnVhbE92ZXJyaWRlIjp7ImlzTWFudWFsbHlPdmVycmlkZGVuIjpmYWxzZSwiY2l0ZXByb2NUZXh0IjoiWzVdLCBbNl0sIFs3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
          <w:id w:val="-341469133"/>
          <w:placeholder>
            <w:docPart w:val="DefaultPlaceholder_-1854013440"/>
          </w:placeholder>
        </w:sdtPr>
        <w:sdtContent>
          <w:customXmlInsRangeEnd w:id="332"/>
          <w:r w:rsidR="00323396" w:rsidRPr="00323396">
            <w:rPr>
              <w:bCs/>
              <w:highlight w:val="yellow"/>
              <w:lang w:val="tr-TR"/>
            </w:rPr>
            <w:t>[5], [6], [7]</w:t>
          </w:r>
          <w:customXmlInsRangeStart w:id="333" w:author="Ayperi Ülkü" w:date="2024-03-17T00:10:00Z"/>
        </w:sdtContent>
      </w:sdt>
      <w:customXmlInsRangeEnd w:id="333"/>
      <w:r w:rsidRPr="00D22AD2">
        <w:rPr>
          <w:bCs/>
          <w:highlight w:val="yellow"/>
          <w:lang w:val="tr-TR"/>
        </w:rPr>
        <w:t>.,</w:t>
      </w:r>
      <w:r>
        <w:rPr>
          <w:bCs/>
          <w:lang w:val="tr-TR"/>
        </w:rPr>
        <w:t xml:space="preserve"> </w:t>
      </w:r>
    </w:p>
    <w:p w14:paraId="4BAACA97" w14:textId="77777777" w:rsidR="00D22AD2" w:rsidRDefault="00D22AD2" w:rsidP="00B74086">
      <w:pPr>
        <w:pStyle w:val="MDPI31text"/>
        <w:rPr>
          <w:bCs/>
          <w:lang w:val="tr-TR"/>
        </w:rPr>
      </w:pPr>
    </w:p>
    <w:p w14:paraId="5F06AE40" w14:textId="578F3B23" w:rsidR="00354B33" w:rsidRDefault="00354B33" w:rsidP="00354B33">
      <w:pPr>
        <w:pStyle w:val="MDPI31text"/>
        <w:rPr>
          <w:ins w:id="334" w:author="Ayperi Ülkü" w:date="2024-03-17T01:31:00Z"/>
          <w:bCs/>
        </w:rPr>
      </w:pPr>
      <w:ins w:id="335" w:author="Ayperi Ülkü" w:date="2024-03-17T01:31:00Z">
        <w:r w:rsidRPr="00A14C2E">
          <w:t>Modified Penn Model</w:t>
        </w:r>
      </w:ins>
      <w:ins w:id="336" w:author="Ayperi Ülkü" w:date="2024-03-17T03:45:00Z">
        <w:r w:rsidR="0077467B">
          <w:t xml:space="preserve"> </w:t>
        </w:r>
      </w:ins>
      <w:customXmlInsRangeStart w:id="337" w:author="Ayperi Ülkü" w:date="2024-03-17T03:47:00Z"/>
      <w:sdt>
        <w:sdtPr>
          <w:tag w:val="MENDELEY_CITATION_v3_eyJjaXRhdGlvbklEIjoiTUVOREVMRVlfQ0lUQVRJT05fYWFmMTc0MmUtN2JmNi00MGU2LTk2MTQtNDQyYjY1MGU4M2FlIiwicHJvcGVydGllcyI6eyJub3RlSW5kZXgiOjB9LCJpc0VkaXRlZCI6ZmFsc2UsIm1hbnVhbE92ZXJyaWRlIjp7ImlzTWFudWFsbHlPdmVycmlkZGVuIjpmYWxzZSwiY2l0ZXByb2NUZXh0IjoiWzhdLCBbOV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66004601"/>
          <w:placeholder>
            <w:docPart w:val="DefaultPlaceholder_-1854013440"/>
          </w:placeholder>
        </w:sdtPr>
        <w:sdtContent>
          <w:customXmlInsRangeEnd w:id="337"/>
          <w:r w:rsidR="00323396" w:rsidRPr="00323396">
            <w:t>[8], [9]</w:t>
          </w:r>
          <w:customXmlInsRangeStart w:id="338" w:author="Ayperi Ülkü" w:date="2024-03-17T03:47:00Z"/>
        </w:sdtContent>
      </w:sdt>
      <w:customXmlInsRangeEnd w:id="338"/>
      <w:ins w:id="339" w:author="Ayperi Ülkü" w:date="2024-03-17T03:47:00Z">
        <w:r w:rsidR="0077467B">
          <w:t xml:space="preserve"> </w:t>
        </w:r>
      </w:ins>
      <w:ins w:id="340" w:author="Ayperi Ülkü" w:date="2024-03-17T01:31:00Z">
        <w:r w:rsidRPr="00A14C2E">
          <w:t xml:space="preserve">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Maxwell-Garnet (MG) approximation</w:t>
        </w:r>
      </w:ins>
      <w:ins w:id="341" w:author="Ayperi Ülkü" w:date="2024-03-17T03:48:00Z">
        <w:r w:rsidR="0077467B">
          <w:t xml:space="preserve"> </w:t>
        </w:r>
      </w:ins>
      <w:customXmlInsRangeStart w:id="342" w:author="Ayperi Ülkü" w:date="2024-03-17T03:48:00Z"/>
      <w:sdt>
        <w:sdtPr>
          <w:tag w:val="MENDELEY_CITATION_v3_eyJjaXRhdGlvbklEIjoiTUVOREVMRVlfQ0lUQVRJT05fNTFmZDQwNTQtMWI2Yy00MmEzLTgzN2EtNWRhMDVjZjc5MTc0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961231781"/>
          <w:placeholder>
            <w:docPart w:val="DefaultPlaceholder_-1854013440"/>
          </w:placeholder>
        </w:sdtPr>
        <w:sdtContent>
          <w:customXmlInsRangeEnd w:id="342"/>
          <w:r w:rsidR="00323396" w:rsidRPr="00323396">
            <w:t>[4]</w:t>
          </w:r>
          <w:customXmlInsRangeStart w:id="343" w:author="Ayperi Ülkü" w:date="2024-03-17T03:48:00Z"/>
        </w:sdtContent>
      </w:sdt>
      <w:customXmlInsRangeEnd w:id="343"/>
      <w:ins w:id="344" w:author="Ayperi Ülkü" w:date="2024-03-17T01:31:00Z">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Pr="00A14C2E">
          <w:t xml:space="preserve">) for the 2-and 3-layered FGM dielectrics. </w:t>
        </w:r>
        <w:r>
          <w:t xml:space="preserve">Quantum tunneling model and </w:t>
        </w:r>
        <w:r w:rsidRPr="00A14C2E">
          <w:t>Hot Electron / Hot Hole Injection (HEI-HHI) model</w:t>
        </w:r>
        <w:r>
          <w:t>s</w:t>
        </w:r>
        <w:r w:rsidRPr="00A14C2E">
          <w:t xml:space="preserve"> </w:t>
        </w:r>
      </w:ins>
      <w:customXmlInsRangeStart w:id="345" w:author="Ayperi Ülkü" w:date="2024-03-17T03:48:00Z"/>
      <w:sdt>
        <w:sdtPr>
          <w:tag w:val="MENDELEY_CITATION_v3_eyJjaXRhdGlvbklEIjoiTUVOREVMRVlfQ0lUQVRJT05fMmZhMDIzODYtNDVlNy00NWE4LTk0MjAtZTdjMWIxNWIwOWY5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50769999"/>
          <w:placeholder>
            <w:docPart w:val="DefaultPlaceholder_-1854013440"/>
          </w:placeholder>
        </w:sdtPr>
        <w:sdtContent>
          <w:customXmlInsRangeEnd w:id="345"/>
          <w:r w:rsidR="00323396" w:rsidRPr="00323396">
            <w:t>[10]</w:t>
          </w:r>
          <w:customXmlInsRangeStart w:id="346" w:author="Ayperi Ülkü" w:date="2024-03-17T03:48:00Z"/>
        </w:sdtContent>
      </w:sdt>
      <w:customXmlInsRangeEnd w:id="346"/>
      <w:ins w:id="347" w:author="Ayperi Ülkü" w:date="2024-03-17T03:48:00Z">
        <w:r w:rsidR="0077467B">
          <w:t xml:space="preserve"> </w:t>
        </w:r>
      </w:ins>
      <w:ins w:id="348" w:author="Ayperi Ülkü" w:date="2024-03-17T01:31:00Z">
        <w:r>
          <w:t>are</w:t>
        </w:r>
        <w:r w:rsidRPr="00A14C2E">
          <w:t xml:space="preserve"> used to model gate leakage current within SILVACO ATLAS/Deckbuild simulation tool and results were found to be consistent with experimental results within</w:t>
        </w:r>
      </w:ins>
      <w:ins w:id="349" w:author="Ayperi Ülkü" w:date="2024-03-17T03:48:00Z">
        <w:r w:rsidR="0077467B">
          <w:t xml:space="preserve"> </w:t>
        </w:r>
      </w:ins>
      <w:customXmlInsRangeStart w:id="350" w:author="Ayperi Ülkü" w:date="2024-03-17T03:49:00Z"/>
      <w:sdt>
        <w:sdtPr>
          <w:tag w:val="MENDELEY_CITATION_v3_eyJjaXRhdGlvbklEIjoiTUVOREVMRVlfQ0lUQVRJT05fODY0ZjA0MjUtNzk2Yi00NWQ3LWJlYjUtNzNiMGRjMTkxOWYzIiwicHJvcGVydGllcyI6eyJub3RlSW5kZXgiOjB9LCJpc0VkaXRlZCI6ZmFsc2UsIm1hbnVhbE92ZXJyaWRlIjp7ImlzTWFudWFsbHlPdmVycmlkZGVuIjpmYWxzZSwiY2l0ZXByb2NUZXh0IjoiWzEx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826874555"/>
          <w:placeholder>
            <w:docPart w:val="DefaultPlaceholder_-1854013440"/>
          </w:placeholder>
        </w:sdtPr>
        <w:sdtContent>
          <w:customXmlInsRangeEnd w:id="350"/>
          <w:r w:rsidR="00323396" w:rsidRPr="00323396">
            <w:t>[11]</w:t>
          </w:r>
          <w:customXmlInsRangeStart w:id="351" w:author="Ayperi Ülkü" w:date="2024-03-17T03:49:00Z"/>
        </w:sdtContent>
      </w:sdt>
      <w:customXmlInsRangeEnd w:id="351"/>
      <w:ins w:id="352" w:author="Ayperi Ülkü" w:date="2024-03-17T03:46:00Z">
        <w:r w:rsidR="0077467B">
          <w:t xml:space="preserve"> </w:t>
        </w:r>
      </w:ins>
      <w:ins w:id="353" w:author="Ayperi Ülkü" w:date="2024-03-17T01:31:00Z">
        <w:r w:rsidRPr="00A14C2E">
          <w:t xml:space="preserve">with systematically varying thickness of mentioned dielectric layers to form a graded structured 3 nm-thickness FGM gate dielectrics. </w:t>
        </w:r>
      </w:ins>
      <w:r w:rsidR="00E4035B">
        <w:t>FinFET</w:t>
      </w:r>
      <w:ins w:id="354" w:author="Ayperi Ülkü" w:date="2024-03-17T01:31:00Z">
        <w:r w:rsidRPr="00A14C2E">
          <w:t xml:space="preserve">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pPr>
        <w:pStyle w:val="MDPI31text"/>
        <w:ind w:left="0" w:firstLine="0"/>
        <w:rPr>
          <w:ins w:id="355" w:author="Ayperi Ülkü" w:date="2024-03-17T01:31:00Z"/>
          <w:bCs/>
          <w:lang w:val="tr-TR"/>
        </w:rPr>
        <w:pPrChange w:id="356" w:author="Ayperi Ülkü" w:date="2024-03-17T01:39:00Z">
          <w:pPr>
            <w:pStyle w:val="MDPI31text"/>
          </w:pPr>
        </w:pPrChange>
      </w:pPr>
    </w:p>
    <w:p w14:paraId="6608ED3D" w14:textId="04E33EE9" w:rsidR="00D22AD2" w:rsidRDefault="00D22AD2" w:rsidP="00D22AD2">
      <w:pPr>
        <w:pStyle w:val="MDPI31text"/>
        <w:rPr>
          <w:shd w:val="clear" w:color="auto" w:fill="FFFFFF"/>
        </w:rPr>
      </w:pPr>
      <w:r w:rsidRPr="00A14C2E">
        <w:rPr>
          <w:bCs/>
          <w:lang w:val="tr-TR"/>
        </w:rPr>
        <w:t>In this work, simulations we</w:t>
      </w:r>
      <w:r>
        <w:rPr>
          <w:bCs/>
          <w:lang w:val="tr-TR"/>
        </w:rPr>
        <w:t>re</w:t>
      </w:r>
      <w:r w:rsidRPr="00A14C2E">
        <w:rPr>
          <w:bCs/>
          <w:lang w:val="tr-TR"/>
        </w:rPr>
        <w:t xml:space="preserve"> performed with single and double FGM dielectric materials for trigate </w:t>
      </w:r>
      <w:r w:rsidR="00E4035B">
        <w:rPr>
          <w:bCs/>
          <w:lang w:val="tr-TR"/>
        </w:rPr>
        <w:t>FinFET</w:t>
      </w:r>
      <w:r w:rsidRPr="00A14C2E">
        <w:rPr>
          <w:bCs/>
          <w:lang w:val="tr-TR"/>
        </w:rPr>
        <w:t xml:space="preserve"> structure. Our research focused on conducting </w:t>
      </w:r>
      <w:ins w:id="357" w:author="Ayperi Ülkü" w:date="2024-03-17T00:08:00Z">
        <w:r w:rsidR="006D0FDB">
          <w:rPr>
            <w:bCs/>
            <w:lang w:val="tr-TR"/>
          </w:rPr>
          <w:t xml:space="preserve">a </w:t>
        </w:r>
      </w:ins>
      <w:r w:rsidRPr="00A14C2E">
        <w:rPr>
          <w:bCs/>
          <w:lang w:val="tr-TR"/>
        </w:rPr>
        <w:t>simulation-based stud</w:t>
      </w:r>
      <w:ins w:id="358" w:author="Ayperi Ülkü" w:date="2024-03-17T00:08:00Z">
        <w:r w:rsidR="006D0FDB">
          <w:rPr>
            <w:bCs/>
            <w:lang w:val="tr-TR"/>
          </w:rPr>
          <w:t>y</w:t>
        </w:r>
      </w:ins>
      <w:del w:id="359" w:author="Ayperi Ülkü" w:date="2024-03-17T00:08:00Z">
        <w:r w:rsidRPr="00A14C2E" w:rsidDel="006D0FDB">
          <w:rPr>
            <w:bCs/>
            <w:lang w:val="tr-TR"/>
          </w:rPr>
          <w:delText>ies</w:delText>
        </w:r>
      </w:del>
      <w:r w:rsidRPr="00A14C2E">
        <w:rPr>
          <w:bCs/>
          <w:lang w:val="tr-TR"/>
        </w:rPr>
        <w:t xml:space="preserve"> of </w:t>
      </w:r>
      <w:r w:rsidR="00E4035B">
        <w:rPr>
          <w:bCs/>
          <w:lang w:val="tr-TR"/>
        </w:rPr>
        <w:t>FinFET</w:t>
      </w:r>
      <w:r w:rsidRPr="00A14C2E">
        <w:rPr>
          <w:bCs/>
          <w:lang w:val="tr-TR"/>
        </w:rPr>
        <w:t>s since their introduction in the year 2000</w:t>
      </w:r>
      <w:r w:rsidRPr="00A14C2E">
        <w:rPr>
          <w:shd w:val="clear" w:color="auto" w:fill="FFFFFF"/>
        </w:rPr>
        <w:t xml:space="preserve"> </w:t>
      </w:r>
      <w:sdt>
        <w:sdtPr>
          <w:rPr>
            <w:shd w:val="clear" w:color="auto" w:fill="FFFFFF"/>
          </w:rPr>
          <w:tag w:val="MENDELEY_CITATION_v3_eyJjaXRhdGlvbklEIjoiTUVOREVMRVlfQ0lUQVRJT05fNTE3ZmM2MDYtZjdkMS00MzMzLWFmMzMtYzNjNjBiOTBhY2FmIiwicHJvcGVydGllcyI6eyJub3RlSW5kZXgiOjB9LCJpc0VkaXRlZCI6ZmFsc2UsIm1hbnVhbE92ZXJyaWRlIjp7ImlzTWFudWFsbHlPdmVycmlkZGVuIjpmYWxzZSwiY2l0ZXByb2NUZXh0IjoiWzEy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
          <w:id w:val="995610407"/>
          <w:placeholder>
            <w:docPart w:val="0266E01053BA41298074BBB8DC715E78"/>
          </w:placeholder>
        </w:sdtPr>
        <w:sdtContent>
          <w:r w:rsidR="00323396" w:rsidRPr="00323396">
            <w:rPr>
              <w:shd w:val="clear" w:color="auto" w:fill="FFFFFF"/>
            </w:rPr>
            <w:t>[12]</w:t>
          </w:r>
        </w:sdtContent>
      </w:sdt>
      <w:r w:rsidRPr="00A14C2E">
        <w:rPr>
          <w:shd w:val="clear" w:color="auto" w:fill="FFFFFF"/>
        </w:rPr>
        <w:t xml:space="preserve">, performance of </w:t>
      </w:r>
      <w:r w:rsidR="00E4035B">
        <w:rPr>
          <w:shd w:val="clear" w:color="auto" w:fill="FFFFFF"/>
        </w:rPr>
        <w:t>FinFET</w:t>
      </w:r>
      <w:r w:rsidRPr="00A14C2E">
        <w:rPr>
          <w:shd w:val="clear" w:color="auto" w:fill="FFFFFF"/>
        </w:rPr>
        <w:t xml:space="preserve"> technology, including analytical modeling and simulation of </w:t>
      </w:r>
      <w:r w:rsidR="00E4035B">
        <w:rPr>
          <w:shd w:val="clear" w:color="auto" w:fill="FFFFFF"/>
        </w:rPr>
        <w:t>FinFET</w:t>
      </w:r>
      <w:r w:rsidRPr="00A14C2E">
        <w:rPr>
          <w:shd w:val="clear" w:color="auto" w:fill="FFFFFF"/>
        </w:rPr>
        <w:t xml:space="preserve"> devices </w:t>
      </w:r>
      <w:sdt>
        <w:sdtPr>
          <w:rPr>
            <w:shd w:val="clear" w:color="auto" w:fill="FFFFFF"/>
          </w:rPr>
          <w:tag w:val="MENDELEY_CITATION_v3_eyJjaXRhdGlvbklEIjoiTUVOREVMRVlfQ0lUQVRJT05fN2MwNzJlNGMtMzEwZC00NWU1LTkyN2ItYzRmZmM4MTJjNTEzIiwicHJvcGVydGllcyI6eyJub3RlSW5kZXgiOjB9LCJpc0VkaXRlZCI6ZmFsc2UsIm1hbnVhbE92ZXJyaWRlIjp7ImlzTWFudWFsbHlPdmVycmlkZGVuIjpmYWxzZSwiY2l0ZXByb2NUZXh0IjoiWzEz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447278804"/>
          <w:placeholder>
            <w:docPart w:val="0266E01053BA41298074BBB8DC715E78"/>
          </w:placeholder>
        </w:sdtPr>
        <w:sdtContent>
          <w:r w:rsidR="00323396" w:rsidRPr="00323396">
            <w:rPr>
              <w:shd w:val="clear" w:color="auto" w:fill="FFFFFF"/>
            </w:rPr>
            <w:t>[13]</w:t>
          </w:r>
        </w:sdtContent>
      </w:sdt>
      <w:r w:rsidRPr="00A14C2E">
        <w:rPr>
          <w:shd w:val="clear" w:color="auto" w:fill="FFFFFF"/>
        </w:rPr>
        <w:t>, the influence of fin geometry on corner effects in multifin dual and tri-gate SOI-</w:t>
      </w:r>
      <w:r w:rsidR="00E4035B">
        <w:rPr>
          <w:shd w:val="clear" w:color="auto" w:fill="FFFFFF"/>
        </w:rPr>
        <w:t>FinFET</w:t>
      </w:r>
      <w:r w:rsidRPr="00A14C2E">
        <w:rPr>
          <w:shd w:val="clear" w:color="auto" w:fill="FFFFFF"/>
        </w:rPr>
        <w:t>s </w:t>
      </w:r>
      <w:sdt>
        <w:sdtPr>
          <w:rPr>
            <w:shd w:val="clear" w:color="auto" w:fill="FFFFFF"/>
          </w:rPr>
          <w:tag w:val="MENDELEY_CITATION_v3_eyJjaXRhdGlvbklEIjoiTUVOREVMRVlfQ0lUQVRJT05fNWQ0N2M3MmQtNzAyMi00MDMzLWE2MDgtNjY5NmNhOWU3YzA5IiwicHJvcGVydGllcyI6eyJub3RlSW5kZXgiOjB9LCJpc0VkaXRlZCI6ZmFsc2UsIm1hbnVhbE92ZXJyaWRlIjp7ImlzTWFudWFsbHlPdmVycmlkZGVuIjpmYWxzZSwiY2l0ZXByb2NUZXh0IjoiWzE0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
          <w:id w:val="-754061402"/>
          <w:placeholder>
            <w:docPart w:val="0266E01053BA41298074BBB8DC715E78"/>
          </w:placeholder>
        </w:sdtPr>
        <w:sdtContent>
          <w:r w:rsidR="00323396" w:rsidRPr="00323396">
            <w:rPr>
              <w:shd w:val="clear" w:color="auto" w:fill="FFFFFF"/>
            </w:rPr>
            <w:t>[14]</w:t>
          </w:r>
        </w:sdtContent>
      </w:sdt>
      <w:r w:rsidRPr="00A14C2E">
        <w:rPr>
          <w:shd w:val="clear" w:color="auto" w:fill="FFFFFF"/>
        </w:rPr>
        <w:t xml:space="preserve">, benchmarking of </w:t>
      </w:r>
      <w:r w:rsidR="00E4035B">
        <w:rPr>
          <w:shd w:val="clear" w:color="auto" w:fill="FFFFFF"/>
        </w:rPr>
        <w:t>FinFET</w:t>
      </w:r>
      <w:r w:rsidRPr="00A14C2E">
        <w:rPr>
          <w:shd w:val="clear" w:color="auto" w:fill="FFFFFF"/>
        </w:rPr>
        <w:t xml:space="preserve">, nanosheet, and nanowire FET architectures for future technology nodes </w:t>
      </w:r>
      <w:sdt>
        <w:sdtPr>
          <w:rPr>
            <w:shd w:val="clear" w:color="auto" w:fill="FFFFFF"/>
          </w:rPr>
          <w:tag w:val="MENDELEY_CITATION_v3_eyJjaXRhdGlvbklEIjoiTUVOREVMRVlfQ0lUQVRJT05fOGVkYTg1OGEtZmE1YS00ZDIxLThmODctMTUxNzhlMzlmY2QyIiwicHJvcGVydGllcyI6eyJub3RlSW5kZXgiOjB9LCJpc0VkaXRlZCI6ZmFsc2UsIm1hbnVhbE92ZXJyaWRlIjp7ImlzTWFudWFsbHlPdmVycmlkZGVuIjpmYWxzZSwiY2l0ZXByb2NUZXh0IjoiWzE1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Content>
          <w:r w:rsidR="00323396" w:rsidRPr="00323396">
            <w:rPr>
              <w:shd w:val="clear" w:color="auto" w:fill="FFFFFF"/>
            </w:rPr>
            <w:t>[15]</w:t>
          </w:r>
        </w:sdtContent>
      </w:sdt>
      <w:r w:rsidRPr="00A14C2E">
        <w:rPr>
          <w:shd w:val="clear" w:color="auto" w:fill="FFFFFF"/>
        </w:rPr>
        <w:t xml:space="preserve">, the analog performance analysis of stacked oxide top-bottom gated junctionless </w:t>
      </w:r>
      <w:r w:rsidR="00E4035B">
        <w:rPr>
          <w:shd w:val="clear" w:color="auto" w:fill="FFFFFF"/>
        </w:rPr>
        <w:t>FinFET</w:t>
      </w:r>
      <w:r w:rsidRPr="00A14C2E">
        <w:rPr>
          <w:shd w:val="clear" w:color="auto" w:fill="FFFFFF"/>
        </w:rPr>
        <w:t xml:space="preserve"> </w:t>
      </w:r>
      <w:sdt>
        <w:sdtPr>
          <w:rPr>
            <w:shd w:val="clear" w:color="auto" w:fill="FFFFFF"/>
          </w:rPr>
          <w:tag w:val="MENDELEY_CITATION_v3_eyJjaXRhdGlvbklEIjoiTUVOREVMRVlfQ0lUQVRJT05fMzY1NThmNmEtYWU3OS00NzRlLThlNGMtYjhjOGMzMzExOTJhIiwicHJvcGVydGllcyI6eyJub3RlSW5kZXgiOjB9LCJpc0VkaXRlZCI6ZmFsc2UsIm1hbnVhbE92ZXJyaWRlIjp7ImlzTWFudWFsbHlPdmVycmlkZGVuIjpmYWxzZSwiY2l0ZXByb2NUZXh0IjoiWzJ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
          <w:id w:val="-1480379524"/>
          <w:placeholder>
            <w:docPart w:val="0266E01053BA41298074BBB8DC715E78"/>
          </w:placeholder>
        </w:sdtPr>
        <w:sdtContent>
          <w:r w:rsidR="00323396" w:rsidRPr="00323396">
            <w:rPr>
              <w:shd w:val="clear" w:color="auto" w:fill="FFFFFF"/>
            </w:rPr>
            <w:t>[2]</w:t>
          </w:r>
        </w:sdtContent>
      </w:sdt>
      <w:r w:rsidRPr="00A14C2E">
        <w:rPr>
          <w:shd w:val="clear" w:color="auto" w:fill="FFFFFF"/>
        </w:rPr>
        <w:t xml:space="preserve"> and a detailed study of single-material gate, double-material gate, and triple-material gate </w:t>
      </w:r>
      <w:r w:rsidR="00E4035B">
        <w:rPr>
          <w:shd w:val="clear" w:color="auto" w:fill="FFFFFF"/>
        </w:rPr>
        <w:t>FinFET</w:t>
      </w:r>
      <w:r w:rsidRPr="00A14C2E">
        <w:rPr>
          <w:shd w:val="clear" w:color="auto" w:fill="FFFFFF"/>
        </w:rPr>
        <w:t>s were carried out</w:t>
      </w:r>
      <w:r w:rsidRPr="00A14C2E">
        <w:t xml:space="preserve"> </w:t>
      </w:r>
      <w:sdt>
        <w:sdtPr>
          <w:tag w:val="MENDELEY_CITATION_v3_eyJjaXRhdGlvbklEIjoiTUVOREVMRVlfQ0lUQVRJT05fOWY2YTcwMDUtNjI3Ni00OWEyLWIxMjgtZmQ4MGE0YzhjNGNkIiwicHJvcGVydGllcyI6eyJub3RlSW5kZXgiOjB9LCJpc0VkaXRlZCI6ZmFsc2UsIm1hbnVhbE92ZXJyaWRlIjp7ImlzTWFudWFsbHlPdmVycmlkZGVuIjpmYWxzZSwiY2l0ZXByb2NUZXh0IjoiWzE2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0266E01053BA41298074BBB8DC715E78"/>
          </w:placeholder>
        </w:sdtPr>
        <w:sdtContent>
          <w:r w:rsidR="00323396" w:rsidRPr="00323396">
            <w:t>[16]</w:t>
          </w:r>
        </w:sdtContent>
      </w:sdt>
      <w:r w:rsidRPr="00A14C2E">
        <w:rPr>
          <w:shd w:val="clear" w:color="auto" w:fill="FFFFFF"/>
        </w:rPr>
        <w:t xml:space="preserve">. In-depth analysis of typical types of </w:t>
      </w:r>
      <w:r w:rsidR="00E4035B">
        <w:rPr>
          <w:shd w:val="clear" w:color="auto" w:fill="FFFFFF"/>
        </w:rPr>
        <w:t>FinFET</w:t>
      </w:r>
      <w:r w:rsidRPr="00A14C2E">
        <w:rPr>
          <w:shd w:val="clear" w:color="auto" w:fill="FFFFFF"/>
        </w:rPr>
        <w:t xml:space="preserve">s were presented in </w:t>
      </w:r>
      <w:sdt>
        <w:sdtPr>
          <w:tag w:val="MENDELEY_CITATION_v3_eyJjaXRhdGlvbklEIjoiTUVOREVMRVlfQ0lUQVRJT05fMjYyODM1NDctYzVhNi00ODZhLWIwYjMtZWY0M2U0MTQwMjVmIiwicHJvcGVydGllcyI6eyJub3RlSW5kZXgiOjB9LCJpc0VkaXRlZCI6ZmFsc2UsIm1hbnVhbE92ZXJyaWRlIjp7ImlzTWFudWFsbHlPdmVycmlkZGVuIjpmYWxzZSwiY2l0ZXByb2NUZXh0IjoiWzE3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0266E01053BA41298074BBB8DC715E78"/>
          </w:placeholder>
        </w:sdtPr>
        <w:sdtContent>
          <w:r w:rsidR="00323396" w:rsidRPr="00323396">
            <w:t>[17]</w:t>
          </w:r>
        </w:sdtContent>
      </w:sdt>
      <w:r w:rsidRPr="00A14C2E">
        <w:t xml:space="preserve"> </w:t>
      </w:r>
      <w:r w:rsidRPr="00A14C2E">
        <w:rPr>
          <w:shd w:val="clear" w:color="auto" w:fill="FFFFFF"/>
        </w:rPr>
        <w:t>with which we tried to match the terminology and abbreviations within that paper.</w:t>
      </w:r>
    </w:p>
    <w:p w14:paraId="4BA41485" w14:textId="77777777" w:rsidR="00DF28E7" w:rsidRDefault="00DF28E7" w:rsidP="00D22AD2">
      <w:pPr>
        <w:pStyle w:val="MDPI31text"/>
        <w:rPr>
          <w:shd w:val="clear" w:color="auto" w:fill="FFFFFF"/>
        </w:rPr>
      </w:pPr>
    </w:p>
    <w:p w14:paraId="67CFF573" w14:textId="492EB441" w:rsidR="00DF28E7" w:rsidRDefault="00DF28E7" w:rsidP="00DF28E7">
      <w:pPr>
        <w:pStyle w:val="MDPI31text"/>
        <w:ind w:firstLine="0"/>
        <w:rPr>
          <w:shd w:val="clear" w:color="auto" w:fill="FFFFFF"/>
        </w:rPr>
      </w:pPr>
      <w:r>
        <w:t xml:space="preserve">Performance Parameters: </w:t>
      </w:r>
      <w:r w:rsidRPr="00A14C2E">
        <w:t>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w:t>
      </w:r>
      <w:del w:id="360" w:author="Ayperi Ülkü" w:date="2024-03-17T00:39:00Z">
        <w:r w:rsidRPr="00A14C2E" w:rsidDel="006B0048">
          <w:rPr>
            <w:b/>
            <w:vertAlign w:val="subscript"/>
          </w:rPr>
          <w:delText>L</w:delText>
        </w:r>
      </w:del>
      <w:r w:rsidRPr="00A14C2E">
        <w:t>).</w:t>
      </w:r>
    </w:p>
    <w:p w14:paraId="42C06D56" w14:textId="77777777" w:rsidR="00D22AD2" w:rsidRPr="00B74086" w:rsidDel="00394086" w:rsidRDefault="00D22AD2" w:rsidP="00B74086">
      <w:pPr>
        <w:pStyle w:val="MDPI31text"/>
        <w:rPr>
          <w:del w:id="361" w:author="Ayperi Ülkü" w:date="2024-03-16T23:20:00Z"/>
        </w:rPr>
      </w:pPr>
    </w:p>
    <w:p w14:paraId="14399F76" w14:textId="77777777" w:rsidR="00B74086" w:rsidRPr="00B74086" w:rsidRDefault="00B74086">
      <w:pPr>
        <w:pStyle w:val="MDPI31text"/>
        <w:ind w:left="0" w:firstLine="0"/>
        <w:rPr>
          <w:shd w:val="clear" w:color="auto" w:fill="FFFFFF"/>
          <w:lang w:val="tr-TR"/>
        </w:rPr>
        <w:pPrChange w:id="362" w:author="Ayperi Ülkü" w:date="2024-03-16T23:20:00Z">
          <w:pPr>
            <w:pStyle w:val="MDPI31text"/>
          </w:pPr>
        </w:pPrChange>
      </w:pPr>
    </w:p>
    <w:p w14:paraId="6436862B" w14:textId="045B13B7" w:rsidR="00AB6167" w:rsidRPr="00A14C2E" w:rsidRDefault="003E0789" w:rsidP="003E0789">
      <w:pPr>
        <w:pStyle w:val="MDPI21heading1"/>
      </w:pPr>
      <w:r w:rsidRPr="00A14C2E">
        <w:lastRenderedPageBreak/>
        <w:t xml:space="preserve">2. </w:t>
      </w:r>
      <w:r w:rsidR="00E4035B">
        <w:t xml:space="preserve">Description of </w:t>
      </w:r>
      <w:r w:rsidRPr="00A14C2E">
        <w:t>Device Structure</w:t>
      </w:r>
    </w:p>
    <w:p w14:paraId="2CC02DF7" w14:textId="4B0BC01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 xml:space="preserve">(TCAD) structure for </w:t>
      </w:r>
      <w:r w:rsidR="00E4035B">
        <w:t>FinFET</w:t>
      </w:r>
      <w:r w:rsidRPr="00A14C2E">
        <w:t>s is shown</w:t>
      </w:r>
      <w:r w:rsidRPr="00A14C2E">
        <w:rPr>
          <w:shd w:val="clear" w:color="auto" w:fill="FFFFFF"/>
        </w:rPr>
        <w:t xml:space="preserve"> </w:t>
      </w:r>
      <w:r w:rsidRPr="00A14C2E">
        <w:t xml:space="preserve">in Fig. 1. </w:t>
      </w:r>
    </w:p>
    <w:p w14:paraId="1AC5F92A" w14:textId="353320F9"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363"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364" w:author="Ayperi Ülkü" w:date="2024-03-16T23:13:00Z">
        <w:r w:rsidR="00394086">
          <w:t xml:space="preserve"> </w:t>
        </w:r>
      </w:ins>
      <w:r w:rsidRPr="00A14C2E">
        <w:t>nm channel width (W</w:t>
      </w:r>
      <w:r w:rsidRPr="00A14C2E">
        <w:rPr>
          <w:vertAlign w:val="subscript"/>
        </w:rPr>
        <w:t>FET</w:t>
      </w:r>
      <w:r w:rsidRPr="00A14C2E">
        <w:t>), 5</w:t>
      </w:r>
      <w:ins w:id="365" w:author="Ayperi Ülkü" w:date="2024-03-16T23:13:00Z">
        <w:r w:rsidR="00394086">
          <w:t xml:space="preserve"> </w:t>
        </w:r>
      </w:ins>
      <w:r w:rsidRPr="00A14C2E">
        <w:t>nm channel height (h</w:t>
      </w:r>
      <w:r w:rsidRPr="00A14C2E">
        <w:rPr>
          <w:vertAlign w:val="subscript"/>
        </w:rPr>
        <w:t>fin</w:t>
      </w:r>
      <w:r w:rsidRPr="00A14C2E">
        <w:t xml:space="preserve">) </w:t>
      </w:r>
      <w:r w:rsidR="00E4035B">
        <w:t>FinFET</w:t>
      </w:r>
      <w:r w:rsidRPr="00A14C2E">
        <w:t xml:space="preserve"> structure, then formed 13 different FGM materials with systematically varying thickness of mentioned dielectrics to form a graded structured 3</w:t>
      </w:r>
      <w:ins w:id="366"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3D63BE4" w:rsidR="00AB6167" w:rsidRPr="00A14C2E" w:rsidRDefault="003E0789" w:rsidP="003E0789">
      <w:pPr>
        <w:pStyle w:val="MDPI52figure"/>
        <w:ind w:left="2608"/>
        <w:jc w:val="left"/>
      </w:pPr>
      <w:r w:rsidRPr="00A14C2E">
        <w:rPr>
          <w:noProof/>
          <w:lang w:eastAsia="en-US" w:bidi="ar-SA"/>
        </w:rPr>
        <mc:AlternateContent>
          <mc:Choice Requires="wps">
            <w:drawing>
              <wp:anchor distT="0" distB="0" distL="114300" distR="114300" simplePos="0" relativeHeight="251659264" behindDoc="0" locked="0" layoutInCell="1" allowOverlap="1" wp14:anchorId="329EC5FF" wp14:editId="79D1BB9D">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701F52" w:rsidRPr="00E4064C" w:rsidRDefault="00701F52"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" filled="f" stroked="f">
                <v:textbox style="mso-fit-shape-to-text:t">
                  <w:txbxContent>
                    <w:p w14:paraId="0957931D" w14:textId="77777777" w:rsidR="00701F52" w:rsidRPr="00E4064C" w:rsidRDefault="00701F52"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Pr="00A14C2E">
        <w:rPr>
          <w:noProof/>
          <w:lang w:eastAsia="en-US" w:bidi="ar-SA"/>
        </w:rPr>
        <mc:AlternateContent>
          <mc:Choice Requires="wps">
            <w:drawing>
              <wp:anchor distT="0" distB="0" distL="114300" distR="114300" simplePos="0" relativeHeight="251660288" behindDoc="0" locked="0" layoutInCell="1" allowOverlap="1" wp14:anchorId="034DA9AD" wp14:editId="7508628D">
                <wp:simplePos x="0" y="0"/>
                <wp:positionH relativeFrom="column">
                  <wp:posOffset>4726940</wp:posOffset>
                </wp:positionH>
                <wp:positionV relativeFrom="paragraph">
                  <wp:posOffset>1144905</wp:posOffset>
                </wp:positionV>
                <wp:extent cx="234461" cy="99646"/>
                <wp:effectExtent l="0" t="0" r="32385" b="34290"/>
                <wp:wrapNone/>
                <wp:docPr id="864118533" name="Straight Connector 864118533"/>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9BD5291" id="Straight Connector 86411853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2.2pt,90.15pt" to="390.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3360" behindDoc="0" locked="0" layoutInCell="1" allowOverlap="1" wp14:anchorId="00B1DACB" wp14:editId="6EEBDCA1">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701F52" w:rsidRPr="00E4064C" w:rsidRDefault="00701F52"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" filled="f" stroked="f">
                <v:textbox style="mso-fit-shape-to-text:t">
                  <w:txbxContent>
                    <w:p w14:paraId="05F6D535" w14:textId="77777777" w:rsidR="00701F52" w:rsidRPr="00E4064C" w:rsidRDefault="00701F52"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Pr="00A14C2E">
        <w:rPr>
          <w:noProof/>
          <w:lang w:eastAsia="en-US" w:bidi="ar-SA"/>
        </w:rPr>
        <mc:AlternateContent>
          <mc:Choice Requires="wps">
            <w:drawing>
              <wp:anchor distT="0" distB="0" distL="114300" distR="114300" simplePos="0" relativeHeight="251664384" behindDoc="0" locked="0" layoutInCell="1" allowOverlap="1" wp14:anchorId="613D3A60" wp14:editId="5A40491F">
                <wp:simplePos x="0" y="0"/>
                <wp:positionH relativeFrom="column">
                  <wp:posOffset>4018280</wp:posOffset>
                </wp:positionH>
                <wp:positionV relativeFrom="paragraph">
                  <wp:posOffset>123825</wp:posOffset>
                </wp:positionV>
                <wp:extent cx="527099" cy="2696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99"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B8E378"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75pt" to="357.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1312" behindDoc="0" locked="0" layoutInCell="1" allowOverlap="1" wp14:anchorId="56997D72" wp14:editId="66ACB449">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701F52" w:rsidRPr="00E4064C" w:rsidRDefault="00701F52"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" filled="f" stroked="f">
                <v:textbox style="mso-fit-shape-to-text:t">
                  <w:txbxContent>
                    <w:p w14:paraId="5819FC94" w14:textId="77777777" w:rsidR="00701F52" w:rsidRPr="00E4064C" w:rsidRDefault="00701F52"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Pr="00A14C2E">
        <w:rPr>
          <w:noProof/>
          <w:lang w:eastAsia="en-US" w:bidi="ar-SA"/>
        </w:rPr>
        <mc:AlternateContent>
          <mc:Choice Requires="wps">
            <w:drawing>
              <wp:anchor distT="0" distB="0" distL="114300" distR="114300" simplePos="0" relativeHeight="251662336" behindDoc="0" locked="0" layoutInCell="1" allowOverlap="1" wp14:anchorId="7C6442F1" wp14:editId="113C3BD0">
                <wp:simplePos x="0" y="0"/>
                <wp:positionH relativeFrom="column">
                  <wp:posOffset>4674870</wp:posOffset>
                </wp:positionH>
                <wp:positionV relativeFrom="paragraph">
                  <wp:posOffset>694055</wp:posOffset>
                </wp:positionV>
                <wp:extent cx="234461" cy="99646"/>
                <wp:effectExtent l="0" t="0" r="32385" b="34290"/>
                <wp:wrapNone/>
                <wp:docPr id="864118535" name="Straight Connector 864118535"/>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F6E5E9" id="Straight Connector 8641185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68.1pt,54.65pt" to="386.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" strokecolor="#4472c4 [3204]" strokeweight=".5pt">
                <v:stroke joinstyle="miter"/>
              </v:line>
            </w:pict>
          </mc:Fallback>
        </mc:AlternateContent>
      </w:r>
      <w:r w:rsidR="00AB6167" w:rsidRPr="00A14C2E">
        <w:rPr>
          <w:noProof/>
          <w:lang w:eastAsia="en-US" w:bidi="ar-SA"/>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31809B0A"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r w:rsidR="00A62F7E">
        <w:rPr>
          <w:b/>
        </w:rPr>
        <w:t>G</w:t>
      </w:r>
      <w:ins w:id="367" w:author="Ayperi Ülkü" w:date="2024-03-17T00:42:00Z">
        <w:r w:rsidR="00A62F7E" w:rsidRPr="00A14C2E">
          <w:t>κ</w:t>
        </w:r>
      </w:ins>
      <w:r w:rsidR="00A62F7E">
        <w:t>-</w:t>
      </w:r>
      <w:r w:rsidR="00E4035B">
        <w:t>FinFET</w:t>
      </w:r>
    </w:p>
    <w:p w14:paraId="02901490" w14:textId="791A1932" w:rsidR="00AB6167" w:rsidRPr="00A14C2E" w:rsidRDefault="003E0789" w:rsidP="003E0789">
      <w:pPr>
        <w:pStyle w:val="MDPI41tablecaption"/>
      </w:pPr>
      <w:r w:rsidRPr="00A14C2E">
        <w:rPr>
          <w:b/>
        </w:rPr>
        <w:t xml:space="preserve">Table 1. </w:t>
      </w:r>
      <w:r w:rsidR="00AB6167" w:rsidRPr="00A14C2E">
        <w:t xml:space="preserve">Proposed </w:t>
      </w:r>
      <w:r w:rsidR="00A62F7E">
        <w:rPr>
          <w:b/>
        </w:rPr>
        <w:t>G</w:t>
      </w:r>
      <w:ins w:id="368" w:author="Ayperi Ülkü" w:date="2024-03-17T00:42:00Z">
        <w:r w:rsidR="00A62F7E" w:rsidRPr="00A14C2E">
          <w:t>κ</w:t>
        </w:r>
      </w:ins>
      <w:r w:rsidR="00A62F7E">
        <w:t>-</w:t>
      </w:r>
      <w:r w:rsidR="00E4035B">
        <w:t>FinFET</w:t>
      </w:r>
      <w:r w:rsidR="00AB6167" w:rsidRPr="00A14C2E">
        <w:t xml:space="preserve"> properties</w:t>
      </w:r>
      <w:r w:rsidRPr="00A14C2E">
        <w:t>.</w:t>
      </w:r>
    </w:p>
    <w:tbl>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369" w:author="Ayperi Ülkü" w:date="2024-03-16T23:13:00Z">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370">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371"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372"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373"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374" w:author="Ayperi Ülkü" w:date="2024-03-16T23:13:00Z">
              <w:tcPr>
                <w:tcW w:w="3964" w:type="dxa"/>
                <w:tcBorders>
                  <w:top w:val="single" w:sz="4"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tcBorders>
            <w:shd w:val="clear" w:color="auto" w:fill="auto"/>
            <w:vAlign w:val="center"/>
            <w:tcPrChange w:id="375" w:author="Ayperi Ülkü" w:date="2024-03-16T23:13:00Z">
              <w:tcPr>
                <w:tcW w:w="1560" w:type="dxa"/>
                <w:tcBorders>
                  <w:top w:val="single" w:sz="4"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tcBorders>
            <w:shd w:val="clear" w:color="auto" w:fill="auto"/>
            <w:vAlign w:val="center"/>
            <w:tcPrChange w:id="376" w:author="Ayperi Ülkü" w:date="2024-03-16T23:13:00Z">
              <w:tcPr>
                <w:tcW w:w="3543" w:type="dxa"/>
                <w:tcBorders>
                  <w:top w:val="single" w:sz="4"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377"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378"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379"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80"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381"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382"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83"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384"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385"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386"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87"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388" w:author="Ayperi Ülkü" w:date="2024-03-16T23:13:00Z"/>
                <w:b w:val="0"/>
                <w:sz w:val="20"/>
              </w:rPr>
            </w:pPr>
            <w:del w:id="389" w:author="Ayperi Ülkü" w:date="2024-03-16T23:13:00Z">
              <w:r w:rsidRPr="00A14C2E" w:rsidDel="00394086">
                <w:rPr>
                  <w:b w:val="0"/>
                  <w:sz w:val="20"/>
                </w:rPr>
                <w:delText>Gate-to-Gate length</w:delText>
              </w:r>
            </w:del>
          </w:p>
        </w:tc>
        <w:tc>
          <w:tcPr>
            <w:tcW w:w="1353" w:type="dxa"/>
            <w:shd w:val="clear" w:color="auto" w:fill="auto"/>
            <w:vAlign w:val="center"/>
            <w:tcPrChange w:id="390"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391" w:author="Ayperi Ülkü" w:date="2024-03-16T23:13:00Z"/>
                <w:sz w:val="20"/>
              </w:rPr>
            </w:pPr>
            <w:del w:id="392" w:author="Ayperi Ülkü" w:date="2024-03-16T23:13:00Z">
              <w:r w:rsidRPr="00A14C2E" w:rsidDel="00394086">
                <w:rPr>
                  <w:sz w:val="20"/>
                </w:rPr>
                <w:delText>X nm</w:delText>
              </w:r>
            </w:del>
          </w:p>
        </w:tc>
        <w:tc>
          <w:tcPr>
            <w:tcW w:w="3070" w:type="dxa"/>
            <w:shd w:val="clear" w:color="auto" w:fill="auto"/>
            <w:vAlign w:val="center"/>
            <w:tcPrChange w:id="393"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394" w:author="Ayperi Ülkü" w:date="2024-03-16T23:13:00Z"/>
                <w:sz w:val="20"/>
              </w:rPr>
            </w:pPr>
            <w:del w:id="395"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96"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397"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398"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99" w:author="Ayperi Ülkü" w:date="2024-03-16T23:13:00Z">
              <w:tcPr>
                <w:tcW w:w="3964" w:type="dxa"/>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shd w:val="clear" w:color="auto" w:fill="auto"/>
            <w:vAlign w:val="center"/>
            <w:tcPrChange w:id="400" w:author="Ayperi Ülkü" w:date="2024-03-16T23:13:00Z">
              <w:tcPr>
                <w:tcW w:w="1560" w:type="dxa"/>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shd w:val="clear" w:color="auto" w:fill="auto"/>
            <w:vAlign w:val="center"/>
            <w:tcPrChange w:id="401" w:author="Ayperi Ülkü" w:date="2024-03-16T23:13:00Z">
              <w:tcPr>
                <w:tcW w:w="3543" w:type="dxa"/>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02"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403"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404"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05" w:author="Ayperi Ülkü" w:date="2024-03-16T23:13:00Z">
              <w:tcPr>
                <w:tcW w:w="3964" w:type="dxa"/>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shd w:val="clear" w:color="auto" w:fill="auto"/>
            <w:vAlign w:val="center"/>
            <w:tcPrChange w:id="406" w:author="Ayperi Ülkü" w:date="2024-03-16T23:13:00Z">
              <w:tcPr>
                <w:tcW w:w="1560" w:type="dxa"/>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shd w:val="clear" w:color="auto" w:fill="auto"/>
            <w:vAlign w:val="center"/>
            <w:tcPrChange w:id="407" w:author="Ayperi Ülkü" w:date="2024-03-16T23:13:00Z">
              <w:tcPr>
                <w:tcW w:w="3543" w:type="dxa"/>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08"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409"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410"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11" w:author="Ayperi Ülkü" w:date="2024-03-16T23:13:00Z">
              <w:tcPr>
                <w:tcW w:w="3964" w:type="dxa"/>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shd w:val="clear" w:color="auto" w:fill="auto"/>
            <w:vAlign w:val="center"/>
            <w:tcPrChange w:id="412" w:author="Ayperi Ülkü" w:date="2024-03-16T23:13:00Z">
              <w:tcPr>
                <w:tcW w:w="1560" w:type="dxa"/>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shd w:val="clear" w:color="auto" w:fill="auto"/>
            <w:vAlign w:val="center"/>
            <w:tcPrChange w:id="413" w:author="Ayperi Ülkü" w:date="2024-03-16T23:13:00Z">
              <w:tcPr>
                <w:tcW w:w="3543" w:type="dxa"/>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14"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415"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416"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17" w:author="Ayperi Ülkü" w:date="2024-03-16T23:13:00Z">
              <w:tcPr>
                <w:tcW w:w="3964" w:type="dxa"/>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shd w:val="clear" w:color="auto" w:fill="auto"/>
            <w:vAlign w:val="center"/>
            <w:tcPrChange w:id="418" w:author="Ayperi Ülkü" w:date="2024-03-16T23:13:00Z">
              <w:tcPr>
                <w:tcW w:w="1560" w:type="dxa"/>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419" w:author="Ayperi Ülkü" w:date="2024-03-16T23:13:00Z">
              <w:tcPr>
                <w:tcW w:w="3543" w:type="dxa"/>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20"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421"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422"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bottom w:val="single" w:sz="8" w:space="0" w:color="auto"/>
            </w:tcBorders>
            <w:shd w:val="clear" w:color="auto" w:fill="auto"/>
            <w:vAlign w:val="center"/>
            <w:tcPrChange w:id="423" w:author="Ayperi Ülkü" w:date="2024-03-16T23:13:00Z">
              <w:tcPr>
                <w:tcW w:w="3964" w:type="dxa"/>
                <w:tcBorders>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bottom w:val="single" w:sz="8" w:space="0" w:color="auto"/>
            </w:tcBorders>
            <w:shd w:val="clear" w:color="auto" w:fill="auto"/>
            <w:vAlign w:val="center"/>
            <w:tcPrChange w:id="424" w:author="Ayperi Ülkü" w:date="2024-03-16T23:13:00Z">
              <w:tcPr>
                <w:tcW w:w="1560" w:type="dxa"/>
                <w:tcBorders>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bottom w:val="single" w:sz="8" w:space="0" w:color="auto"/>
            </w:tcBorders>
            <w:shd w:val="clear" w:color="auto" w:fill="auto"/>
            <w:vAlign w:val="center"/>
            <w:tcPrChange w:id="425" w:author="Ayperi Ülkü" w:date="2024-03-16T23:13:00Z">
              <w:tcPr>
                <w:tcW w:w="3543" w:type="dxa"/>
                <w:tcBorders>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51DE1E48" w14:textId="342DB6E3" w:rsidR="00E4035B" w:rsidRDefault="00E4035B" w:rsidP="003E0789">
      <w:pPr>
        <w:pStyle w:val="MDPI21heading1"/>
        <w:rPr>
          <w:b w:val="0"/>
        </w:rPr>
      </w:pPr>
      <w:r>
        <w:rPr>
          <w:b w:val="0"/>
        </w:rPr>
        <w:t xml:space="preserve">Figure 2. </w:t>
      </w:r>
      <w:r w:rsidRPr="00E4035B">
        <w:rPr>
          <w:b w:val="0"/>
        </w:rPr>
        <w:t>depict</w:t>
      </w:r>
      <w:r>
        <w:rPr>
          <w:b w:val="0"/>
        </w:rPr>
        <w:t>s</w:t>
      </w:r>
      <w:r w:rsidRPr="00E4035B">
        <w:rPr>
          <w:b w:val="0"/>
        </w:rPr>
        <w:t xml:space="preserve"> the cross-sectional view of the </w:t>
      </w:r>
      <w:r w:rsidR="00A62F7E">
        <w:rPr>
          <w:b w:val="0"/>
        </w:rPr>
        <w:t>G</w:t>
      </w:r>
      <w:ins w:id="426" w:author="Ayperi Ülkü" w:date="2024-03-17T00:42:00Z">
        <w:r w:rsidR="00A62F7E" w:rsidRPr="00A14C2E">
          <w:t>κ</w:t>
        </w:r>
      </w:ins>
      <w:r w:rsidR="00A62F7E">
        <w:rPr>
          <w:b w:val="0"/>
        </w:rPr>
        <w:t>-</w:t>
      </w:r>
      <w:r>
        <w:rPr>
          <w:b w:val="0"/>
        </w:rPr>
        <w:t>FinFET</w:t>
      </w:r>
      <w:r w:rsidRPr="00E4035B">
        <w:rPr>
          <w:b w:val="0"/>
        </w:rPr>
        <w:t xml:space="preserve"> implemented using stack approach. The design parameters considered for the device are depicted in Table 1. Both the device structures are of n-type </w:t>
      </w:r>
      <w:r>
        <w:rPr>
          <w:b w:val="0"/>
        </w:rPr>
        <w:t>FinFET</w:t>
      </w:r>
      <w:r w:rsidRPr="00E4035B">
        <w:rPr>
          <w:b w:val="0"/>
        </w:rPr>
        <w:t xml:space="preserve">, comprising of two gates, control gate and polarity gate which are isolated in nature. The control gates and the polarity gates are used for modulation of effective tunnelling barrier width. The Work function of </w:t>
      </w:r>
      <w:r w:rsidR="00A62F7E">
        <w:rPr>
          <w:b w:val="0"/>
        </w:rPr>
        <w:t>5</w:t>
      </w:r>
      <w:r w:rsidRPr="00E4035B">
        <w:rPr>
          <w:b w:val="0"/>
        </w:rPr>
        <w:t xml:space="preserve"> eV, is applied at the control gate thus converting n + layer under the control gate into intrinsic region and a work function of 5.93 eV is applied at the polarity gate, thus, converting n + </w:t>
      </w:r>
      <w:r w:rsidRPr="00E4035B">
        <w:rPr>
          <w:b w:val="0"/>
        </w:rPr>
        <w:lastRenderedPageBreak/>
        <w:t xml:space="preserve">layer under polarity gate into p+, which acts as the source region. Thus, n + −n + −n + region is converted into n + −i–p + region which works as n + −i–p + </w:t>
      </w:r>
      <w:r>
        <w:rPr>
          <w:b w:val="0"/>
        </w:rPr>
        <w:t>FinFET</w:t>
      </w:r>
      <w:r w:rsidRPr="00E4035B">
        <w:rPr>
          <w:b w:val="0"/>
        </w:rPr>
        <w:t xml:space="preserve">. The work function of 5.93 eV (Platinum) has been used at the source metal electrode in order to form the source region through concept of charge plasma, by inducing approximately 1019/cm3 of hole concentration on the silicon surface at the source side of device [26]. Similarly, the work function of 3.9 eV has been used at drain side, to form the drain region through charge plasma concept, by inducing electron concentration on silicon surface at drain side of device. All the parameters for </w:t>
      </w:r>
      <w:r>
        <w:rPr>
          <w:b w:val="0"/>
        </w:rPr>
        <w:t>FinFET</w:t>
      </w:r>
      <w:r w:rsidRPr="00E4035B">
        <w:rPr>
          <w:b w:val="0"/>
        </w:rPr>
        <w:t xml:space="preserve"> same, with one main difference. In the case of the SO PG </w:t>
      </w:r>
      <w:r>
        <w:rPr>
          <w:b w:val="0"/>
        </w:rPr>
        <w:t>FinFET</w:t>
      </w:r>
      <w:r w:rsidRPr="00E4035B">
        <w:rPr>
          <w:b w:val="0"/>
        </w:rPr>
        <w:t xml:space="preserve">, (SiO2 + HfO2) stack is used, while in the case of PG </w:t>
      </w:r>
      <w:r>
        <w:rPr>
          <w:b w:val="0"/>
        </w:rPr>
        <w:t>FİNFET</w:t>
      </w:r>
      <w:r w:rsidRPr="00E4035B">
        <w:rPr>
          <w:b w:val="0"/>
        </w:rPr>
        <w:t xml:space="preserve">, only SiO2 stack is used. Both the positive and negative ITCs are applied at the silicon oxide interface. </w:t>
      </w:r>
    </w:p>
    <w:p w14:paraId="2D4000FA" w14:textId="77777777" w:rsidR="00E4035B" w:rsidRDefault="00E4035B" w:rsidP="003E0789">
      <w:pPr>
        <w:pStyle w:val="MDPI21heading1"/>
        <w:rPr>
          <w:b w:val="0"/>
        </w:rPr>
      </w:pPr>
      <w:r w:rsidRPr="00E4035B">
        <w:rPr>
          <w:b w:val="0"/>
        </w:rPr>
        <w:t xml:space="preserve">The fixed charge density of ITCs is taken to be Nf = ±1.0 × 1012 /cm2 ) [25, 27, 28]. It should be noted that in the simulation, INTERFACE statement from [29] has been considered to analyze the density of interface fixed charges and their position available at interface of silicon and oxide layer. </w:t>
      </w:r>
    </w:p>
    <w:p w14:paraId="76B9C2D9" w14:textId="77777777" w:rsidR="00E4035B" w:rsidRPr="00012EDF" w:rsidRDefault="00E4035B" w:rsidP="003E0789">
      <w:pPr>
        <w:pStyle w:val="MDPI21heading1"/>
        <w:rPr>
          <w:b w:val="0"/>
          <w:highlight w:val="yellow"/>
          <w:rPrChange w:id="427" w:author="Ayperi Ülkü" w:date="2024-03-19T23:39:00Z">
            <w:rPr>
              <w:b w:val="0"/>
            </w:rPr>
          </w:rPrChange>
        </w:rPr>
      </w:pPr>
      <w:r w:rsidRPr="00012EDF">
        <w:rPr>
          <w:b w:val="0"/>
          <w:highlight w:val="yellow"/>
          <w:rPrChange w:id="428" w:author="Ayperi Ülkü" w:date="2024-03-19T23:39:00Z">
            <w:rPr>
              <w:b w:val="0"/>
            </w:rPr>
          </w:rPrChange>
        </w:rPr>
        <w:t xml:space="preserve">INTERFACE statement has been implemented in Silvaco TCAD as follows: </w:t>
      </w:r>
    </w:p>
    <w:p w14:paraId="3808F917" w14:textId="04F4877A" w:rsidR="00E4035B" w:rsidRDefault="00E4035B" w:rsidP="003E0789">
      <w:pPr>
        <w:pStyle w:val="MDPI21heading1"/>
        <w:rPr>
          <w:b w:val="0"/>
        </w:rPr>
      </w:pPr>
      <w:r w:rsidRPr="00012EDF">
        <w:rPr>
          <w:b w:val="0"/>
          <w:highlight w:val="yellow"/>
          <w:rPrChange w:id="429" w:author="Ayperi Ülkü" w:date="2024-03-19T23:39:00Z">
            <w:rPr>
              <w:b w:val="0"/>
            </w:rPr>
          </w:rPrChange>
        </w:rPr>
        <w:t>INTERFACE QS=+1e12 x.min=0.020 x.max=0.040 y.min=- 0.0030 y.max=-0.0020.</w:t>
      </w:r>
      <w:r w:rsidRPr="00E4035B">
        <w:rPr>
          <w:b w:val="0"/>
        </w:rPr>
        <w:t xml:space="preserve"> </w:t>
      </w:r>
    </w:p>
    <w:p w14:paraId="33354E03" w14:textId="1BD5175F" w:rsidR="00E70CE5" w:rsidRPr="00E4035B" w:rsidRDefault="00E4035B" w:rsidP="003E0789">
      <w:pPr>
        <w:pStyle w:val="MDPI21heading1"/>
        <w:rPr>
          <w:b w:val="0"/>
        </w:rPr>
      </w:pPr>
      <w:r w:rsidRPr="00E4035B">
        <w:rPr>
          <w:b w:val="0"/>
        </w:rPr>
        <w:t xml:space="preserve">Here QS represents the interface charge density, and it can be positive or negative, x represents the channel length position in μm and y represents channel width position in μm. Although the presence of interface traps is there at the interface of HfO2 and oxide layer in SO PG </w:t>
      </w:r>
      <w:r>
        <w:rPr>
          <w:b w:val="0"/>
        </w:rPr>
        <w:t>FinFET</w:t>
      </w:r>
      <w:r w:rsidRPr="00E4035B">
        <w:rPr>
          <w:b w:val="0"/>
        </w:rPr>
        <w:t xml:space="preserve"> and will be absent in case of PG </w:t>
      </w:r>
      <w:r>
        <w:rPr>
          <w:b w:val="0"/>
        </w:rPr>
        <w:t>FinFET</w:t>
      </w:r>
      <w:r w:rsidRPr="00E4035B">
        <w:rPr>
          <w:b w:val="0"/>
        </w:rPr>
        <w:t xml:space="preserve">, but in present manuscript only the ITCs along the channel length at the silicon and oxide interface has been considered. The ITCs at the HfO2 and oxide interface has been neglected because, in case of TFETs mainly the impact of drain junction and the tunneling junction is there on the device behavior [23]. The spacer thickness, which is 5 nm between polarity gate and source and electrodes, finds how the gate field is closer to the tunneling path towards the source side. Thus, while finding the tunneling probability it becomes an important parameter. The impact of ITCs on the dc performance, analog/RF and linear distortion performance of both the PG </w:t>
      </w:r>
      <w:r>
        <w:rPr>
          <w:b w:val="0"/>
        </w:rPr>
        <w:t>FinFET</w:t>
      </w:r>
      <w:r w:rsidRPr="00E4035B">
        <w:rPr>
          <w:b w:val="0"/>
        </w:rPr>
        <w:t xml:space="preserve"> and SO PG </w:t>
      </w:r>
      <w:r>
        <w:rPr>
          <w:b w:val="0"/>
        </w:rPr>
        <w:t>FinFET</w:t>
      </w:r>
      <w:r w:rsidRPr="00E4035B">
        <w:rPr>
          <w:b w:val="0"/>
        </w:rPr>
        <w:t xml:space="preserve"> has been studied in this work. 2-D Silvaco Atlas device simulator has been used to conduct all the simulations. Shockley Read Hall and Auger models have been used in order to account for presence of highly doped impurity atoms in channel and minority recombination region. Nonlocal band-to-band tunneling (BTBT) model [30, 31], has been used, which analyses the rate of generation of carriers at each point. For implementing this model, region of quantum tunneling are defined at interface of source and channel and drain and channel interface, in order to account for ON state tunnelling of carriers, and ambipolar nature of </w:t>
      </w:r>
      <w:r>
        <w:rPr>
          <w:b w:val="0"/>
        </w:rPr>
        <w:t>FİNFET</w:t>
      </w:r>
      <w:r w:rsidRPr="00E4035B">
        <w:rPr>
          <w:b w:val="0"/>
        </w:rPr>
        <w:t xml:space="preserve"> respectively. Use of bandgap narrowing model is done to account for high doping concentration in the channel region [20]. The quantum confinement model has also been applied, which is incorporated by using the Schrodinger Poisson model. The nonlocal BTBT model utilizes the isotropic tunneling effective mass of hole as well as the electron [32]. This model provides the solutions of Schrodinger’s equation, for the energies of the bound states in conduction bands and valence bands, as well as the solution of Poisson equation for electric potential. The Schrodinger’s equation solution also determines the quantum electron density calculations. Quantum electron density calculations have to be solved for wave function as well as magnitude of Eigen state energy at each cross section of the device. Fermi Dirac model has been used to calculate electron and hole concentrations, as well as wave function and Eigen energy [32]. These parameters have been utilized for calculating the potential using Poisson’s equation [32]. Schottky tunnelling model has also been used. The nonlocal trap-assisted tunneling (TAT) model has been </w:t>
      </w:r>
      <w:r w:rsidRPr="00E4035B">
        <w:rPr>
          <w:b w:val="0"/>
        </w:rPr>
        <w:lastRenderedPageBreak/>
        <w:t>incorporated in order to account for TAT, which is based on the Wentzel–Kramer–Brillouin (WKB) transmission coefficient with an exact tunneling barrier [33]. This model utilizes the material parameters that is tunneling mass of hole considered as 0.16 and tunneling mass of electron considered as 0.21 [34].</w:t>
      </w:r>
    </w:p>
    <w:p w14:paraId="7B2D8EC4" w14:textId="3CD785D0" w:rsidR="0055266E" w:rsidRDefault="0055266E" w:rsidP="003E0789">
      <w:pPr>
        <w:pStyle w:val="MDPI21heading1"/>
      </w:pPr>
      <w:r w:rsidRPr="0055266E">
        <w:rPr>
          <w:noProof/>
          <w:lang w:eastAsia="en-US" w:bidi="ar-SA"/>
        </w:rPr>
        <w:drawing>
          <wp:inline distT="0" distB="0" distL="0" distR="0" wp14:anchorId="68A32ABD" wp14:editId="7716CD4F">
            <wp:extent cx="2694015" cy="1845624"/>
            <wp:effectExtent l="0" t="0" r="0" b="2540"/>
            <wp:docPr id="714603398" name="Resim 1"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398" name="Resim 1" descr="ekran görüntüsü, diyagram, metin, çizgi içeren bir resim&#10;&#10;Açıklama otomatik olarak oluşturuldu"/>
                    <pic:cNvPicPr/>
                  </pic:nvPicPr>
                  <pic:blipFill>
                    <a:blip r:embed="rId10"/>
                    <a:stretch>
                      <a:fillRect/>
                    </a:stretch>
                  </pic:blipFill>
                  <pic:spPr>
                    <a:xfrm>
                      <a:off x="0" y="0"/>
                      <a:ext cx="2706019" cy="1853847"/>
                    </a:xfrm>
                    <a:prstGeom prst="rect">
                      <a:avLst/>
                    </a:prstGeom>
                  </pic:spPr>
                </pic:pic>
              </a:graphicData>
            </a:graphic>
          </wp:inline>
        </w:drawing>
      </w:r>
    </w:p>
    <w:p w14:paraId="702FE186" w14:textId="16398E71" w:rsidR="00E70CE5" w:rsidRPr="00A14C2E" w:rsidRDefault="00E70CE5" w:rsidP="00E70CE5">
      <w:pPr>
        <w:pStyle w:val="MDPI51figurecaption"/>
      </w:pPr>
      <w:r w:rsidRPr="00012EDF">
        <w:rPr>
          <w:b/>
          <w:highlight w:val="yellow"/>
          <w:rPrChange w:id="430" w:author="Ayperi Ülkü" w:date="2024-03-19T23:39:00Z">
            <w:rPr>
              <w:b/>
            </w:rPr>
          </w:rPrChange>
        </w:rPr>
        <w:t xml:space="preserve">Figure </w:t>
      </w:r>
      <w:r w:rsidR="00E4035B" w:rsidRPr="00012EDF">
        <w:rPr>
          <w:b/>
          <w:highlight w:val="yellow"/>
          <w:rPrChange w:id="431" w:author="Ayperi Ülkü" w:date="2024-03-19T23:39:00Z">
            <w:rPr>
              <w:b/>
            </w:rPr>
          </w:rPrChange>
        </w:rPr>
        <w:t>2</w:t>
      </w:r>
      <w:r w:rsidRPr="00012EDF">
        <w:rPr>
          <w:b/>
          <w:highlight w:val="yellow"/>
          <w:rPrChange w:id="432" w:author="Ayperi Ülkü" w:date="2024-03-19T23:39:00Z">
            <w:rPr>
              <w:b/>
            </w:rPr>
          </w:rPrChange>
        </w:rPr>
        <w:t xml:space="preserve">. </w:t>
      </w:r>
      <w:r w:rsidRPr="00012EDF">
        <w:rPr>
          <w:highlight w:val="yellow"/>
          <w:rPrChange w:id="433" w:author="Ayperi Ülkü" w:date="2024-03-19T23:39:00Z">
            <w:rPr/>
          </w:rPrChange>
        </w:rPr>
        <w:t xml:space="preserve">Proposed 3-material FGM gate oxide dielectric based </w:t>
      </w:r>
      <w:r w:rsidR="00E4035B" w:rsidRPr="00012EDF">
        <w:rPr>
          <w:highlight w:val="yellow"/>
          <w:rPrChange w:id="434" w:author="Ayperi Ülkü" w:date="2024-03-19T23:39:00Z">
            <w:rPr/>
          </w:rPrChange>
        </w:rPr>
        <w:t>FinFET</w:t>
      </w:r>
    </w:p>
    <w:p w14:paraId="5096ED6A" w14:textId="77777777" w:rsidR="00E70CE5" w:rsidRDefault="00E70CE5" w:rsidP="003E0789">
      <w:pPr>
        <w:pStyle w:val="MDPI21heading1"/>
      </w:pPr>
    </w:p>
    <w:p w14:paraId="5879D76D" w14:textId="306AD993" w:rsidR="0055266E" w:rsidRDefault="0055266E" w:rsidP="0055266E">
      <w:pPr>
        <w:pStyle w:val="MDPI21heading1"/>
        <w:jc w:val="center"/>
      </w:pPr>
      <w:r w:rsidRPr="0055266E">
        <w:rPr>
          <w:noProof/>
          <w:lang w:eastAsia="en-US" w:bidi="ar-SA"/>
        </w:rPr>
        <w:drawing>
          <wp:inline distT="0" distB="0" distL="0" distR="0" wp14:anchorId="0E299CC5" wp14:editId="6504F735">
            <wp:extent cx="2324424" cy="3248478"/>
            <wp:effectExtent l="0" t="0" r="0" b="9525"/>
            <wp:docPr id="7637000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007" name="Resim 1" descr="metin, ekran görüntüsü içeren bir resim&#10;&#10;Açıklama otomatik olarak oluşturuldu"/>
                    <pic:cNvPicPr/>
                  </pic:nvPicPr>
                  <pic:blipFill>
                    <a:blip r:embed="rId11"/>
                    <a:stretch>
                      <a:fillRect/>
                    </a:stretch>
                  </pic:blipFill>
                  <pic:spPr>
                    <a:xfrm>
                      <a:off x="0" y="0"/>
                      <a:ext cx="2324424" cy="3248478"/>
                    </a:xfrm>
                    <a:prstGeom prst="rect">
                      <a:avLst/>
                    </a:prstGeom>
                  </pic:spPr>
                </pic:pic>
              </a:graphicData>
            </a:graphic>
          </wp:inline>
        </w:drawing>
      </w:r>
    </w:p>
    <w:p w14:paraId="745A437C" w14:textId="2629447D" w:rsidR="001A3D84" w:rsidRDefault="00E70CE5" w:rsidP="00E70CE5">
      <w:pPr>
        <w:pStyle w:val="MDPI51figurecaption"/>
        <w:rPr>
          <w:bCs/>
        </w:rPr>
      </w:pPr>
      <w:r w:rsidRPr="00A14C2E">
        <w:rPr>
          <w:b/>
        </w:rPr>
        <w:t xml:space="preserve">Figure 1. </w:t>
      </w:r>
      <w:r w:rsidR="001A3D84">
        <w:rPr>
          <w:b/>
        </w:rPr>
        <w:t xml:space="preserve">(a) </w:t>
      </w:r>
      <w:del w:id="435" w:author="Ayperi Ülkü" w:date="2024-03-19T23:39:00Z">
        <w:r w:rsidRPr="00E70CE5" w:rsidDel="00012EDF">
          <w:rPr>
            <w:bCs/>
          </w:rPr>
          <w:delText xml:space="preserve">View of cross-sectional for e-graded </w:delText>
        </w:r>
        <w:r w:rsidR="00E4035B" w:rsidDel="00012EDF">
          <w:rPr>
            <w:bCs/>
          </w:rPr>
          <w:delText>FinFET</w:delText>
        </w:r>
      </w:del>
      <w:ins w:id="436" w:author="Ayperi Ülkü" w:date="2024-03-19T23:39:00Z">
        <w:r w:rsidR="00012EDF">
          <w:rPr>
            <w:bCs/>
          </w:rPr>
          <w:t>Fabrication steps</w:t>
        </w:r>
      </w:ins>
      <w:r w:rsidRPr="00E70CE5">
        <w:rPr>
          <w:bCs/>
        </w:rPr>
        <w:t xml:space="preserve"> </w:t>
      </w:r>
    </w:p>
    <w:p w14:paraId="18387C66" w14:textId="6C848057" w:rsidR="00E70CE5" w:rsidRPr="00A14C2E" w:rsidRDefault="001A3D84" w:rsidP="00E70CE5">
      <w:pPr>
        <w:pStyle w:val="MDPI51figurecaption"/>
      </w:pPr>
      <w:r>
        <w:rPr>
          <w:b/>
        </w:rPr>
        <w:t>(b)</w:t>
      </w:r>
      <w:del w:id="437" w:author="Ayperi Ülkü" w:date="2024-03-19T23:39:00Z">
        <w:r w:rsidR="00E70CE5" w:rsidRPr="00E70CE5" w:rsidDel="00012EDF">
          <w:rPr>
            <w:noProof/>
            <w:lang w:eastAsia="en-US" w:bidi="ar-SA"/>
          </w:rPr>
          <w:drawing>
            <wp:inline distT="0" distB="0" distL="0" distR="0" wp14:anchorId="78F9891F" wp14:editId="323C701C">
              <wp:extent cx="4953676" cy="170865"/>
              <wp:effectExtent l="0" t="0" r="0" b="635"/>
              <wp:docPr id="940575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5862" name=""/>
                      <pic:cNvPicPr/>
                    </pic:nvPicPr>
                    <pic:blipFill>
                      <a:blip r:embed="rId12"/>
                      <a:stretch>
                        <a:fillRect/>
                      </a:stretch>
                    </pic:blipFill>
                    <pic:spPr>
                      <a:xfrm>
                        <a:off x="0" y="0"/>
                        <a:ext cx="5252465" cy="181171"/>
                      </a:xfrm>
                      <a:prstGeom prst="rect">
                        <a:avLst/>
                      </a:prstGeom>
                    </pic:spPr>
                  </pic:pic>
                </a:graphicData>
              </a:graphic>
            </wp:inline>
          </w:drawing>
        </w:r>
      </w:del>
    </w:p>
    <w:p w14:paraId="7CE9C5A8" w14:textId="7BA8AFBF" w:rsidR="00E70CE5" w:rsidRDefault="00C37EE5" w:rsidP="0055266E">
      <w:pPr>
        <w:pStyle w:val="MDPI21heading1"/>
        <w:jc w:val="center"/>
      </w:pPr>
      <w:r>
        <w:t xml:space="preserve">Fabrication Process </w:t>
      </w:r>
    </w:p>
    <w:p w14:paraId="34AF50FC" w14:textId="78F010BA" w:rsidR="00E4035B" w:rsidRDefault="00E4035B" w:rsidP="003E0789">
      <w:pPr>
        <w:pStyle w:val="MDPI21heading1"/>
      </w:pPr>
      <w:r w:rsidRPr="00E4035B">
        <w:rPr>
          <w:highlight w:val="yellow"/>
        </w:rPr>
        <w:t xml:space="preserve">Fabrication of the </w:t>
      </w:r>
      <w:r w:rsidR="00C37EE5">
        <w:rPr>
          <w:highlight w:val="yellow"/>
        </w:rPr>
        <w:t>FinFET</w:t>
      </w:r>
      <w:r w:rsidRPr="00E4035B">
        <w:rPr>
          <w:highlight w:val="yellow"/>
        </w:rPr>
        <w:t xml:space="preserve"> can be done using nonplanar technologies. The procedure of fabrication as shown in Fig. 1(c) is explained as follows:</w:t>
      </w:r>
      <w:r>
        <w:t xml:space="preserve"> </w:t>
      </w:r>
    </w:p>
    <w:p w14:paraId="6C0EBEDD" w14:textId="4E92AC2F" w:rsidR="0055266E" w:rsidRDefault="00C37EE5" w:rsidP="00C37EE5">
      <w:pPr>
        <w:pStyle w:val="MDPI21heading1"/>
      </w:pPr>
      <w:r w:rsidRPr="00C37EE5">
        <w:rPr>
          <w:highlight w:val="yellow"/>
        </w:rPr>
        <w:t xml:space="preserve">Fabrication of channel can be done by Bosch processes or deep reactive ion etching [32]; (ii) Deposition of gate oxide can be done by using low pressure chemical vapor deposition (LPCVD) [32]; (iii) The patterning of window, which defines region of tunneling can be done using plasma etching [35]; (iv) Successively, deposition of HfO2 </w:t>
      </w:r>
      <w:r w:rsidRPr="00C37EE5">
        <w:rPr>
          <w:highlight w:val="yellow"/>
        </w:rPr>
        <w:lastRenderedPageBreak/>
        <w:t>layer can be done by using Atomic Layer Deposition at 200° C, which can be followed by annealing in O2 ambient [36]. (v) Formation of source/drain contact can be done by growing it epitaxially over the substrate [31]; Successively, patterning of the polarity gates (PGs) can be done by using the process of e-beam lithography [32]; and (vii) Finally, the spacer formation and contact deposition can be done [32].</w:t>
      </w:r>
    </w:p>
    <w:p w14:paraId="658E7180" w14:textId="77777777" w:rsidR="0055266E" w:rsidRDefault="0055266E" w:rsidP="003E0789">
      <w:pPr>
        <w:pStyle w:val="MDPI21heading1"/>
      </w:pPr>
    </w:p>
    <w:p w14:paraId="2626A75C" w14:textId="067524E8" w:rsidR="00AB6167" w:rsidRPr="00A14C2E" w:rsidRDefault="003E0789" w:rsidP="003E0789">
      <w:pPr>
        <w:pStyle w:val="MDPI21heading1"/>
      </w:pPr>
      <w:r w:rsidRPr="00A14C2E">
        <w:t xml:space="preserve">3. </w:t>
      </w:r>
      <w:del w:id="438" w:author="aulku" w:date="2024-03-20T10:15:00Z">
        <w:r w:rsidR="00B74086" w:rsidDel="00701F52">
          <w:delText xml:space="preserve">Materials and </w:delText>
        </w:r>
      </w:del>
      <w:r w:rsidRPr="00A14C2E">
        <w:t>Method</w:t>
      </w:r>
      <w:ins w:id="439" w:author="aulku" w:date="2024-03-20T10:15:00Z">
        <w:r w:rsidR="00701F52">
          <w:t>s</w:t>
        </w:r>
      </w:ins>
      <w:del w:id="440" w:author="aulku" w:date="2024-03-20T10:15:00Z">
        <w:r w:rsidR="00B74086" w:rsidDel="00701F52">
          <w:delText>s</w:delText>
        </w:r>
      </w:del>
    </w:p>
    <w:p w14:paraId="33EF44F9" w14:textId="7FEE2EF7" w:rsidR="00AB6167" w:rsidRPr="00A14C2E" w:rsidRDefault="00AB6167" w:rsidP="003E0789">
      <w:pPr>
        <w:pStyle w:val="MDPI31text"/>
      </w:pPr>
      <w:r w:rsidRPr="00A14C2E">
        <w:t xml:space="preserve">As we target to prove that FGM gate oxide dielectric structures behave and perform better than single material dielectric structure in </w:t>
      </w:r>
      <w:r w:rsidR="00E4035B">
        <w:t>FinFET</w:t>
      </w:r>
      <w:r w:rsidRPr="00A14C2E">
        <w:t xml:space="preserve"> design, our method will be 5 steps. We need to analyze, model and evaluate the nanoscaled dielectric structures decreasing thickness will reduce the bulk capacitance and dielectric constant of the dielectric. First in IIIa,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hdLCBbOV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508113671"/>
          <w:placeholder>
            <w:docPart w:val="3C35DAA605FF46B19CBFEDCAD574A14C"/>
          </w:placeholder>
        </w:sdtPr>
        <w:sdtContent>
          <w:r w:rsidR="00323396" w:rsidRPr="00323396">
            <w:t>[8], [9]</w:t>
          </w:r>
        </w:sdtContent>
      </w:sdt>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xml:space="preserve">. In part IIIb thru IIIc,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442386741"/>
          <w:placeholder>
            <w:docPart w:val="5A9B7CEC48324254AEC8BE3B6124B0FA"/>
          </w:placeholder>
        </w:sdtPr>
        <w:sdtContent>
          <w:r w:rsidR="00323396" w:rsidRPr="00323396">
            <w:t>[4]</w:t>
          </w:r>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w:t>
      </w:r>
      <w:r w:rsidR="00E4035B">
        <w:t>FinFET</w:t>
      </w:r>
      <w:r w:rsidRPr="00A14C2E">
        <w:t xml:space="preserve">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64962308"/>
          <w:placeholder>
            <w:docPart w:val="3C35DAA605FF46B19CBFEDCAD574A14C"/>
          </w:placeholder>
        </w:sdtPr>
        <w:sdtContent>
          <w:r w:rsidR="00323396" w:rsidRPr="00323396">
            <w:t>[10]</w:t>
          </w:r>
        </w:sdtContent>
      </w:sdt>
      <w:r w:rsidRPr="00A14C2E">
        <w:t xml:space="preserve"> is used to model gate leakage current within SILVACO ATLAS/Deckbuild simulation tools are used to calculate with experimental results within </w:t>
      </w:r>
      <w:del w:id="441" w:author="Ayperi Ülkü" w:date="2024-03-16T23:16:00Z">
        <w:r w:rsidRPr="00A14C2E" w:rsidDel="00394086">
          <w:delText>[5]</w:delText>
        </w:r>
      </w:del>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Ex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481543522"/>
          <w:placeholder>
            <w:docPart w:val="3C35DAA605FF46B19CBFEDCAD574A14C"/>
          </w:placeholder>
        </w:sdtPr>
        <w:sdtContent>
          <w:r w:rsidR="00323396" w:rsidRPr="00323396">
            <w:t>[11]</w:t>
          </w:r>
        </w:sdtContent>
      </w:sdt>
      <w:r w:rsidRPr="00A14C2E">
        <w:t xml:space="preserve">, with systematically varying thickness of mentioned dielectric layers to form a graded structured 3 nm-thickness FGM gate dielectrics. </w:t>
      </w:r>
      <w:del w:id="442" w:author="Ayperi Ülkü" w:date="2024-03-16T23:17:00Z">
        <w:r w:rsidRPr="00A14C2E" w:rsidDel="00394086">
          <w:delText xml:space="preserve">18 </w:delText>
        </w:r>
      </w:del>
      <w:ins w:id="443" w:author="Ayperi Ülkü" w:date="2024-03-16T23:17:00Z">
        <w:r w:rsidR="00394086">
          <w:t>Eighteen</w:t>
        </w:r>
        <w:r w:rsidR="00394086" w:rsidRPr="00A14C2E">
          <w:t xml:space="preserve"> </w:t>
        </w:r>
      </w:ins>
      <w:r w:rsidRPr="00A14C2E">
        <w:t xml:space="preserve">different </w:t>
      </w:r>
      <w:r w:rsidR="00E4035B">
        <w:t>FinFET</w:t>
      </w:r>
      <w:r w:rsidRPr="00A14C2E">
        <w:t xml:space="preserve"> model simulations</w:t>
      </w:r>
      <w:r w:rsidRPr="00A14C2E">
        <w:rPr>
          <w:b/>
        </w:rPr>
        <w:t xml:space="preserve"> </w:t>
      </w:r>
      <w:r w:rsidRPr="00A14C2E">
        <w:t xml:space="preserve">are performed in Silvaco Atlas Deckbuild, </w:t>
      </w:r>
      <w:ins w:id="444" w:author="Ayperi Ülkü" w:date="2024-03-16T23:17:00Z">
        <w:r w:rsidR="00394086">
          <w:t xml:space="preserve">first five </w:t>
        </w:r>
      </w:ins>
      <w:ins w:id="445" w:author="Ayperi Ülkü" w:date="2024-03-16T23:18:00Z">
        <w:r w:rsidR="00394086">
          <w:t xml:space="preserve">models </w:t>
        </w:r>
      </w:ins>
      <w:del w:id="446" w:author="Ayperi Ülkü" w:date="2024-03-16T23:17:00Z">
        <w:r w:rsidRPr="00A14C2E" w:rsidDel="00394086">
          <w:delText xml:space="preserve">5 </w:delText>
        </w:r>
      </w:del>
      <w:del w:id="447" w:author="Ayperi Ülkü" w:date="2024-03-16T23:16:00Z">
        <w:r w:rsidRPr="00A14C2E" w:rsidDel="00394086">
          <w:delText xml:space="preserve">of which </w:delText>
        </w:r>
      </w:del>
      <w:r w:rsidRPr="00A14C2E">
        <w:t>includ</w:t>
      </w:r>
      <w:ins w:id="448" w:author="Ayperi Ülkü" w:date="2024-03-16T23:17:00Z">
        <w:r w:rsidR="00394086">
          <w:t>e</w:t>
        </w:r>
      </w:ins>
      <w:del w:id="449" w:author="Ayperi Ülkü" w:date="2024-03-16T23:17:00Z">
        <w:r w:rsidRPr="00A14C2E" w:rsidDel="00394086">
          <w:delText>e</w:delText>
        </w:r>
      </w:del>
      <w:r w:rsidRPr="00A14C2E">
        <w:t xml:space="preserve"> single material gate oxide dielectrics in Table 4A</w:t>
      </w:r>
      <w:ins w:id="450" w:author="Ayperi Ülkü" w:date="2024-03-16T23:17:00Z">
        <w:r w:rsidR="00394086">
          <w:t xml:space="preserve"> and subsequent </w:t>
        </w:r>
      </w:ins>
      <w:del w:id="451" w:author="Ayperi Ülkü" w:date="2024-03-16T23:17:00Z">
        <w:r w:rsidRPr="00A14C2E" w:rsidDel="00394086">
          <w:delText>, 13</w:delText>
        </w:r>
      </w:del>
      <w:ins w:id="452" w:author="Ayperi Ülkü" w:date="2024-03-16T23:17:00Z">
        <w:r w:rsidR="00394086">
          <w:t>thirteen</w:t>
        </w:r>
      </w:ins>
      <w:r w:rsidRPr="00A14C2E">
        <w:t xml:space="preserve"> </w:t>
      </w:r>
      <w:ins w:id="453" w:author="Ayperi Ülkü" w:date="2024-03-16T23:18:00Z">
        <w:r w:rsidR="00394086">
          <w:t xml:space="preserve">models </w:t>
        </w:r>
      </w:ins>
      <w:del w:id="454" w:author="Ayperi Ülkü" w:date="2024-03-16T23:16:00Z">
        <w:r w:rsidRPr="00A14C2E" w:rsidDel="00394086">
          <w:delText xml:space="preserve">of which </w:delText>
        </w:r>
      </w:del>
      <w:r w:rsidRPr="00A14C2E">
        <w:t>include FGM dielectrics as gate</w:t>
      </w:r>
      <w:ins w:id="455" w:author="Ayperi Ülkü" w:date="2024-03-16T23:18:00Z">
        <w:r w:rsidR="00394086">
          <w:t>-</w:t>
        </w:r>
      </w:ins>
      <w:del w:id="456" w:author="Ayperi Ülkü" w:date="2024-03-16T23:18:00Z">
        <w:r w:rsidRPr="00A14C2E" w:rsidDel="00394086">
          <w:delText xml:space="preserve"> </w:delText>
        </w:r>
      </w:del>
      <w:r w:rsidRPr="00A14C2E">
        <w:t>oxide (in Table 4B). Thru IIIf and IIIg,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xml:space="preserve">) are selected and evaluated for each simulation. We also design a customized figure of merit in order to justly evaluate each </w:t>
      </w:r>
      <w:r w:rsidR="00E4035B">
        <w:t>FinFET</w:t>
      </w:r>
      <w:r w:rsidRPr="00A14C2E">
        <w:t xml:space="preserve"> performance with respect to each other. Here we present details each step as below:</w:t>
      </w:r>
    </w:p>
    <w:p w14:paraId="12622C0A" w14:textId="56126E49" w:rsidR="00AB6167" w:rsidRPr="00A14C2E" w:rsidRDefault="003E0789" w:rsidP="003E0789">
      <w:pPr>
        <w:pStyle w:val="MDPI22heading2"/>
        <w:spacing w:before="240"/>
      </w:pPr>
      <w:r w:rsidRPr="00A14C2E">
        <w:t xml:space="preserve">3.1. </w:t>
      </w:r>
      <w:r w:rsidR="00AB6167" w:rsidRPr="00A14C2E">
        <w:t>Thickness Dependence of</w:t>
      </w:r>
      <w:del w:id="457" w:author="Ayperi Ülkü" w:date="2024-03-16T23:19:00Z">
        <w:r w:rsidR="00AB6167" w:rsidRPr="00A14C2E" w:rsidDel="00394086">
          <w:delText xml:space="preserve"> </w:delText>
        </w:r>
      </w:del>
      <w:r w:rsidR="00AB6167" w:rsidRPr="00A14C2E">
        <w:t xml:space="preserve"> </w:t>
      </w:r>
      <w:r w:rsidRPr="00A14C2E">
        <w:t>Under Quantum Confinement Effects</w:t>
      </w:r>
    </w:p>
    <w:p w14:paraId="5B4041D7" w14:textId="19166C3F"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E4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r w:rsidR="00323396" w:rsidRPr="00323396">
            <w:t>[18]</w:t>
          </w:r>
        </w:sdtContent>
      </w:sdt>
      <w:r w:rsidRPr="00A14C2E">
        <w:t xml:space="preserve"> and we model our gate oxide for </w:t>
      </w:r>
      <w:r w:rsidR="00E4035B">
        <w:t>FinFET</w:t>
      </w:r>
      <w:r w:rsidRPr="00A14C2E">
        <w:t xml:space="preserve"> as below:</w:t>
      </w:r>
    </w:p>
    <w:p w14:paraId="4B2AB683" w14:textId="77777777" w:rsidR="00AB6167" w:rsidRPr="00A14C2E" w:rsidRDefault="00AB6167" w:rsidP="003E0789">
      <w:pPr>
        <w:pStyle w:val="MDPI52figure"/>
        <w:ind w:left="2608"/>
        <w:jc w:val="left"/>
      </w:pPr>
      <w:r w:rsidRPr="00A14C2E">
        <w:rPr>
          <w:noProof/>
          <w:lang w:eastAsia="en-US" w:bidi="ar-SA"/>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3"/>
                    <a:stretch>
                      <a:fillRect/>
                    </a:stretch>
                  </pic:blipFill>
                  <pic:spPr>
                    <a:xfrm>
                      <a:off x="0" y="0"/>
                      <a:ext cx="3939289" cy="1774052"/>
                    </a:xfrm>
                    <a:prstGeom prst="rect">
                      <a:avLst/>
                    </a:prstGeom>
                  </pic:spPr>
                </pic:pic>
              </a:graphicData>
            </a:graphic>
          </wp:inline>
        </w:drawing>
      </w:r>
    </w:p>
    <w:p w14:paraId="40A89E86" w14:textId="4CD5861A" w:rsidR="00AB6167" w:rsidRDefault="003E0789" w:rsidP="003E0789">
      <w:pPr>
        <w:pStyle w:val="MDPI51figurecaption"/>
        <w:jc w:val="both"/>
        <w:rPr>
          <w:ins w:id="458" w:author="Ayperi Ülkü" w:date="2024-03-19T23:40:00Z"/>
        </w:rPr>
      </w:pPr>
      <w:r w:rsidRPr="00A14C2E">
        <w:rPr>
          <w:b/>
        </w:rPr>
        <w:t xml:space="preserve">Figure 2. </w:t>
      </w:r>
      <w:r w:rsidR="00AB6167" w:rsidRPr="00A14C2E">
        <w:t>Stepwise Grading Profile for an example FGM (FGM-H in Table 4B.) as gate oxide dielectric</w:t>
      </w:r>
      <w:r w:rsidRPr="00A14C2E">
        <w:t>.</w:t>
      </w:r>
    </w:p>
    <w:p w14:paraId="1BBAC205" w14:textId="1338338D" w:rsidR="00012EDF" w:rsidRPr="00A14C2E" w:rsidRDefault="00012EDF" w:rsidP="00012EDF">
      <w:pPr>
        <w:pStyle w:val="MDPI51figurecaption"/>
        <w:jc w:val="both"/>
      </w:pPr>
      <w:ins w:id="459" w:author="Ayperi Ülkü" w:date="2024-03-19T23:40:00Z">
        <w:r w:rsidRPr="00012EDF">
          <w:rPr>
            <w:highlight w:val="yellow"/>
            <w:rPrChange w:id="460" w:author="Ayperi Ülkü" w:date="2024-03-19T23:40:00Z">
              <w:rPr/>
            </w:rPrChange>
          </w:rPr>
          <w:t>ŞEKİL İYİLEŞTİRİLECEK</w:t>
        </w:r>
      </w:ins>
    </w:p>
    <w:p w14:paraId="7D415ACD" w14:textId="77777777" w:rsidR="00AB6167" w:rsidRPr="00A14C2E" w:rsidRDefault="00AB6167" w:rsidP="003E0789">
      <w:pPr>
        <w:pStyle w:val="MDPI31text"/>
        <w:rPr>
          <w:lang w:val="tr-TR"/>
        </w:rPr>
      </w:pPr>
      <w:r w:rsidRPr="00A14C2E">
        <w:rPr>
          <w:lang w:val="tr-TR"/>
        </w:rPr>
        <w:t>Gate oxide dielectric constant has to be evaluated for according to the formula, Equation-1,</w:t>
      </w:r>
    </w:p>
    <w:p w14:paraId="4F457889" w14:textId="77777777" w:rsidR="00AB6167" w:rsidRPr="00A14C2E" w:rsidRDefault="00701F52" w:rsidP="003E0789">
      <w:pPr>
        <w:pStyle w:val="MDPI31text"/>
        <w:rPr>
          <w:lang w:val="tr-TR"/>
        </w:rPr>
      </w:pPr>
      <m:oMathPara>
        <m:oMath>
          <m:sSub>
            <m:sSubPr>
              <m:ctrlPr>
                <w:rPr>
                  <w:rFonts w:ascii="Cambria Math" w:hAnsi="Cambria Math"/>
                  <w:sz w:val="24"/>
                  <w:szCs w:val="28"/>
                </w:rPr>
              </m:ctrlPr>
            </m:sSubPr>
            <m:e>
              <m:r>
                <m:rPr>
                  <m:sty m:val="p"/>
                </m:rPr>
                <w:rPr>
                  <w:rFonts w:ascii="Cambria Math" w:hAnsi="Cambria Math"/>
                  <w:sz w:val="24"/>
                  <w:szCs w:val="28"/>
                  <w:rPrChange w:id="461" w:author="Ayperi Ülkü" w:date="2024-03-19T21:39:00Z">
                    <w:rPr>
                      <w:rFonts w:ascii="Cambria Math" w:hAnsi="Cambria Math"/>
                    </w:rPr>
                  </w:rPrChange>
                </w:rPr>
                <w:sym w:font="Symbol" w:char="F06B"/>
              </m:r>
            </m:e>
            <m:sub>
              <m:r>
                <w:rPr>
                  <w:rFonts w:ascii="Cambria Math" w:hAnsi="Cambria Math"/>
                  <w:sz w:val="24"/>
                  <w:szCs w:val="28"/>
                  <w:rPrChange w:id="462" w:author="Ayperi Ülkü" w:date="2024-03-19T21:39:00Z">
                    <w:rPr>
                      <w:rFonts w:ascii="Cambria Math" w:hAnsi="Cambria Math"/>
                    </w:rPr>
                  </w:rPrChange>
                </w:rPr>
                <m:t>ox</m:t>
              </m:r>
            </m:sub>
          </m:sSub>
          <m:r>
            <m:rPr>
              <m:sty m:val="p"/>
            </m:rPr>
            <w:rPr>
              <w:rFonts w:ascii="Cambria Math" w:hAnsi="Cambria Math" w:cs="Cambria Math"/>
              <w:sz w:val="24"/>
              <w:szCs w:val="28"/>
              <w:lang w:val="tr-TR"/>
              <w:rPrChange w:id="463" w:author="Ayperi Ülkü" w:date="2024-03-19T21:39:00Z">
                <w:rPr>
                  <w:rFonts w:ascii="Cambria Math" w:hAnsi="Cambria Math" w:cs="Cambria Math"/>
                  <w:lang w:val="tr-TR"/>
                </w:rPr>
              </w:rPrChange>
            </w:rPr>
            <m:t>=1+</m:t>
          </m:r>
          <m:f>
            <m:fPr>
              <m:ctrlPr>
                <w:rPr>
                  <w:rFonts w:ascii="Cambria Math" w:hAnsi="Cambria Math"/>
                  <w:sz w:val="24"/>
                  <w:szCs w:val="28"/>
                  <w:lang w:val="tr-TR"/>
                </w:rPr>
              </m:ctrlPr>
            </m:fPr>
            <m:num>
              <m:sSub>
                <m:sSubPr>
                  <m:ctrlPr>
                    <w:rPr>
                      <w:rFonts w:ascii="Cambria Math" w:hAnsi="Cambria Math"/>
                      <w:sz w:val="24"/>
                      <w:szCs w:val="28"/>
                    </w:rPr>
                  </m:ctrlPr>
                </m:sSubPr>
                <m:e>
                  <m:r>
                    <m:rPr>
                      <m:sty m:val="p"/>
                    </m:rPr>
                    <w:rPr>
                      <w:rFonts w:ascii="Cambria Math" w:hAnsi="Cambria Math"/>
                      <w:sz w:val="24"/>
                      <w:szCs w:val="28"/>
                      <w:rPrChange w:id="464" w:author="Ayperi Ülkü" w:date="2024-03-19T21:39:00Z">
                        <w:rPr>
                          <w:rFonts w:ascii="Cambria Math" w:hAnsi="Cambria Math"/>
                        </w:rPr>
                      </w:rPrChange>
                    </w:rPr>
                    <w:sym w:font="Symbol" w:char="F06B"/>
                  </m:r>
                </m:e>
                <m:sub>
                  <m:r>
                    <w:rPr>
                      <w:rFonts w:ascii="Cambria Math" w:hAnsi="Cambria Math"/>
                      <w:sz w:val="24"/>
                      <w:szCs w:val="28"/>
                      <w:rPrChange w:id="465" w:author="Ayperi Ülkü" w:date="2024-03-19T21:39:00Z">
                        <w:rPr>
                          <w:rFonts w:ascii="Cambria Math" w:hAnsi="Cambria Math"/>
                        </w:rPr>
                      </w:rPrChange>
                    </w:rPr>
                    <m:t>b</m:t>
                  </m:r>
                </m:sub>
              </m:sSub>
              <m:r>
                <m:rPr>
                  <m:sty m:val="p"/>
                </m:rPr>
                <w:rPr>
                  <w:rFonts w:ascii="Cambria Math" w:hAnsi="Cambria Math"/>
                  <w:sz w:val="24"/>
                  <w:szCs w:val="28"/>
                  <w:rPrChange w:id="466" w:author="Ayperi Ülkü" w:date="2024-03-19T21:39:00Z">
                    <w:rPr>
                      <w:rFonts w:ascii="Cambria Math" w:hAnsi="Cambria Math"/>
                    </w:rPr>
                  </w:rPrChange>
                </w:rPr>
                <m:t>-1</m:t>
              </m:r>
            </m:num>
            <m:den>
              <m:r>
                <m:rPr>
                  <m:sty m:val="p"/>
                </m:rPr>
                <w:rPr>
                  <w:rFonts w:ascii="Cambria Math" w:hAnsi="Cambria Math" w:cs="Cambria Math"/>
                  <w:sz w:val="24"/>
                  <w:szCs w:val="28"/>
                  <w:lang w:val="tr-TR"/>
                  <w:rPrChange w:id="467" w:author="Ayperi Ülkü" w:date="2024-03-19T21:39:00Z">
                    <w:rPr>
                      <w:rFonts w:ascii="Cambria Math" w:hAnsi="Cambria Math" w:cs="Cambria Math"/>
                      <w:lang w:val="tr-TR"/>
                    </w:rPr>
                  </w:rPrChange>
                </w:rPr>
                <m:t>1+</m:t>
              </m:r>
              <m:sSup>
                <m:sSupPr>
                  <m:ctrlPr>
                    <w:rPr>
                      <w:rFonts w:ascii="Cambria Math" w:hAnsi="Cambria Math"/>
                      <w:sz w:val="24"/>
                      <w:szCs w:val="28"/>
                    </w:rPr>
                  </m:ctrlPr>
                </m:sSupPr>
                <m:e>
                  <m:d>
                    <m:dPr>
                      <m:ctrlPr>
                        <w:rPr>
                          <w:rFonts w:ascii="Cambria Math" w:hAnsi="Cambria Math" w:cs="Cambria Math"/>
                          <w:sz w:val="24"/>
                          <w:szCs w:val="28"/>
                          <w:lang w:val="tr-TR"/>
                        </w:rPr>
                      </m:ctrlPr>
                    </m:dPr>
                    <m:e>
                      <m:f>
                        <m:fPr>
                          <m:ctrlPr>
                            <w:rPr>
                              <w:rFonts w:ascii="Cambria Math" w:hAnsi="Cambria Math"/>
                              <w:sz w:val="24"/>
                              <w:szCs w:val="28"/>
                            </w:rPr>
                          </m:ctrlPr>
                        </m:fPr>
                        <m:num>
                          <m:sSub>
                            <m:sSubPr>
                              <m:ctrlPr>
                                <w:rPr>
                                  <w:rFonts w:ascii="Cambria Math" w:hAnsi="Cambria Math"/>
                                  <w:sz w:val="24"/>
                                  <w:szCs w:val="28"/>
                                </w:rPr>
                              </m:ctrlPr>
                            </m:sSubPr>
                            <m:e>
                              <m:r>
                                <m:rPr>
                                  <m:sty m:val="p"/>
                                </m:rPr>
                                <w:rPr>
                                  <w:rFonts w:ascii="Cambria Math" w:hAnsi="Cambria Math"/>
                                  <w:sz w:val="24"/>
                                  <w:szCs w:val="28"/>
                                  <w:rPrChange w:id="468" w:author="Ayperi Ülkü" w:date="2024-03-19T21:39:00Z">
                                    <w:rPr>
                                      <w:rFonts w:ascii="Cambria Math" w:hAnsi="Cambria Math"/>
                                    </w:rPr>
                                  </w:rPrChange>
                                </w:rPr>
                                <w:sym w:font="Symbol" w:char="F06B"/>
                              </m:r>
                            </m:e>
                            <m:sub>
                              <m:r>
                                <m:rPr>
                                  <m:sty m:val="p"/>
                                </m:rPr>
                                <w:rPr>
                                  <w:rFonts w:ascii="Cambria Math" w:hAnsi="Cambria Math"/>
                                  <w:sz w:val="24"/>
                                  <w:szCs w:val="28"/>
                                  <w:rPrChange w:id="469" w:author="Ayperi Ülkü" w:date="2024-03-19T21:39:00Z">
                                    <w:rPr>
                                      <w:rFonts w:ascii="Cambria Math" w:hAnsi="Cambria Math"/>
                                    </w:rPr>
                                  </w:rPrChange>
                                </w:rPr>
                                <m:t>∞</m:t>
                              </m:r>
                            </m:sub>
                          </m:sSub>
                          <m:r>
                            <m:rPr>
                              <m:sty m:val="p"/>
                            </m:rPr>
                            <w:rPr>
                              <w:rFonts w:ascii="Cambria Math" w:hAnsi="Cambria Math"/>
                              <w:sz w:val="24"/>
                              <w:szCs w:val="28"/>
                              <w:rPrChange w:id="470" w:author="Ayperi Ülkü" w:date="2024-03-19T21:39:00Z">
                                <w:rPr>
                                  <w:rFonts w:ascii="Cambria Math" w:hAnsi="Cambria Math"/>
                                </w:rPr>
                              </w:rPrChange>
                            </w:rPr>
                            <m:t>2</m:t>
                          </m:r>
                          <m:r>
                            <w:rPr>
                              <w:rFonts w:ascii="Cambria Math" w:hAnsi="Cambria Math"/>
                              <w:sz w:val="24"/>
                              <w:szCs w:val="28"/>
                              <w:rPrChange w:id="471" w:author="Ayperi Ülkü" w:date="2024-03-19T21:39:00Z">
                                <w:rPr>
                                  <w:rFonts w:ascii="Cambria Math" w:hAnsi="Cambria Math"/>
                                </w:rPr>
                              </w:rPrChange>
                            </w:rPr>
                            <m:t>π</m:t>
                          </m:r>
                        </m:num>
                        <m:den>
                          <m:sSub>
                            <m:sSubPr>
                              <m:ctrlPr>
                                <w:rPr>
                                  <w:rFonts w:ascii="Cambria Math" w:hAnsi="Cambria Math"/>
                                  <w:sz w:val="24"/>
                                  <w:szCs w:val="28"/>
                                </w:rPr>
                              </m:ctrlPr>
                            </m:sSubPr>
                            <m:e>
                              <m:r>
                                <w:rPr>
                                  <w:rFonts w:ascii="Cambria Math" w:hAnsi="Cambria Math"/>
                                  <w:sz w:val="24"/>
                                  <w:szCs w:val="28"/>
                                  <w:rPrChange w:id="472" w:author="Ayperi Ülkü" w:date="2024-03-19T21:39:00Z">
                                    <w:rPr>
                                      <w:rFonts w:ascii="Cambria Math" w:hAnsi="Cambria Math"/>
                                    </w:rPr>
                                  </w:rPrChange>
                                </w:rPr>
                                <m:t>K</m:t>
                              </m:r>
                            </m:e>
                            <m:sub>
                              <m:r>
                                <w:rPr>
                                  <w:rFonts w:ascii="Cambria Math" w:hAnsi="Cambria Math"/>
                                  <w:sz w:val="24"/>
                                  <w:szCs w:val="28"/>
                                  <w:rPrChange w:id="473" w:author="Ayperi Ülkü" w:date="2024-03-19T21:39:00Z">
                                    <w:rPr>
                                      <w:rFonts w:ascii="Cambria Math" w:hAnsi="Cambria Math"/>
                                    </w:rPr>
                                  </w:rPrChange>
                                </w:rPr>
                                <m:t>f</m:t>
                              </m:r>
                            </m:sub>
                          </m:sSub>
                          <m:sSub>
                            <m:sSubPr>
                              <m:ctrlPr>
                                <w:rPr>
                                  <w:rFonts w:ascii="Cambria Math" w:hAnsi="Cambria Math"/>
                                  <w:sz w:val="24"/>
                                  <w:szCs w:val="28"/>
                                </w:rPr>
                              </m:ctrlPr>
                            </m:sSubPr>
                            <m:e>
                              <m:r>
                                <w:rPr>
                                  <w:rFonts w:ascii="Cambria Math" w:hAnsi="Cambria Math"/>
                                  <w:sz w:val="24"/>
                                  <w:szCs w:val="28"/>
                                  <w:rPrChange w:id="474" w:author="Ayperi Ülkü" w:date="2024-03-19T21:39:00Z">
                                    <w:rPr>
                                      <w:rFonts w:ascii="Cambria Math" w:hAnsi="Cambria Math"/>
                                    </w:rPr>
                                  </w:rPrChange>
                                </w:rPr>
                                <m:t>t</m:t>
                              </m:r>
                            </m:e>
                            <m:sub>
                              <m:r>
                                <w:rPr>
                                  <w:rFonts w:ascii="Cambria Math" w:hAnsi="Cambria Math"/>
                                  <w:sz w:val="24"/>
                                  <w:szCs w:val="28"/>
                                  <w:rPrChange w:id="475" w:author="Ayperi Ülkü" w:date="2024-03-19T21:39:00Z">
                                    <w:rPr>
                                      <w:rFonts w:ascii="Cambria Math" w:hAnsi="Cambria Math"/>
                                    </w:rPr>
                                  </w:rPrChange>
                                </w:rPr>
                                <m:t>ox</m:t>
                              </m:r>
                            </m:sub>
                          </m:sSub>
                        </m:den>
                      </m:f>
                      <m:ctrlPr>
                        <w:rPr>
                          <w:rFonts w:ascii="Cambria Math" w:hAnsi="Cambria Math"/>
                          <w:sz w:val="24"/>
                          <w:szCs w:val="28"/>
                        </w:rPr>
                      </m:ctrlPr>
                    </m:e>
                  </m:d>
                </m:e>
                <m:sup>
                  <m:r>
                    <m:rPr>
                      <m:sty m:val="p"/>
                    </m:rPr>
                    <w:rPr>
                      <w:rFonts w:ascii="Cambria Math" w:hAnsi="Cambria Math"/>
                      <w:sz w:val="24"/>
                      <w:szCs w:val="28"/>
                      <w:rPrChange w:id="476" w:author="Ayperi Ülkü" w:date="2024-03-19T21:39:00Z">
                        <w:rPr>
                          <w:rFonts w:ascii="Cambria Math" w:hAnsi="Cambria Math"/>
                        </w:rPr>
                      </w:rPrChange>
                    </w:rPr>
                    <m:t>2</m:t>
                  </m:r>
                </m:sup>
              </m:sSup>
            </m:den>
          </m:f>
        </m:oMath>
      </m:oMathPara>
    </w:p>
    <w:p w14:paraId="372E0898" w14:textId="41031A33" w:rsidR="00AB6167" w:rsidRPr="00A14C2E" w:rsidRDefault="00AB6167" w:rsidP="003E0789">
      <w:pPr>
        <w:pStyle w:val="MDPI32textnoindent"/>
      </w:pPr>
      <w:r w:rsidRPr="00A14C2E">
        <w:rPr>
          <w:lang w:val="tr-TR"/>
        </w:rPr>
        <w:t xml:space="preserve">where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nanoscaled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h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
          <w:id w:val="-936982488"/>
          <w:placeholder>
            <w:docPart w:val="9E492FEA7C4442B39AB313D3152752E3"/>
          </w:placeholder>
        </w:sdtPr>
        <w:sdtContent>
          <w:r w:rsidR="00323396" w:rsidRPr="00323396">
            <w:t>[8]</w:t>
          </w:r>
        </w:sdtContent>
      </w:sdt>
      <w:r w:rsidRPr="00A14C2E">
        <w:t xml:space="preserve">. </w:t>
      </w:r>
    </w:p>
    <w:p w14:paraId="089C6E7F" w14:textId="14E6D460" w:rsidR="00AB6167" w:rsidRDefault="00AB6167" w:rsidP="004635A0">
      <w:pPr>
        <w:pStyle w:val="MDPI52figure"/>
        <w:ind w:left="2608"/>
        <w:rPr>
          <w:noProof/>
        </w:rPr>
      </w:pPr>
      <w:r w:rsidRPr="00A14C2E">
        <w:rPr>
          <w:noProof/>
          <w:lang w:eastAsia="en-US" w:bidi="ar-SA"/>
        </w:rPr>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4"/>
                    <a:stretch>
                      <a:fillRect/>
                    </a:stretch>
                  </pic:blipFill>
                  <pic:spPr>
                    <a:xfrm>
                      <a:off x="0" y="0"/>
                      <a:ext cx="2449254" cy="1578757"/>
                    </a:xfrm>
                    <a:prstGeom prst="rect">
                      <a:avLst/>
                    </a:prstGeom>
                  </pic:spPr>
                </pic:pic>
              </a:graphicData>
            </a:graphic>
          </wp:inline>
        </w:drawing>
      </w:r>
      <w:r w:rsidRPr="00A14C2E">
        <w:rPr>
          <w:noProof/>
          <w:lang w:eastAsia="en-US" w:bidi="ar-SA"/>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5"/>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3F9127E4"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hdLCBbOV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29462032"/>
          <w:placeholder>
            <w:docPart w:val="3328E82A4696426B87B9B47DF6368BE9"/>
          </w:placeholder>
        </w:sdtPr>
        <w:sdtContent>
          <w:r w:rsidR="00323396" w:rsidRPr="00323396">
            <w:rPr>
              <w:rFonts w:eastAsiaTheme="minorHAnsi"/>
            </w:rPr>
            <w:t>[8], [9]</w:t>
          </w:r>
        </w:sdtContent>
      </w:sdt>
      <w:r w:rsidR="00AB6167" w:rsidRPr="00A14C2E">
        <w:rPr>
          <w:rFonts w:eastAsiaTheme="minorHAnsi"/>
        </w:rPr>
        <w:t>.</w:t>
      </w:r>
    </w:p>
    <w:p w14:paraId="786D499A" w14:textId="5A254D09" w:rsidR="00AB6167" w:rsidRPr="00A14C2E" w:rsidRDefault="00AB6167" w:rsidP="003E0789">
      <w:pPr>
        <w:pStyle w:val="MDPI31text"/>
      </w:pPr>
      <w:r w:rsidRPr="00A14C2E">
        <w:rPr>
          <w:lang w:val="tr-TR"/>
        </w:rPr>
        <w:t xml:space="preserve">For silicon (Si), it has been shown that for thicknesses greater than 10 </w:t>
      </w:r>
      <w:r w:rsidRPr="00A14C2E">
        <w:rPr>
          <w:rFonts w:ascii="Times New Roman" w:hAnsi="Times New Roman"/>
          <w:lang w:val="tr-TR"/>
        </w:rPr>
        <w:t>Å</w:t>
      </w:r>
      <w:r w:rsidRPr="00A14C2E">
        <w:rPr>
          <w:lang w:val="tr-TR"/>
        </w:rPr>
        <w:t xml:space="preserve"> (1 nm),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l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843781143"/>
          <w:placeholder>
            <w:docPart w:val="9E492FEA7C4442B39AB313D3152752E3"/>
          </w:placeholder>
        </w:sdtPr>
        <w:sdtContent>
          <w:r w:rsidR="00323396" w:rsidRPr="00323396">
            <w:rPr>
              <w:lang w:val="tr-TR"/>
            </w:rPr>
            <w:t>[9]</w:t>
          </w:r>
        </w:sdtContent>
      </w:sdt>
      <w:r w:rsidRPr="00A14C2E">
        <w:rPr>
          <w:lang w:val="tr-TR"/>
        </w:rPr>
        <w:t xml:space="preserve">. 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r w:rsidRPr="00A14C2E">
        <w:rPr>
          <w:lang w:val="tr-TR"/>
        </w:rPr>
        <w:t xml:space="preserve">need to consider generalized Penn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E5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978610081"/>
          <w:placeholder>
            <w:docPart w:val="3328E82A4696426B87B9B47DF6368BE9"/>
          </w:placeholder>
        </w:sdtPr>
        <w:sdtContent>
          <w:r w:rsidR="00323396" w:rsidRPr="00323396">
            <w:rPr>
              <w:lang w:val="tr-TR"/>
            </w:rPr>
            <w:t>[19]</w:t>
          </w:r>
        </w:sdtContent>
      </w:sdt>
      <w:r w:rsidRPr="00A14C2E">
        <w:rPr>
          <w:lang w:val="tr-TR"/>
        </w:rPr>
        <w:t xml:space="preserve"> for modelling dielectric constant </w:t>
      </w:r>
      <m:oMath>
        <m:r>
          <m:rPr>
            <m:sty m:val="p"/>
          </m:rPr>
          <w:rPr>
            <w:rFonts w:ascii="Cambria Math" w:hAnsi="Cambria Math"/>
          </w:rPr>
          <w:sym w:font="Symbol" w:char="F06B"/>
        </m:r>
      </m:oMath>
      <w:r w:rsidRPr="00A14C2E">
        <w:rPr>
          <w:lang w:val="tr-TR"/>
        </w:rPr>
        <w:t xml:space="preserve"> as against thickness,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we calculated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E5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2035033926"/>
          <w:placeholder>
            <w:docPart w:val="9E492FEA7C4442B39AB313D3152752E3"/>
          </w:placeholder>
        </w:sdtPr>
        <w:sdtContent>
          <w:r w:rsidR="00323396" w:rsidRPr="00323396">
            <w:t>[19]</w:t>
          </w:r>
        </w:sdtContent>
      </w:sdt>
      <w:r w:rsidRPr="00A14C2E">
        <w:t xml:space="preserve"> ;</w:t>
      </w:r>
    </w:p>
    <w:p w14:paraId="13AD97A7" w14:textId="77777777" w:rsidR="00AB6167" w:rsidRPr="00074C7C" w:rsidRDefault="00701F52"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A7B2F04" w14:textId="1FC75FBB" w:rsidR="00074C7C" w:rsidRPr="00074C7C" w:rsidRDefault="00074C7C" w:rsidP="003E0789">
      <w:pPr>
        <w:pStyle w:val="MDPI31text"/>
        <w:rPr>
          <w:lang w:val="tr-TR"/>
        </w:rPr>
      </w:pPr>
      <w:r w:rsidRPr="00074C7C">
        <w:rPr>
          <w:highlight w:val="yellow"/>
          <w:lang w:val="tr-TR"/>
        </w:rPr>
        <w:t>FORMÜL TEKRAR YAZILACAK FORMÜL No VERİLECEK</w:t>
      </w:r>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Default="00AB6167" w:rsidP="003E0789">
      <w:pPr>
        <w:pStyle w:val="MDPI52figure"/>
        <w:ind w:left="2608"/>
        <w:jc w:val="left"/>
      </w:pPr>
      <w:r w:rsidRPr="00A14C2E">
        <w:rPr>
          <w:noProof/>
          <w:lang w:eastAsia="en-US" w:bidi="ar-SA"/>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3174AA65" w14:textId="7E69BBBB" w:rsidR="00074C7C" w:rsidRPr="00A14C2E" w:rsidRDefault="00074C7C" w:rsidP="003E0789">
      <w:pPr>
        <w:pStyle w:val="MDPI52figure"/>
        <w:ind w:left="2608"/>
        <w:jc w:val="left"/>
      </w:pPr>
      <w:r w:rsidRPr="00074C7C">
        <w:rPr>
          <w:highlight w:val="yellow"/>
        </w:rPr>
        <w:t>YENİDEN ÇİZİLECEK 2 eksen kullanılacak</w:t>
      </w:r>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Default="00AB6167" w:rsidP="003E0789">
      <w:pPr>
        <w:pStyle w:val="MDPI52figure"/>
        <w:ind w:left="2608"/>
        <w:jc w:val="left"/>
      </w:pPr>
      <w:r w:rsidRPr="00A14C2E">
        <w:rPr>
          <w:noProof/>
          <w:lang w:eastAsia="en-US" w:bidi="ar-SA"/>
        </w:rPr>
        <w:lastRenderedPageBreak/>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73B0336D" w14:textId="412E5A3A" w:rsidR="00074C7C" w:rsidRPr="00A14C2E" w:rsidRDefault="00074C7C" w:rsidP="003E0789">
      <w:pPr>
        <w:pStyle w:val="MDPI52figure"/>
        <w:ind w:left="2608"/>
        <w:jc w:val="left"/>
      </w:pPr>
      <w:r w:rsidRPr="00074C7C">
        <w:rPr>
          <w:highlight w:val="yellow"/>
        </w:rPr>
        <w:t>TEKRAR TABLO YAPILACAK</w:t>
      </w:r>
    </w:p>
    <w:p w14:paraId="504BB537" w14:textId="184A80F8"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w:t>
      </w:r>
      <w:r w:rsidR="00E4035B">
        <w:t>FinFET</w:t>
      </w:r>
      <w:r w:rsidR="00AB6167" w:rsidRPr="00A14C2E">
        <w:t xml:space="preserve">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r w:rsidRPr="00A14C2E">
        <w:rPr>
          <w:lang w:val="tr-TR"/>
        </w:rPr>
        <w:t>are</w:t>
      </w:r>
      <w:r w:rsidRPr="00A14C2E">
        <w:t xml:space="preserve"> of great importance. Dielectric constants (</w:t>
      </w:r>
      <w:r w:rsidRPr="00A14C2E">
        <w:sym w:font="Symbol" w:char="F06B"/>
      </w:r>
      <w:r w:rsidRPr="00A14C2E">
        <w:t>) of some selected gate oxides vary from 3.9 to 95 and thei</w:t>
      </w:r>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59B22ABA"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jBdLCBbMjF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Content>
          <w:r w:rsidR="00323396" w:rsidRPr="00323396">
            <w:rPr>
              <w:bCs/>
            </w:rPr>
            <w:t>[22], [23.]</w:t>
          </w:r>
        </w:sdtContent>
      </w:sdt>
    </w:p>
    <w:p w14:paraId="639F05C6" w14:textId="0D6D27C3" w:rsidR="00AB6167" w:rsidRDefault="00074C7C" w:rsidP="003E0789">
      <w:pPr>
        <w:pStyle w:val="MDPI52figure"/>
        <w:ind w:left="2608"/>
        <w:jc w:val="left"/>
        <w:rPr>
          <w:ins w:id="477" w:author="Ayperi Ülkü" w:date="2024-03-19T23:40:00Z"/>
        </w:rPr>
      </w:pPr>
      <w:r w:rsidRPr="00A14C2E">
        <w:rPr>
          <w:noProof/>
          <w:lang w:eastAsia="en-US" w:bidi="ar-SA"/>
        </w:rPr>
        <mc:AlternateContent>
          <mc:Choice Requires="wps">
            <w:drawing>
              <wp:anchor distT="0" distB="0" distL="114300" distR="114300" simplePos="0" relativeHeight="251668480" behindDoc="0" locked="0" layoutInCell="1" allowOverlap="1" wp14:anchorId="1053A861" wp14:editId="012CEF2D">
                <wp:simplePos x="0" y="0"/>
                <wp:positionH relativeFrom="page">
                  <wp:posOffset>2102068</wp:posOffset>
                </wp:positionH>
                <wp:positionV relativeFrom="paragraph">
                  <wp:posOffset>443552</wp:posOffset>
                </wp:positionV>
                <wp:extent cx="2661557" cy="0"/>
                <wp:effectExtent l="0" t="0" r="24765" b="19050"/>
                <wp:wrapNone/>
                <wp:docPr id="1940913240"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20BDEC7" id="Straight Connector 3"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text" from="165.5pt,34.95pt" to="375.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" strokecolor="black [3200]" strokeweight=".5pt">
                <v:stroke joinstyle="miter"/>
                <w10:wrap anchorx="page"/>
              </v:line>
            </w:pict>
          </mc:Fallback>
        </mc:AlternateContent>
      </w:r>
      <w:r w:rsidR="003E0789" w:rsidRPr="00A14C2E">
        <w:rPr>
          <w:noProof/>
          <w:lang w:eastAsia="en-US" w:bidi="ar-SA"/>
        </w:rPr>
        <mc:AlternateContent>
          <mc:Choice Requires="wps">
            <w:drawing>
              <wp:anchor distT="0" distB="0" distL="114300" distR="114300" simplePos="0" relativeHeight="251666432" behindDoc="0" locked="0" layoutInCell="1" allowOverlap="1" wp14:anchorId="683F151B" wp14:editId="3136DE5A">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0569D1"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" strokecolor="black [3200]" strokeweight=".5pt">
                <v:stroke joinstyle="miter"/>
                <w10:wrap anchorx="page"/>
              </v:line>
            </w:pict>
          </mc:Fallback>
        </mc:AlternateContent>
      </w:r>
      <w:r w:rsidR="00AB6167" w:rsidRPr="00A14C2E">
        <w:rPr>
          <w:noProof/>
          <w:lang w:eastAsia="en-US" w:bidi="ar-SA"/>
        </w:rPr>
        <w:drawing>
          <wp:inline distT="0" distB="0" distL="0" distR="0" wp14:anchorId="6799F63E" wp14:editId="5D7899C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1301140"/>
                    </a:xfrm>
                    <a:prstGeom prst="rect">
                      <a:avLst/>
                    </a:prstGeom>
                    <a:noFill/>
                    <a:ln>
                      <a:noFill/>
                    </a:ln>
                  </pic:spPr>
                </pic:pic>
              </a:graphicData>
            </a:graphic>
          </wp:inline>
        </w:drawing>
      </w:r>
    </w:p>
    <w:p w14:paraId="3EF5A6CD" w14:textId="77777777" w:rsidR="00012EDF" w:rsidRDefault="00012EDF" w:rsidP="003E0789">
      <w:pPr>
        <w:pStyle w:val="MDPI52figure"/>
        <w:ind w:left="2608"/>
        <w:jc w:val="left"/>
        <w:rPr>
          <w:ins w:id="478" w:author="Ayperi Ülkü" w:date="2024-03-19T23:40:00Z"/>
        </w:rPr>
      </w:pPr>
    </w:p>
    <w:p w14:paraId="4BEDFCF3" w14:textId="0AE2BA25" w:rsidR="00012EDF" w:rsidRPr="00074C7C" w:rsidRDefault="00012EDF" w:rsidP="00012EDF">
      <w:pPr>
        <w:pStyle w:val="MDPI31text"/>
        <w:rPr>
          <w:ins w:id="479" w:author="Ayperi Ülkü" w:date="2024-03-19T23:40:00Z"/>
          <w:lang w:val="tr-TR"/>
        </w:rPr>
      </w:pPr>
      <w:ins w:id="480" w:author="Ayperi Ülkü" w:date="2024-03-19T23:40:00Z">
        <w:r w:rsidRPr="00012EDF">
          <w:rPr>
            <w:highlight w:val="yellow"/>
            <w:lang w:val="tr-TR"/>
            <w:rPrChange w:id="481" w:author="Ayperi Ülkü" w:date="2024-03-19T23:40:00Z">
              <w:rPr>
                <w:lang w:val="tr-TR"/>
              </w:rPr>
            </w:rPrChange>
          </w:rPr>
          <w:t>TABLO TEKRAR</w:t>
        </w:r>
      </w:ins>
    </w:p>
    <w:p w14:paraId="4686AE80" w14:textId="77777777" w:rsidR="00012EDF" w:rsidRPr="00012EDF" w:rsidRDefault="00012EDF" w:rsidP="003E0789">
      <w:pPr>
        <w:pStyle w:val="MDPI52figure"/>
        <w:ind w:left="2608"/>
        <w:jc w:val="left"/>
        <w:rPr>
          <w:lang w:val="tr-TR"/>
          <w:rPrChange w:id="482" w:author="Ayperi Ülkü" w:date="2024-03-19T23:40:00Z">
            <w:rPr/>
          </w:rPrChange>
        </w:rPr>
      </w:pPr>
    </w:p>
    <w:p w14:paraId="66AD6680" w14:textId="54A4CAD2"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A14C2E">
        <w:rPr>
          <w:bCs/>
          <w:lang w:val="tr-TR"/>
        </w:rPr>
        <w:t xml:space="preserve">There exists no simple binary oxide dielectric between the </w:t>
      </w:r>
      <w:r w:rsidRPr="00A14C2E">
        <w:t>κ</w:t>
      </w:r>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 xml:space="preserve">).  Thus there starts the possibility and opportunity to generate materials with </w:t>
      </w:r>
      <w:r w:rsidRPr="00A14C2E">
        <w:t>κ</w:t>
      </w:r>
      <w:r w:rsidRPr="00A14C2E">
        <w:rPr>
          <w:bCs/>
          <w:lang w:val="tr-TR"/>
        </w:rPr>
        <w:t xml:space="preserve"> in the range of 35-95 through FGMs, that have the potential to show better performance properties than HfO</w:t>
      </w:r>
      <w:r w:rsidRPr="00A14C2E">
        <w:rPr>
          <w:bCs/>
          <w:vertAlign w:val="subscript"/>
          <w:lang w:val="tr-TR"/>
        </w:rPr>
        <w:t>2</w:t>
      </w:r>
      <w:r w:rsidRPr="00A14C2E">
        <w:rPr>
          <w:bCs/>
          <w:lang w:val="tr-TR"/>
        </w:rPr>
        <w:t xml:space="preserve">, especially when we utilize a method to calculate the equivalent dielectric constant of the stacked FGM materials. Among existing methods Maxwell-Garnet equation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815455177"/>
          <w:placeholder>
            <w:docPart w:val="930E5C1D77804AC8ACE7773DA3B31F16"/>
          </w:placeholder>
        </w:sdtPr>
        <w:sdtContent>
          <w:r w:rsidR="00323396" w:rsidRPr="00323396">
            <w:rPr>
              <w:bCs/>
              <w:lang w:val="tr-TR"/>
            </w:rPr>
            <w:t>[4]</w:t>
          </w:r>
        </w:sdtContent>
      </w:sdt>
      <w:r w:rsidRPr="00A14C2E">
        <w:rPr>
          <w:bCs/>
          <w:lang w:val="tr-TR"/>
        </w:rPr>
        <w:t xml:space="preserve"> for calculation of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 xml:space="preserve">for 2 layer dielectrics. As we need 3-layer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calculation we need to derive the two equations for 3-layer dielectrics as follows:</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65EA8F60"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RdLCBbMjJ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119133308"/>
          <w:placeholder>
            <w:docPart w:val="9E492FEA7C4442B39AB313D3152752E3"/>
          </w:placeholder>
        </w:sdtPr>
        <w:sdtContent>
          <w:r w:rsidR="00323396" w:rsidRPr="00323396">
            <w:t>[4], [22]</w:t>
          </w:r>
        </w:sdtContent>
      </w:sdt>
      <w:r w:rsidRPr="00A14C2E">
        <w:t xml:space="preserve"> as Eq.2;</w:t>
      </w:r>
    </w:p>
    <w:p w14:paraId="54D2142B" w14:textId="77777777" w:rsidR="00AB6167" w:rsidRPr="00012EDF" w:rsidRDefault="00AB6167" w:rsidP="003E0789">
      <w:pPr>
        <w:pStyle w:val="MDPI31text"/>
        <w:rPr>
          <w:ins w:id="483" w:author="Ayperi Ülkü" w:date="2024-03-19T23:41:00Z"/>
        </w:rPr>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08A46513" w14:textId="6D223D20" w:rsidR="00012EDF" w:rsidRPr="00A14C2E" w:rsidRDefault="00012EDF" w:rsidP="003E0789">
      <w:pPr>
        <w:pStyle w:val="MDPI31text"/>
      </w:pPr>
      <w:ins w:id="484" w:author="Ayperi Ülkü" w:date="2024-03-19T23:41:00Z">
        <w:r w:rsidRPr="00012EDF">
          <w:rPr>
            <w:highlight w:val="yellow"/>
            <w:rPrChange w:id="485" w:author="Ayperi Ülkü" w:date="2024-03-19T23:41:00Z">
              <w:rPr/>
            </w:rPrChange>
          </w:rPr>
          <w:lastRenderedPageBreak/>
          <w:t>FORMÜLE NO VER</w:t>
        </w:r>
      </w:ins>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r w:rsidRPr="00A14C2E">
        <w:rPr>
          <w:i/>
        </w:rPr>
        <w:t xml:space="preserve">f </w:t>
      </w:r>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lang w:eastAsia="en-US" w:bidi="ar-SA"/>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Default="003E0789" w:rsidP="003E0789">
      <w:pPr>
        <w:pStyle w:val="MDPI51figurecaption"/>
        <w:rPr>
          <w:ins w:id="486" w:author="Ayperi Ülkü" w:date="2024-03-19T23:41:00Z"/>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048A8BD9" w14:textId="765D9A64" w:rsidR="00012EDF" w:rsidRPr="00A14C2E" w:rsidRDefault="00012EDF" w:rsidP="003E0789">
      <w:pPr>
        <w:pStyle w:val="MDPI51figurecaption"/>
        <w:rPr>
          <w:rFonts w:eastAsiaTheme="minorHAnsi"/>
        </w:rPr>
      </w:pPr>
      <w:ins w:id="487" w:author="Ayperi Ülkü" w:date="2024-03-19T23:41:00Z">
        <w:r w:rsidRPr="00012EDF">
          <w:rPr>
            <w:rFonts w:eastAsiaTheme="minorHAnsi"/>
            <w:b/>
            <w:highlight w:val="yellow"/>
            <w:rPrChange w:id="488" w:author="Ayperi Ülkü" w:date="2024-03-19T23:41:00Z">
              <w:rPr>
                <w:rFonts w:eastAsiaTheme="minorHAnsi"/>
                <w:b/>
              </w:rPr>
            </w:rPrChange>
          </w:rPr>
          <w:t>ŞEKİL TEKRAR</w:t>
        </w:r>
      </w:ins>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r w:rsidRPr="00A14C2E">
        <w:rPr>
          <w:i/>
          <w:iCs/>
        </w:rPr>
        <w:t>f</w:t>
      </w:r>
      <w:r w:rsidRPr="00A14C2E">
        <w:rPr>
          <w:vertAlign w:val="subscript"/>
        </w:rPr>
        <w:t>A</w:t>
      </w:r>
      <w:r w:rsidRPr="00A14C2E">
        <w:t xml:space="preserve">​, </w:t>
      </w:r>
      <w:r w:rsidRPr="00A14C2E">
        <w:rPr>
          <w:i/>
          <w:iCs/>
        </w:rPr>
        <w:t>f</w:t>
      </w:r>
      <w:r w:rsidRPr="00A14C2E">
        <w:rPr>
          <w:vertAlign w:val="subscript"/>
        </w:rPr>
        <w:t>B</w:t>
      </w:r>
      <w:r w:rsidRPr="00A14C2E">
        <w:t xml:space="preserve">​, and </w:t>
      </w:r>
      <w:r w:rsidRPr="00A14C2E">
        <w:rPr>
          <w:i/>
          <w:iCs/>
        </w:rPr>
        <w:t>f</w:t>
      </w:r>
      <w:r w:rsidRPr="00A14C2E">
        <w:rPr>
          <w:vertAlign w:val="subscript"/>
        </w:rPr>
        <w:t>C</w:t>
      </w:r>
      <w:r w:rsidRPr="00A14C2E">
        <w:t xml:space="preserve">​ with </w:t>
      </w:r>
      <w:r w:rsidRPr="00A14C2E">
        <w:rPr>
          <w:i/>
          <w:iCs/>
        </w:rPr>
        <w:t>f</w:t>
      </w:r>
      <w:r w:rsidRPr="00A14C2E">
        <w:rPr>
          <w:vertAlign w:val="subscript"/>
        </w:rPr>
        <w:t>A</w:t>
      </w:r>
      <w:r w:rsidRPr="00A14C2E">
        <w:t xml:space="preserve">​ + </w:t>
      </w:r>
      <w:r w:rsidRPr="00A14C2E">
        <w:rPr>
          <w:i/>
          <w:iCs/>
        </w:rPr>
        <w:t>f</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we need to derive an expression that considers all three materials. Thus we can;</w:t>
      </w:r>
    </w:p>
    <w:p w14:paraId="7959643C" w14:textId="77777777" w:rsidR="00AB6167" w:rsidRPr="00A14C2E" w:rsidRDefault="00AB6167" w:rsidP="003E0789">
      <w:pPr>
        <w:pStyle w:val="MDPI38bullet"/>
        <w:spacing w:before="60"/>
        <w:rPr>
          <w:lang w:val="tr-TR"/>
        </w:rPr>
      </w:pPr>
      <w:r w:rsidRPr="00A14C2E">
        <w:rPr>
          <w:lang w:val="tr-TR"/>
        </w:rPr>
        <w:t xml:space="preserve">Calculate the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r w:rsidRPr="00A14C2E">
        <w:rPr>
          <w:lang w:val="tr-TR"/>
        </w:rPr>
        <w:t xml:space="preserve">Consider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r w:rsidRPr="00A14C2E">
        <w:rPr>
          <w:i/>
          <w:iCs/>
        </w:rPr>
        <w:t>f</w:t>
      </w:r>
      <w:r w:rsidRPr="00A14C2E">
        <w:rPr>
          <w:vertAlign w:val="subscript"/>
        </w:rPr>
        <w:t>A</w:t>
      </w:r>
      <w:r w:rsidRPr="00A14C2E">
        <w:t>​</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finally as Eq.3,</w:t>
      </w:r>
    </w:p>
    <w:p w14:paraId="145AA2DC" w14:textId="77777777" w:rsidR="00AB6167" w:rsidRPr="00012EDF" w:rsidRDefault="00701F52" w:rsidP="003E0789">
      <w:pPr>
        <w:pStyle w:val="MDPI31text"/>
        <w:rPr>
          <w:ins w:id="489" w:author="Ayperi Ülkü" w:date="2024-03-19T23:41:00Z"/>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587F2E0F" w14:textId="77777777" w:rsidR="00012EDF" w:rsidRDefault="00012EDF" w:rsidP="003E0789">
      <w:pPr>
        <w:pStyle w:val="MDPI31text"/>
        <w:rPr>
          <w:ins w:id="490" w:author="Ayperi Ülkü" w:date="2024-03-19T23:41:00Z"/>
        </w:rPr>
      </w:pPr>
    </w:p>
    <w:p w14:paraId="53ECD0A8" w14:textId="0DCADFBC" w:rsidR="00012EDF" w:rsidRPr="00A14C2E" w:rsidRDefault="00012EDF" w:rsidP="00012EDF">
      <w:pPr>
        <w:pStyle w:val="MDPI51figurecaption"/>
        <w:rPr>
          <w:ins w:id="491" w:author="Ayperi Ülkü" w:date="2024-03-19T23:41:00Z"/>
          <w:rFonts w:eastAsiaTheme="minorHAnsi"/>
        </w:rPr>
      </w:pPr>
      <w:ins w:id="492" w:author="Ayperi Ülkü" w:date="2024-03-19T23:41:00Z">
        <w:r>
          <w:rPr>
            <w:rFonts w:eastAsiaTheme="minorHAnsi"/>
            <w:b/>
            <w:highlight w:val="yellow"/>
          </w:rPr>
          <w:t>FORMÜL</w:t>
        </w:r>
        <w:r w:rsidRPr="00864CEF">
          <w:rPr>
            <w:rFonts w:eastAsiaTheme="minorHAnsi"/>
            <w:b/>
            <w:highlight w:val="yellow"/>
          </w:rPr>
          <w:t xml:space="preserve"> TEKRAR</w:t>
        </w:r>
      </w:ins>
    </w:p>
    <w:p w14:paraId="3E35BBE4" w14:textId="77777777" w:rsidR="00012EDF" w:rsidRPr="00A14C2E" w:rsidRDefault="00012EDF" w:rsidP="003E0789">
      <w:pPr>
        <w:pStyle w:val="MDPI31text"/>
        <w:rPr>
          <w:lang w:val="tr-TR"/>
        </w:rPr>
      </w:pPr>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Default="00AB6167" w:rsidP="003E0789">
      <w:pPr>
        <w:pStyle w:val="MDPI52figure"/>
        <w:ind w:left="2608"/>
        <w:jc w:val="left"/>
        <w:rPr>
          <w:ins w:id="493" w:author="Ayperi Ülkü" w:date="2024-03-19T23:41:00Z"/>
        </w:rPr>
      </w:pPr>
      <w:r w:rsidRPr="00A14C2E">
        <w:rPr>
          <w:noProof/>
          <w:lang w:eastAsia="en-US" w:bidi="ar-SA"/>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5EAD741D" w14:textId="5AC72431" w:rsidR="00012EDF" w:rsidRPr="00A14C2E" w:rsidRDefault="00012EDF" w:rsidP="00012EDF">
      <w:pPr>
        <w:pStyle w:val="MDPI51figurecaption"/>
        <w:rPr>
          <w:ins w:id="494" w:author="Ayperi Ülkü" w:date="2024-03-19T23:41:00Z"/>
          <w:rFonts w:eastAsiaTheme="minorHAnsi"/>
        </w:rPr>
      </w:pPr>
      <w:ins w:id="495" w:author="Ayperi Ülkü" w:date="2024-03-19T23:41:00Z">
        <w:r>
          <w:rPr>
            <w:rFonts w:eastAsiaTheme="minorHAnsi"/>
            <w:b/>
            <w:highlight w:val="yellow"/>
          </w:rPr>
          <w:t>TABLO</w:t>
        </w:r>
        <w:r w:rsidRPr="00864CEF">
          <w:rPr>
            <w:rFonts w:eastAsiaTheme="minorHAnsi"/>
            <w:b/>
            <w:highlight w:val="yellow"/>
          </w:rPr>
          <w:t xml:space="preserve"> TEKRAR</w:t>
        </w:r>
      </w:ins>
    </w:p>
    <w:p w14:paraId="58A9197D" w14:textId="77777777" w:rsidR="00012EDF" w:rsidRPr="00A14C2E" w:rsidRDefault="00012EDF" w:rsidP="003E0789">
      <w:pPr>
        <w:pStyle w:val="MDPI52figure"/>
        <w:ind w:left="2608"/>
        <w:jc w:val="left"/>
      </w:pP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Default="00AB6167" w:rsidP="003E0789">
      <w:pPr>
        <w:pStyle w:val="MDPI52figure"/>
        <w:rPr>
          <w:ins w:id="496" w:author="Ayperi Ülkü" w:date="2024-03-19T23:41:00Z"/>
          <w:lang w:val="tr-TR"/>
        </w:rPr>
      </w:pPr>
      <w:r w:rsidRPr="00A14C2E">
        <w:rPr>
          <w:noProof/>
          <w:lang w:eastAsia="en-US" w:bidi="ar-SA"/>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2151389A" w14:textId="77777777" w:rsidR="00012EDF" w:rsidRDefault="00012EDF" w:rsidP="003E0789">
      <w:pPr>
        <w:pStyle w:val="MDPI52figure"/>
        <w:rPr>
          <w:ins w:id="497" w:author="Ayperi Ülkü" w:date="2024-03-19T23:42:00Z"/>
          <w:lang w:val="tr-TR"/>
        </w:rPr>
      </w:pPr>
    </w:p>
    <w:p w14:paraId="551303AE" w14:textId="60CD9174" w:rsidR="00012EDF" w:rsidRPr="00A14C2E" w:rsidRDefault="00012EDF" w:rsidP="00012EDF">
      <w:pPr>
        <w:pStyle w:val="MDPI51figurecaption"/>
        <w:rPr>
          <w:ins w:id="498" w:author="Ayperi Ülkü" w:date="2024-03-19T23:42:00Z"/>
          <w:rFonts w:eastAsiaTheme="minorHAnsi"/>
        </w:rPr>
      </w:pPr>
      <w:ins w:id="499" w:author="Ayperi Ülkü" w:date="2024-03-19T23:42:00Z">
        <w:r>
          <w:rPr>
            <w:rFonts w:eastAsiaTheme="minorHAnsi"/>
            <w:b/>
            <w:highlight w:val="yellow"/>
          </w:rPr>
          <w:t>TABLO</w:t>
        </w:r>
        <w:r w:rsidRPr="00864CEF">
          <w:rPr>
            <w:rFonts w:eastAsiaTheme="minorHAnsi"/>
            <w:b/>
            <w:highlight w:val="yellow"/>
          </w:rPr>
          <w:t xml:space="preserve"> TEKRAR</w:t>
        </w:r>
      </w:ins>
    </w:p>
    <w:p w14:paraId="0B916AD2" w14:textId="77777777" w:rsidR="00012EDF" w:rsidRPr="00A14C2E" w:rsidRDefault="00012EDF" w:rsidP="003E0789">
      <w:pPr>
        <w:pStyle w:val="MDPI52figure"/>
        <w:rPr>
          <w:lang w:val="tr-TR"/>
        </w:rPr>
      </w:pPr>
    </w:p>
    <w:p w14:paraId="393CF741" w14:textId="6B5E1346" w:rsidR="00AB6167" w:rsidRPr="00A14C2E" w:rsidRDefault="003E0789" w:rsidP="003E0789">
      <w:pPr>
        <w:pStyle w:val="MDPI22heading2"/>
        <w:spacing w:before="240"/>
      </w:pPr>
      <w:r w:rsidRPr="00A14C2E">
        <w:t xml:space="preserve">3.4. </w:t>
      </w:r>
      <w:r w:rsidR="00E4035B">
        <w:t>FinFET</w:t>
      </w:r>
      <w:r w:rsidR="00AB6167" w:rsidRPr="00A14C2E">
        <w:t xml:space="preserve"> </w:t>
      </w:r>
      <w:r w:rsidRPr="00A14C2E">
        <w:t xml:space="preserve">Modelling </w:t>
      </w:r>
      <w:r w:rsidR="00AB6167" w:rsidRPr="00A14C2E">
        <w:t>in Silvaco ATLAS Deckbuild Tool</w:t>
      </w:r>
    </w:p>
    <w:p w14:paraId="72E64A48" w14:textId="7ED749FB" w:rsidR="00AB6167" w:rsidRPr="00A14C2E" w:rsidRDefault="00AB6167" w:rsidP="003E0789">
      <w:pPr>
        <w:pStyle w:val="MDPI31text"/>
        <w:rPr>
          <w:shd w:val="clear" w:color="auto" w:fill="FFFFFF"/>
        </w:rPr>
      </w:pPr>
      <w:r w:rsidRPr="00A14C2E">
        <w:t xml:space="preserve">We start with modeling our </w:t>
      </w:r>
      <w:r w:rsidR="00E4035B">
        <w:t>FinFET</w:t>
      </w:r>
      <w:r w:rsidRPr="00A14C2E">
        <w:t xml:space="preserve"> in Silvaco’s Atlas/Deckbuild. </w:t>
      </w:r>
      <w:r w:rsidRPr="00A14C2E">
        <w:rPr>
          <w:shd w:val="clear" w:color="auto" w:fill="FFFFFF"/>
        </w:rPr>
        <w:t xml:space="preserve">The family of such tools were used in many research to design and simulate the </w:t>
      </w:r>
      <w:r w:rsidR="00E4035B">
        <w:rPr>
          <w:shd w:val="clear" w:color="auto" w:fill="FFFFFF"/>
        </w:rPr>
        <w:t>FinFET</w:t>
      </w:r>
      <w:r w:rsidRPr="00A14C2E">
        <w:rPr>
          <w:shd w:val="clear" w:color="auto" w:fill="FFFFFF"/>
        </w:rPr>
        <w:t xml:space="preserve"> devices. The ATLAS Deckbuild simulation employing many standard recombination and continuity models like Shockley-Read-Hall, Schrödinger and Auger; used widespread for 2D/3D simulations of normal or heterogated single, double or triple-gated </w:t>
      </w:r>
      <w:r w:rsidR="00E4035B">
        <w:rPr>
          <w:shd w:val="clear" w:color="auto" w:fill="FFFFFF"/>
        </w:rPr>
        <w:t>FinFET</w:t>
      </w:r>
      <w:r w:rsidRPr="00A14C2E">
        <w:rPr>
          <w:shd w:val="clear" w:color="auto" w:fill="FFFFFF"/>
        </w:rPr>
        <w:t xml:space="preserve">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Ez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867959373"/>
          <w:placeholder>
            <w:docPart w:val="85E1AEDFA3684AC9B6A4DD3209243364"/>
          </w:placeholder>
        </w:sdtPr>
        <w:sdtContent>
          <w:r w:rsidR="00323396" w:rsidRPr="00323396">
            <w:rPr>
              <w:shd w:val="clear" w:color="auto" w:fill="FFFFFF"/>
            </w:rPr>
            <w:t>[13]</w:t>
          </w:r>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E2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Content>
          <w:r w:rsidR="00323396" w:rsidRPr="00323396">
            <w:rPr>
              <w:shd w:val="clear" w:color="auto" w:fill="FFFFFF"/>
            </w:rPr>
            <w:t>[16]</w:t>
          </w:r>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"/>
          <w:id w:val="-1380695344"/>
          <w:placeholder>
            <w:docPart w:val="E8987A71E9A3457FA08BBED422209AA9"/>
          </w:placeholder>
        </w:sdtPr>
        <w:sdtContent>
          <w:r w:rsidR="00323396" w:rsidRPr="00323396">
            <w:rPr>
              <w:shd w:val="clear" w:color="auto" w:fill="FFFFFF"/>
            </w:rPr>
            <w:t>[5]</w:t>
          </w:r>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4F394557"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sub 0.5um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738591908"/>
          <w:placeholder>
            <w:docPart w:val="E8987A71E9A3457FA08BBED422209AA9"/>
          </w:placeholder>
        </w:sdtPr>
        <w:sdtContent>
          <w:r w:rsidR="00323396" w:rsidRPr="00323396">
            <w:t>[10]</w:t>
          </w:r>
        </w:sdtContent>
      </w:sdt>
      <w:r w:rsidRPr="00A14C2E">
        <w:t xml:space="preserve">. </w:t>
      </w:r>
      <w:r w:rsidRPr="00A14C2E">
        <w:rPr>
          <w:color w:val="030303"/>
          <w:shd w:val="clear" w:color="auto" w:fill="FFFFFF"/>
        </w:rPr>
        <w:t xml:space="preserve">In our case we used two lines of code for proper solvers to be activated in ATLAS/Deckbuild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368030620"/>
          <w:placeholder>
            <w:docPart w:val="E8987A71E9A3457FA08BBED422209AA9"/>
          </w:placeholder>
        </w:sdtPr>
        <w:sdtContent>
          <w:r w:rsidR="00323396" w:rsidRPr="00323396">
            <w:rPr>
              <w:shd w:val="clear" w:color="auto" w:fill="FFFFFF"/>
            </w:rPr>
            <w:t>[10]</w:t>
          </w:r>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Ex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1354224644"/>
          <w:placeholder>
            <w:docPart w:val="D69CA684FFBB4008AD0015DD1982051E"/>
          </w:placeholder>
        </w:sdtPr>
        <w:sdtContent>
          <w:r w:rsidR="00323396" w:rsidRPr="00323396">
            <w:rPr>
              <w:shd w:val="clear" w:color="auto" w:fill="FFFFFF"/>
            </w:rPr>
            <w:t>[11]</w:t>
          </w:r>
        </w:sdtContent>
      </w:sdt>
      <w:r w:rsidRPr="00A14C2E">
        <w:rPr>
          <w:shd w:val="clear" w:color="auto" w:fill="FFFFFF"/>
        </w:rPr>
        <w:t>.</w:t>
      </w:r>
    </w:p>
    <w:p w14:paraId="7E72D781" w14:textId="59CF27D0" w:rsidR="00AB6167" w:rsidRPr="00A14C2E" w:rsidRDefault="003E0789" w:rsidP="003E0789">
      <w:pPr>
        <w:pStyle w:val="MDPI41tablecaption"/>
        <w:jc w:val="both"/>
        <w:rPr>
          <w:lang w:val="tr-TR"/>
        </w:rPr>
      </w:pPr>
      <w:r w:rsidRPr="00A14C2E">
        <w:rPr>
          <w:b/>
          <w:lang w:val="tr-TR"/>
        </w:rPr>
        <w:t xml:space="preserve">Table </w:t>
      </w:r>
      <w:r w:rsidR="00A32E3F">
        <w:rPr>
          <w:b/>
          <w:lang w:val="tr-TR"/>
        </w:rPr>
        <w:t>5</w:t>
      </w:r>
      <w:r w:rsidRPr="00A14C2E">
        <w:rPr>
          <w:b/>
          <w:lang w:val="tr-TR"/>
        </w:rPr>
        <w:t xml:space="preserve">. </w:t>
      </w:r>
      <w:r w:rsidR="00AB6167" w:rsidRPr="00A14C2E">
        <w:rPr>
          <w:lang w:val="tr-TR"/>
        </w:rPr>
        <w:t xml:space="preserve">Summary of used models for tunneling and carrier injection for gate-dielectric leakage current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MTB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362711944"/>
          <w:placeholder>
            <w:docPart w:val="E8987A71E9A3457FA08BBED422209AA9"/>
          </w:placeholder>
        </w:sdtPr>
        <w:sdtContent>
          <w:r w:rsidR="00323396" w:rsidRPr="00323396">
            <w:rPr>
              <w:lang w:val="tr-TR"/>
            </w:rPr>
            <w:t>[4.]</w:t>
          </w:r>
        </w:sdtContent>
      </w:sdt>
    </w:p>
    <w:p w14:paraId="16C26414" w14:textId="77777777" w:rsidR="00AB6167" w:rsidRDefault="00AB6167" w:rsidP="003E0789">
      <w:pPr>
        <w:pStyle w:val="MDPI52figure"/>
        <w:ind w:left="2608"/>
        <w:jc w:val="left"/>
        <w:rPr>
          <w:ins w:id="500" w:author="Ayperi Ülkü" w:date="2024-03-19T23:42:00Z"/>
          <w:rFonts w:eastAsiaTheme="minorHAnsi"/>
        </w:rPr>
      </w:pPr>
      <w:r w:rsidRPr="00A14C2E">
        <w:rPr>
          <w:rFonts w:eastAsiaTheme="minorHAnsi"/>
          <w:noProof/>
          <w:lang w:eastAsia="en-US" w:bidi="ar-SA"/>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2">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7AD302BA" w14:textId="49547F9B" w:rsidR="00012EDF" w:rsidRPr="00A14C2E" w:rsidRDefault="00012EDF" w:rsidP="00012EDF">
      <w:pPr>
        <w:pStyle w:val="MDPI51figurecaption"/>
        <w:rPr>
          <w:ins w:id="501" w:author="Ayperi Ülkü" w:date="2024-03-19T23:42:00Z"/>
          <w:rFonts w:eastAsiaTheme="minorHAnsi"/>
        </w:rPr>
      </w:pPr>
      <w:ins w:id="502" w:author="Ayperi Ülkü" w:date="2024-03-19T23:42:00Z">
        <w:r>
          <w:rPr>
            <w:rFonts w:eastAsiaTheme="minorHAnsi"/>
            <w:b/>
            <w:highlight w:val="yellow"/>
          </w:rPr>
          <w:t>TABLO</w:t>
        </w:r>
        <w:r w:rsidRPr="00864CEF">
          <w:rPr>
            <w:rFonts w:eastAsiaTheme="minorHAnsi"/>
            <w:b/>
            <w:highlight w:val="yellow"/>
          </w:rPr>
          <w:t xml:space="preserve"> TEKRAR</w:t>
        </w:r>
      </w:ins>
    </w:p>
    <w:p w14:paraId="672AD4A3" w14:textId="77777777" w:rsidR="00012EDF" w:rsidRPr="00A14C2E" w:rsidRDefault="00012EDF" w:rsidP="003E0789">
      <w:pPr>
        <w:pStyle w:val="MDPI52figure"/>
        <w:ind w:left="2608"/>
        <w:jc w:val="left"/>
        <w:rPr>
          <w:rFonts w:eastAsiaTheme="minorHAnsi"/>
        </w:rPr>
      </w:pP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V</w:t>
      </w:r>
      <w:r w:rsidRPr="00A14C2E">
        <w:rPr>
          <w:vertAlign w:val="subscript"/>
        </w:rPr>
        <w:t xml:space="preserve">DD </w:t>
      </w:r>
      <w:r w:rsidRPr="00A14C2E">
        <w:t>,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lastRenderedPageBreak/>
        <w:t>I</w:t>
      </w:r>
      <w:r w:rsidRPr="00A14C2E">
        <w:rPr>
          <w:b/>
          <w:vertAlign w:val="subscript"/>
        </w:rPr>
        <w:t>ON</w:t>
      </w:r>
      <w:r w:rsidRPr="00A14C2E">
        <w:rPr>
          <w:b/>
        </w:rPr>
        <w:t>/I</w:t>
      </w:r>
      <w:r w:rsidRPr="00A14C2E">
        <w:rPr>
          <w:b/>
          <w:vertAlign w:val="subscript"/>
        </w:rPr>
        <w:t>OFF</w:t>
      </w:r>
      <w:r w:rsidRPr="00A14C2E">
        <w:rPr>
          <w:b/>
        </w:rPr>
        <w:t xml:space="preserve"> </w:t>
      </w:r>
      <w:r w:rsidRPr="00A14C2E">
        <w:rPr>
          <w:b/>
          <w:lang w:val="tr-TR"/>
        </w:rPr>
        <w:t>Ratio</w:t>
      </w:r>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/∆log(I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r w:rsidRPr="00A14C2E">
        <w:t>| , needs to be minimized.</w:t>
      </w:r>
    </w:p>
    <w:p w14:paraId="23B44309" w14:textId="32BE3C46" w:rsidR="00AB6167" w:rsidRPr="00A14C2E" w:rsidRDefault="00AB6167" w:rsidP="003E0789">
      <w:pPr>
        <w:pStyle w:val="MDPI31text"/>
      </w:pPr>
      <w:r w:rsidRPr="00A14C2E">
        <w:t xml:space="preserve">as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Iz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r w:rsidR="00323396" w:rsidRPr="00323396">
            <w:t>[23]</w:t>
          </w:r>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012EDF" w:rsidRDefault="00701F52" w:rsidP="003E0789">
      <w:pPr>
        <w:pStyle w:val="MDPI31text"/>
        <w:rPr>
          <w:ins w:id="503" w:author="Ayperi Ülkü" w:date="2024-03-19T23:42:00Z"/>
        </w:rPr>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1C69181C" w14:textId="77777777" w:rsidR="00012EDF" w:rsidRDefault="00012EDF" w:rsidP="003E0789">
      <w:pPr>
        <w:pStyle w:val="MDPI31text"/>
        <w:rPr>
          <w:ins w:id="504" w:author="Ayperi Ülkü" w:date="2024-03-19T23:42:00Z"/>
        </w:rPr>
      </w:pPr>
    </w:p>
    <w:p w14:paraId="03F2B333" w14:textId="1C2708D2" w:rsidR="00012EDF" w:rsidRPr="00A14C2E" w:rsidRDefault="00012EDF" w:rsidP="00012EDF">
      <w:pPr>
        <w:pStyle w:val="MDPI51figurecaption"/>
        <w:rPr>
          <w:ins w:id="505" w:author="Ayperi Ülkü" w:date="2024-03-19T23:42:00Z"/>
          <w:rFonts w:eastAsiaTheme="minorHAnsi"/>
        </w:rPr>
      </w:pPr>
      <w:ins w:id="506" w:author="Ayperi Ülkü" w:date="2024-03-19T23:42:00Z">
        <w:r>
          <w:rPr>
            <w:rFonts w:eastAsiaTheme="minorHAnsi"/>
            <w:b/>
            <w:highlight w:val="yellow"/>
          </w:rPr>
          <w:t>ARAŞTIRMA LAZIM</w:t>
        </w:r>
        <w:r w:rsidRPr="00864CEF">
          <w:rPr>
            <w:rFonts w:eastAsiaTheme="minorHAnsi"/>
            <w:b/>
            <w:highlight w:val="yellow"/>
          </w:rPr>
          <w:t xml:space="preserve"> </w:t>
        </w:r>
        <w:r>
          <w:rPr>
            <w:rFonts w:eastAsiaTheme="minorHAnsi"/>
            <w:b/>
          </w:rPr>
          <w:t>EKLE</w:t>
        </w:r>
      </w:ins>
    </w:p>
    <w:p w14:paraId="66199835" w14:textId="77777777" w:rsidR="00012EDF" w:rsidRPr="00A14C2E" w:rsidRDefault="00012EDF" w:rsidP="003E0789">
      <w:pPr>
        <w:pStyle w:val="MDPI31text"/>
      </w:pPr>
    </w:p>
    <w:p w14:paraId="3F92E4B5" w14:textId="69A6E843" w:rsidR="00AB6167" w:rsidRPr="00A14C2E" w:rsidRDefault="00AB6167" w:rsidP="003E0789">
      <w:pPr>
        <w:pStyle w:val="MDPI32textnoindent"/>
      </w:pPr>
      <w:r w:rsidRPr="00A14C2E">
        <w:t xml:space="preserve">with which we can evaluate the overall performance of </w:t>
      </w:r>
      <w:r w:rsidR="00E4035B">
        <w:t>FinFET</w:t>
      </w:r>
      <w:r w:rsidRPr="00A14C2E">
        <w:t xml:space="preserve">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w:t>
      </w:r>
      <w:r w:rsidR="00E4035B">
        <w:t>FinFET</w:t>
      </w:r>
      <w:r w:rsidRPr="00A14C2E">
        <w:t xml:space="preserve">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4398F4AA" w14:textId="65010DDF"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231412E3" w:rsidR="00AB6167" w:rsidRPr="00A14C2E" w:rsidRDefault="00AB6167" w:rsidP="003E0789">
      <w:pPr>
        <w:pStyle w:val="MDPI31text"/>
        <w:rPr>
          <w:lang w:val="tr-TR"/>
        </w:rPr>
      </w:pPr>
      <w:r w:rsidRPr="00A14C2E">
        <w:rPr>
          <w:lang w:val="tr-TR"/>
        </w:rPr>
        <w:t xml:space="preserve">Figure 6. shows the drain current (Id) versus gate-source voltage (Vgs) characteristics for the </w:t>
      </w:r>
      <w:r w:rsidR="00E4035B">
        <w:rPr>
          <w:lang w:val="tr-TR"/>
        </w:rPr>
        <w:t>FinFET</w:t>
      </w:r>
      <w:r w:rsidRPr="00A14C2E">
        <w:rPr>
          <w:lang w:val="tr-TR"/>
        </w:rPr>
        <w:t xml:space="preserve"> device we examined with various gate dielectric materials. The threshold voltage is the point where the curve starts to steeply rise, which is a critical parameter for switching characteristics. The graph includes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SiO</w:t>
      </w:r>
      <w:r w:rsidRPr="00A14C2E">
        <w:rPr>
          <w:vertAlign w:val="subscript"/>
          <w:lang w:val="tr-TR"/>
        </w:rPr>
        <w:t>2</w:t>
      </w:r>
      <w:r w:rsidRPr="00A14C2E">
        <w:rPr>
          <w:lang w:val="tr-TR"/>
        </w:rPr>
        <w:t xml:space="preserve"> as gate dielectrics. These materials are high-k dielectrics, with the exception of SiO2, which is a traditional dielectric material with a lower dielectric constant. TiO</w:t>
      </w:r>
      <w:r w:rsidRPr="00A14C2E">
        <w:rPr>
          <w:vertAlign w:val="subscript"/>
          <w:lang w:val="tr-TR"/>
        </w:rPr>
        <w:t>2</w:t>
      </w:r>
      <w:r w:rsidRPr="00A14C2E">
        <w:rPr>
          <w:lang w:val="tr-TR"/>
        </w:rPr>
        <w:t xml:space="preserve"> seems to have a higher on-current for the same gate voltage compared to the others, which may suggest better channel formation or a higher dielectric constant, which can modify the effective channel thickness. The choice of dielectric material significantly impact device performance. Higher-k materials like HfO</w:t>
      </w:r>
      <w:r w:rsidRPr="00A14C2E">
        <w:rPr>
          <w:vertAlign w:val="subscript"/>
          <w:lang w:val="tr-TR"/>
        </w:rPr>
        <w:t>2</w:t>
      </w:r>
      <w:r w:rsidRPr="00A14C2E">
        <w:rPr>
          <w:lang w:val="tr-TR"/>
        </w:rPr>
        <w:t xml:space="preserve"> and TiO</w:t>
      </w:r>
      <w:r w:rsidRPr="00A14C2E">
        <w:rPr>
          <w:vertAlign w:val="subscript"/>
          <w:lang w:val="tr-TR"/>
        </w:rPr>
        <w:t>2</w:t>
      </w:r>
      <w:r w:rsidRPr="00A14C2E">
        <w:rPr>
          <w:lang w:val="tr-TR"/>
        </w:rPr>
        <w:t xml:space="preserve"> may allow for thinner dielectrics, which can enhance gate control and reduce leakage currents, while also allowing for scaling down the device dimensions.</w:t>
      </w:r>
    </w:p>
    <w:p w14:paraId="74906CCA" w14:textId="77777777" w:rsidR="003E0789" w:rsidRDefault="003E0789" w:rsidP="003E0789">
      <w:pPr>
        <w:pStyle w:val="MDPI52figure"/>
        <w:rPr>
          <w:ins w:id="507" w:author="Ayperi Ülkü" w:date="2024-03-19T23:42:00Z"/>
        </w:rPr>
      </w:pPr>
      <w:r w:rsidRPr="00A14C2E">
        <w:rPr>
          <w:noProof/>
          <w:lang w:eastAsia="en-US" w:bidi="ar-SA"/>
        </w:rPr>
        <w:lastRenderedPageBreak/>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lang w:eastAsia="en-US" w:bidi="ar-SA"/>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74BC7A07" w14:textId="24E9AE9B" w:rsidR="00012EDF" w:rsidRPr="00A14C2E" w:rsidRDefault="00012EDF" w:rsidP="003E0789">
      <w:pPr>
        <w:pStyle w:val="MDPI52figure"/>
      </w:pPr>
      <w:ins w:id="508" w:author="Ayperi Ülkü" w:date="2024-03-19T23:42:00Z">
        <w:r w:rsidRPr="00012EDF">
          <w:rPr>
            <w:highlight w:val="yellow"/>
            <w:rPrChange w:id="509" w:author="Ayperi Ülkü" w:date="2024-03-19T23:42:00Z">
              <w:rPr/>
            </w:rPrChange>
          </w:rPr>
          <w:t>BUNLARIN ŞEKİLLERİ BAŞTAN ÇİZİLECEK</w:t>
        </w:r>
      </w:ins>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lang w:eastAsia="en-US" w:bidi="ar-SA"/>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lang w:eastAsia="en-US" w:bidi="ar-SA"/>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(b)</w:t>
      </w:r>
    </w:p>
    <w:p w14:paraId="42E85085" w14:textId="77777777" w:rsidR="00AB6167" w:rsidRPr="00A14C2E" w:rsidRDefault="00AB6167" w:rsidP="003E0789">
      <w:pPr>
        <w:pStyle w:val="MDPI52figure"/>
      </w:pPr>
      <w:r w:rsidRPr="00A14C2E">
        <w:rPr>
          <w:noProof/>
          <w:lang w:eastAsia="en-US" w:bidi="ar-SA"/>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bookmarkStart w:id="510" w:name="_GoBack"/>
      <w:r w:rsidRPr="00A14C2E">
        <w:rPr>
          <w:noProof/>
          <w:lang w:eastAsia="en-US" w:bidi="ar-SA"/>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bookmarkEnd w:id="510"/>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6C0D7B0A" w14:textId="77777777" w:rsidR="00012EDF" w:rsidRPr="00A14C2E" w:rsidRDefault="00012EDF" w:rsidP="00012EDF">
      <w:pPr>
        <w:pStyle w:val="MDPI52figure"/>
        <w:rPr>
          <w:ins w:id="511" w:author="Ayperi Ülkü" w:date="2024-03-19T23:43:00Z"/>
        </w:rPr>
      </w:pPr>
      <w:ins w:id="512" w:author="Ayperi Ülkü" w:date="2024-03-19T23:43:00Z">
        <w:r w:rsidRPr="00864CEF">
          <w:rPr>
            <w:highlight w:val="yellow"/>
          </w:rPr>
          <w:t>BUNLARIN ŞEKİLLERİ BAŞTAN ÇİZİLECEK</w:t>
        </w:r>
      </w:ins>
    </w:p>
    <w:p w14:paraId="5E997242" w14:textId="77777777" w:rsidR="00012EDF" w:rsidRDefault="00012EDF" w:rsidP="00701F52">
      <w:pPr>
        <w:pStyle w:val="MDPI31text"/>
        <w:rPr>
          <w:ins w:id="513" w:author="Ayperi Ülkü" w:date="2024-03-19T23:43:00Z"/>
          <w:lang w:val="tr-TR"/>
        </w:rPr>
      </w:pPr>
    </w:p>
    <w:p w14:paraId="7670F657" w14:textId="68494999" w:rsidR="00730EFE" w:rsidRDefault="00AB6167" w:rsidP="00701F52">
      <w:pPr>
        <w:pStyle w:val="MDPI31text"/>
        <w:rPr>
          <w:ins w:id="514" w:author="Ayperi Ülkü" w:date="2024-03-19T21:37:00Z"/>
          <w:lang w:val="tr-TR"/>
        </w:rPr>
      </w:pPr>
      <w:del w:id="515" w:author="Ayperi Ülkü" w:date="2024-03-19T21:37:00Z">
        <w:r w:rsidRPr="00A14C2E" w:rsidDel="00730EFE">
          <w:rPr>
            <w:lang w:val="tr-TR"/>
          </w:rPr>
          <w:delText xml:space="preserve">This graph shows the leakage current characteristics in hot electron/hole injection model </w:delText>
        </w:r>
      </w:del>
      <w:customXmlDelRangeStart w:id="516" w:author="Ayperi Ülkü" w:date="2024-03-19T21:37:00Z"/>
      <w:sdt>
        <w:sdtPr>
          <w:rPr>
            <w:lang w:val="tr-TR"/>
          </w:rPr>
          <w:tag w:val="MENDELEY_CITATION_v3_eyJjaXRhdGlvbklEIjoiTUVOREVMRVlfQ0lUQVRJT05fZWQ5N2I2ODAtN2NkNi00MDBlLTkwOWMtMGM3MzE4MmY4MTlm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2272249"/>
          <w:placeholder>
            <w:docPart w:val="9E492FEA7C4442B39AB313D3152752E3"/>
          </w:placeholder>
        </w:sdtPr>
        <w:sdtContent>
          <w:customXmlDelRangeEnd w:id="516"/>
          <w:r w:rsidR="00323396" w:rsidRPr="00323396">
            <w:rPr>
              <w:lang w:val="tr-TR"/>
            </w:rPr>
            <w:t>[10]</w:t>
          </w:r>
          <w:customXmlDelRangeStart w:id="517" w:author="Ayperi Ülkü" w:date="2024-03-19T21:37:00Z"/>
        </w:sdtContent>
      </w:sdt>
      <w:customXmlDelRangeEnd w:id="517"/>
      <w:del w:id="518" w:author="Ayperi Ülkü" w:date="2024-03-19T21:37:00Z">
        <w:r w:rsidRPr="00A14C2E" w:rsidDel="00730EFE">
          <w:rPr>
            <w:lang w:val="tr-TR"/>
          </w:rPr>
          <w:delText xml:space="preserve"> for traditional single material gate dielectrics like TiO</w:delText>
        </w:r>
        <w:r w:rsidRPr="00A14C2E" w:rsidDel="00730EFE">
          <w:rPr>
            <w:vertAlign w:val="subscript"/>
            <w:lang w:val="tr-TR"/>
          </w:rPr>
          <w:delText>2</w:delText>
        </w:r>
        <w:r w:rsidRPr="00A14C2E" w:rsidDel="00730EFE">
          <w:rPr>
            <w:lang w:val="tr-TR"/>
          </w:rPr>
          <w:delText xml:space="preserve"> having least leakage current around 10</w:delText>
        </w:r>
        <w:r w:rsidRPr="00A14C2E" w:rsidDel="00730EFE">
          <w:rPr>
            <w:vertAlign w:val="superscript"/>
            <w:lang w:val="tr-TR"/>
          </w:rPr>
          <w:delText>-13</w:delText>
        </w:r>
        <w:r w:rsidRPr="00A14C2E" w:rsidDel="00730EFE">
          <w:rPr>
            <w:lang w:val="tr-TR"/>
          </w:rPr>
          <w:delText xml:space="preserve"> A at 0.75V for our specific </w:delText>
        </w:r>
        <w:r w:rsidR="00E4035B" w:rsidDel="00730EFE">
          <w:rPr>
            <w:lang w:val="tr-TR"/>
          </w:rPr>
          <w:delText>FinFET</w:delText>
        </w:r>
        <w:r w:rsidRPr="00A14C2E" w:rsidDel="00730EFE">
          <w:rPr>
            <w:lang w:val="tr-TR"/>
          </w:rPr>
          <w:delText xml:space="preserve"> under examination depicted in Figure 1. The curves generally show a similar trend, with this leakage current decreases with increasing gate-source voltage due to better formation of depletion region. The right graph displays the leakage current for </w:delText>
        </w:r>
        <w:r w:rsidR="00E4035B" w:rsidDel="00730EFE">
          <w:rPr>
            <w:lang w:val="tr-TR"/>
          </w:rPr>
          <w:delText>FinFET</w:delText>
        </w:r>
        <w:r w:rsidRPr="00A14C2E" w:rsidDel="00730EFE">
          <w:rPr>
            <w:lang w:val="tr-TR"/>
          </w:rPr>
          <w:delTex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delText>
        </w:r>
        <w:r w:rsidRPr="00A14C2E" w:rsidDel="00730EFE">
          <w:rPr>
            <w:vertAlign w:val="subscript"/>
            <w:lang w:val="tr-TR"/>
          </w:rPr>
          <w:delText>G</w:delText>
        </w:r>
        <w:r w:rsidRPr="00A14C2E" w:rsidDel="00730EFE">
          <w:rPr>
            <w:lang w:val="tr-TR"/>
          </w:rPr>
          <w:delText xml:space="preserve"> can contribute to charge loss and memory degradation over time. The performance of FGMs in terms of I</w:delText>
        </w:r>
        <w:r w:rsidRPr="00A14C2E" w:rsidDel="00730EFE">
          <w:rPr>
            <w:vertAlign w:val="subscript"/>
            <w:lang w:val="tr-TR"/>
          </w:rPr>
          <w:delText>G</w:delText>
        </w:r>
        <w:r w:rsidRPr="00A14C2E" w:rsidDel="00730EFE">
          <w:rPr>
            <w:lang w:val="tr-TR"/>
          </w:rPr>
          <w:delText xml:space="preserve"> appears similar to single-material dielectrics, suggesting that FGMs might provide not significant but slight advantage in reducing I</w:delText>
        </w:r>
        <w:r w:rsidRPr="00A14C2E" w:rsidDel="00730EFE">
          <w:rPr>
            <w:vertAlign w:val="subscript"/>
            <w:lang w:val="tr-TR"/>
          </w:rPr>
          <w:delText>G</w:delText>
        </w:r>
        <w:r w:rsidRPr="00A14C2E" w:rsidDel="00730EFE">
          <w:rPr>
            <w:lang w:val="tr-TR"/>
          </w:rPr>
          <w:delText xml:space="preserve">, but they also do not exhibit any deficiency in device reliability. </w:delText>
        </w:r>
      </w:del>
      <w:ins w:id="519" w:author="Ayperi Ülkü" w:date="2024-03-19T21:37:00Z">
        <w:r w:rsidR="00730EFE" w:rsidRPr="00A14C2E">
          <w:rPr>
            <w:lang w:val="tr-TR"/>
          </w:rPr>
          <w:t>This graph shows the leakage current characteristics in the hot electron/hole injection model.</w:t>
        </w:r>
      </w:ins>
      <w:customXmlInsRangeStart w:id="520" w:author="Ayperi Ülkü" w:date="2024-03-19T21:37:00Z"/>
      <w:sdt>
        <w:sdtPr>
          <w:rPr>
            <w:lang w:val="tr-TR"/>
          </w:rPr>
          <w:tag w:val="MENDELEY_CITATION_v3_eyJjaXRhdGlvbklEIjoiTUVOREVMRVlfQ0lUQVRJT05fYTI0NzgwMTYtN2VlMS00NDc1LTg2NTAtNmJiNzZiNDZmNzFh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256793405"/>
          <w:placeholder>
            <w:docPart w:val="81AD5F91A6E141F3A2940B970A898979"/>
          </w:placeholder>
        </w:sdtPr>
        <w:sdtContent>
          <w:customXmlInsRangeEnd w:id="520"/>
          <w:r w:rsidR="00323396" w:rsidRPr="00323396">
            <w:rPr>
              <w:lang w:val="tr-TR"/>
            </w:rPr>
            <w:t>[10]</w:t>
          </w:r>
          <w:customXmlInsRangeStart w:id="521" w:author="Ayperi Ülkü" w:date="2024-03-19T21:37:00Z"/>
        </w:sdtContent>
      </w:sdt>
      <w:customXmlInsRangeEnd w:id="521"/>
      <w:ins w:id="522" w:author="Ayperi Ülkü" w:date="2024-03-19T21:37:00Z">
        <w:r w:rsidR="00730EFE" w:rsidRPr="00A14C2E">
          <w:rPr>
            <w:lang w:val="tr-TR"/>
          </w:rPr>
          <w:t xml:space="preserve"> for traditional single-material gate dielectrics such as TiO</w:t>
        </w:r>
        <w:r w:rsidR="00730EFE" w:rsidRPr="00A14C2E">
          <w:rPr>
            <w:vertAlign w:val="subscript"/>
            <w:lang w:val="tr-TR"/>
          </w:rPr>
          <w:t>2</w:t>
        </w:r>
        <w:r w:rsidR="00730EFE" w:rsidRPr="00A14C2E">
          <w:rPr>
            <w:lang w:val="tr-TR"/>
          </w:rPr>
          <w:t>, with the lowest leakage current around 10</w:t>
        </w:r>
        <w:r w:rsidR="00730EFE" w:rsidRPr="00A14C2E">
          <w:rPr>
            <w:vertAlign w:val="superscript"/>
            <w:lang w:val="tr-TR"/>
          </w:rPr>
          <w:t>-13</w:t>
        </w:r>
        <w:r w:rsidR="00730EFE" w:rsidRPr="00A14C2E">
          <w:rPr>
            <w:lang w:val="tr-TR"/>
          </w:rPr>
          <w:t xml:space="preserve"> A at 0.75V for our specific FinFET under study, shown in Figure 1. The curves generally show a similar trend, with this leakage current decreasing with increasing gate-source voltage due to better depletion region formation. The right graph shows the leakage current for FinFETs with FGM gate oxides, labeled FGM-A through FGM-N. The curves are closely grouped and follow a similar trend to the control group, but with some variation between the different FGM materials. Lower leakage current is preferable, especially for memory devices such as EEPROMs where high I</w:t>
        </w:r>
        <w:r w:rsidR="00730EFE" w:rsidRPr="00A14C2E">
          <w:rPr>
            <w:vertAlign w:val="subscript"/>
            <w:lang w:val="tr-TR"/>
          </w:rPr>
          <w:t>G</w:t>
        </w:r>
        <w:r w:rsidR="00730EFE" w:rsidRPr="00A14C2E">
          <w:rPr>
            <w:lang w:val="tr-TR"/>
          </w:rPr>
          <w:t xml:space="preserve"> can contribute to charge loss and memory degradation over time. The performance of FGMs in terms of I</w:t>
        </w:r>
        <w:r w:rsidR="00730EFE" w:rsidRPr="00A14C2E">
          <w:rPr>
            <w:vertAlign w:val="subscript"/>
            <w:lang w:val="tr-TR"/>
          </w:rPr>
          <w:t>G</w:t>
        </w:r>
        <w:r w:rsidR="00730EFE" w:rsidRPr="00A14C2E">
          <w:rPr>
            <w:lang w:val="tr-TR"/>
          </w:rPr>
          <w:t xml:space="preserve"> appears to be similar to that of single-material dielectrics, suggesting that FGMs may provide a slight, non-significant advantage in reducing I</w:t>
        </w:r>
        <w:r w:rsidR="00730EFE" w:rsidRPr="00A14C2E">
          <w:rPr>
            <w:vertAlign w:val="subscript"/>
            <w:lang w:val="tr-TR"/>
          </w:rPr>
          <w:t>G</w:t>
        </w:r>
        <w:r w:rsidR="00730EFE" w:rsidRPr="00A14C2E">
          <w:rPr>
            <w:lang w:val="tr-TR"/>
          </w:rPr>
          <w:t>, but they do not exhibit any deficiency in device reliability.</w:t>
        </w:r>
      </w:ins>
    </w:p>
    <w:p w14:paraId="7A58DDD8" w14:textId="5D7ACF60" w:rsidR="00730EFE" w:rsidRPr="00A14C2E" w:rsidRDefault="00730EFE" w:rsidP="003E0789">
      <w:pPr>
        <w:pStyle w:val="MDPI31text"/>
        <w:rPr>
          <w:lang w:val="tr-TR"/>
        </w:rPr>
      </w:pPr>
    </w:p>
    <w:p w14:paraId="4EA23DCB" w14:textId="3E68CA8C" w:rsidR="00AB6167" w:rsidRPr="00A14C2E" w:rsidRDefault="007F28DA" w:rsidP="003E0789">
      <w:pPr>
        <w:pStyle w:val="MDPI52figure"/>
      </w:pPr>
      <w:r>
        <w:rPr>
          <w:noProof/>
          <w:lang w:eastAsia="en-US" w:bidi="ar-SA"/>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787F64B6" w:rsidR="00AB6167" w:rsidRPr="00A14C2E" w:rsidRDefault="003E0789" w:rsidP="003E0789">
      <w:pPr>
        <w:pStyle w:val="MDPI51figurecaption"/>
        <w:jc w:val="both"/>
        <w:rPr>
          <w:lang w:val="tr-TR"/>
        </w:rPr>
      </w:pPr>
      <w:r w:rsidRPr="00A14C2E">
        <w:rPr>
          <w:b/>
          <w:lang w:val="tr-TR"/>
        </w:rPr>
        <w:t xml:space="preserve">Figure 8. </w:t>
      </w:r>
      <w:r w:rsidR="00AB6167" w:rsidRPr="00A14C2E">
        <w:rPr>
          <w:lang w:val="tr-TR"/>
        </w:rPr>
        <w:t xml:space="preserve">Ig Leakage Current for </w:t>
      </w:r>
      <w:r w:rsidR="00E4035B">
        <w:rPr>
          <w:lang w:val="tr-TR"/>
        </w:rPr>
        <w:t>FinFET</w:t>
      </w:r>
      <w:r w:rsidR="00AB6167" w:rsidRPr="00A14C2E">
        <w:rPr>
          <w:lang w:val="tr-TR"/>
        </w:rPr>
        <w:t xml:space="preserve"> with single material and FGM gate oxide dielectrics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r w:rsidR="00AB6167" w:rsidRPr="00A14C2E">
        <w:rPr>
          <w:lang w:val="tr-TR"/>
        </w:rPr>
        <w:t>calculated with MG model)</w:t>
      </w:r>
      <w:r w:rsidRPr="00A14C2E">
        <w:rPr>
          <w:lang w:val="tr-TR"/>
        </w:rPr>
        <w:t>.</w:t>
      </w:r>
    </w:p>
    <w:p w14:paraId="411B37F2" w14:textId="7CD14DDF" w:rsidR="00730EFE" w:rsidRDefault="00730EFE" w:rsidP="003E0789">
      <w:pPr>
        <w:pStyle w:val="MDPI31text"/>
        <w:rPr>
          <w:lang w:val="tr-TR"/>
        </w:rPr>
      </w:pPr>
      <w:r>
        <w:rPr>
          <w:rStyle w:val="writecontent-moduleinputword--bssz"/>
        </w:rPr>
        <w:t>We</w:t>
      </w:r>
      <w:r>
        <w:rPr>
          <w:rStyle w:val="writecontent-moduleinputsentence--rklzx"/>
        </w:rPr>
        <w:t xml:space="preserve"> </w:t>
      </w:r>
      <w:r>
        <w:rPr>
          <w:rStyle w:val="writecontent-moduleinputword--bssz"/>
        </w:rPr>
        <w:t>find</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the</w:t>
      </w:r>
      <w:r>
        <w:rPr>
          <w:rStyle w:val="writecontent-modulehighlight--wnzwc"/>
        </w:rPr>
        <w:t xml:space="preserve"> </w:t>
      </w:r>
      <w:r>
        <w:rPr>
          <w:rStyle w:val="writecontent-moduleinputword--bssz"/>
        </w:rPr>
        <w:t>use</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FGM</w:t>
      </w:r>
      <w:r>
        <w:rPr>
          <w:rStyle w:val="writecontent-moduleinputsentence--rklzx"/>
        </w:rPr>
        <w:t xml:space="preserve"> </w:t>
      </w:r>
      <w:r>
        <w:rPr>
          <w:rStyle w:val="writecontent-moduleinputword--bssz"/>
        </w:rPr>
        <w:t>dielectrics</w:t>
      </w:r>
      <w:r>
        <w:rPr>
          <w:rStyle w:val="writecontent-moduleinputsentence--rklzx"/>
        </w:rPr>
        <w:t xml:space="preserve"> </w:t>
      </w:r>
      <w:r>
        <w:rPr>
          <w:rStyle w:val="writecontent-moduleinputword--bssz"/>
        </w:rPr>
        <w:t>has</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potential</w:t>
      </w:r>
      <w:r>
        <w:rPr>
          <w:rStyle w:val="writecontent-moduleinputsentence--rklzx"/>
        </w:rPr>
        <w:t xml:space="preserve"> </w:t>
      </w:r>
      <w:r>
        <w:rPr>
          <w:rStyle w:val="writecontent-moduleinputword--bssz"/>
        </w:rPr>
        <w:t>to</w:t>
      </w:r>
      <w:r>
        <w:rPr>
          <w:rStyle w:val="writecontent-modulehighlight--wnzwc"/>
        </w:rPr>
        <w:t xml:space="preserve"> </w:t>
      </w:r>
      <w:r>
        <w:rPr>
          <w:rStyle w:val="writecontent-moduleinputword--bssz"/>
        </w:rPr>
        <w:t>generate</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gate-to-channel</w:t>
      </w:r>
      <w:r>
        <w:rPr>
          <w:rStyle w:val="writecontent-moduleinputsentence--rklzx"/>
        </w:rPr>
        <w:t xml:space="preserve"> </w:t>
      </w:r>
      <w:r>
        <w:rPr>
          <w:rStyle w:val="writecontent-moduleinputword--bssz"/>
        </w:rPr>
        <w:t>leakage</w:t>
      </w:r>
      <w:r>
        <w:rPr>
          <w:rStyle w:val="writecontent-moduleinputsentence--rklzx"/>
        </w:rPr>
        <w:t xml:space="preserve"> </w:t>
      </w:r>
      <w:r>
        <w:rPr>
          <w:rStyle w:val="writecontent-moduleinputword--bssz"/>
        </w:rPr>
        <w:t>currents</w:t>
      </w:r>
      <w:r>
        <w:rPr>
          <w:rStyle w:val="writecontent-moduleinputsentence--rklzx"/>
        </w:rPr>
        <w:t xml:space="preserve">, </w:t>
      </w:r>
      <w:r>
        <w:rPr>
          <w:rStyle w:val="writecontent-moduleinputword--bssz"/>
        </w:rPr>
        <w:t>and</w:t>
      </w:r>
      <w:r>
        <w:rPr>
          <w:rStyle w:val="writecontent-moduleinputsentence--rklzx"/>
        </w:rPr>
        <w:t xml:space="preserve"> </w:t>
      </w:r>
      <w:r>
        <w:rPr>
          <w:rStyle w:val="writecontent-moduleinputword--bssz"/>
        </w:rPr>
        <w:t>for</w:t>
      </w:r>
      <w:r>
        <w:rPr>
          <w:rStyle w:val="writecontent-moduleinputsentence--rklzx"/>
        </w:rPr>
        <w:t xml:space="preserve"> </w:t>
      </w:r>
      <w:r>
        <w:rPr>
          <w:rStyle w:val="writecontent-moduleinputword--bssz"/>
        </w:rPr>
        <w:t>FGM-N</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is</w:t>
      </w:r>
      <w:r>
        <w:rPr>
          <w:rStyle w:val="writecontent-moduleinputsentence--rklzx"/>
        </w:rPr>
        <w:t xml:space="preserve"> </w:t>
      </w:r>
      <w:r>
        <w:rPr>
          <w:rStyle w:val="writecontent-moduleinputword--bssz"/>
        </w:rPr>
        <w:t>almost</w:t>
      </w:r>
      <w:r>
        <w:rPr>
          <w:rStyle w:val="writecontent-moduleinputsentence--rklzx"/>
        </w:rPr>
        <w:t xml:space="preserve"> </w:t>
      </w:r>
      <w:r>
        <w:rPr>
          <w:rStyle w:val="writecontent-moduleinputword--bssz"/>
        </w:rPr>
        <w:t>53</w:t>
      </w:r>
      <w:r>
        <w:rPr>
          <w:rStyle w:val="writecontent-moduleinputsentence--rklzx"/>
        </w:rPr>
        <w:t xml:space="preserve"> </w:t>
      </w:r>
      <w:r>
        <w:rPr>
          <w:rStyle w:val="writecontent-moduleinputword--bssz"/>
        </w:rPr>
        <w:t>times</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than</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FinFET</w:t>
      </w:r>
      <w:r>
        <w:rPr>
          <w:rStyle w:val="writecontent-moduleinputsentence--rklzx"/>
        </w:rPr>
        <w:t xml:space="preserve"> </w:t>
      </w:r>
      <w:r>
        <w:rPr>
          <w:rStyle w:val="writecontent-moduleinputword--bssz"/>
        </w:rPr>
        <w:t>with</w:t>
      </w:r>
      <w:r>
        <w:rPr>
          <w:rStyle w:val="writecontent-moduleinputsentence--rklzx"/>
        </w:rPr>
        <w:t xml:space="preserve"> </w:t>
      </w:r>
      <w:r>
        <w:rPr>
          <w:rStyle w:val="writecontent-moduleinputword--bssz"/>
        </w:rPr>
        <w:t>single</w:t>
      </w:r>
      <w:r>
        <w:rPr>
          <w:rStyle w:val="writecontent-moduleinputsentence--rklzx"/>
        </w:rPr>
        <w:t xml:space="preserve"> </w:t>
      </w:r>
      <w:r>
        <w:rPr>
          <w:rStyle w:val="writecontent-moduleinputword--bssz"/>
        </w:rPr>
        <w:t>HfO2</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as</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becomes</w:t>
      </w:r>
      <w:r>
        <w:rPr>
          <w:rStyle w:val="writecontent-moduleinputsentence--rklzx"/>
        </w:rPr>
        <w:t xml:space="preserve"> </w:t>
      </w:r>
      <w:r>
        <w:rPr>
          <w:rStyle w:val="writecontent-moduleinputword--bssz"/>
        </w:rPr>
        <w:t>apparent</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interface</w:t>
      </w:r>
      <w:r>
        <w:rPr>
          <w:rStyle w:val="writecontent-moduleinputsentence--rklzx"/>
        </w:rPr>
        <w:t xml:space="preserve"> </w:t>
      </w:r>
      <w:r>
        <w:rPr>
          <w:rStyle w:val="writecontent-moduleinputword--bssz"/>
        </w:rPr>
        <w:t>effects</w:t>
      </w:r>
      <w:r>
        <w:rPr>
          <w:rStyle w:val="writecontent-moduleinputsentence--rklzx"/>
        </w:rPr>
        <w:t xml:space="preserve"> </w:t>
      </w:r>
      <w:r>
        <w:rPr>
          <w:rStyle w:val="writecontent-moduleinputword--bssz"/>
        </w:rPr>
        <w:t>are</w:t>
      </w:r>
      <w:r>
        <w:rPr>
          <w:rStyle w:val="writecontent-modulehighlight--wnzwc"/>
        </w:rPr>
        <w:t xml:space="preserve"> </w:t>
      </w:r>
      <w:r>
        <w:rPr>
          <w:rStyle w:val="writecontent-moduleinputword--bssz"/>
        </w:rPr>
        <w:t>minimized</w:t>
      </w:r>
      <w:r>
        <w:rPr>
          <w:rStyle w:val="writecontent-moduleinputsentence--rklzx"/>
        </w:rPr>
        <w:t xml:space="preserve"> </w:t>
      </w:r>
      <w:r>
        <w:rPr>
          <w:rStyle w:val="writecontent-moduleinputword--bssz"/>
        </w:rPr>
        <w:t>when</w:t>
      </w:r>
      <w:r>
        <w:rPr>
          <w:rStyle w:val="writecontent-moduleinputsentence--rklzx"/>
        </w:rPr>
        <w:t xml:space="preserve"> </w:t>
      </w:r>
      <w:r>
        <w:rPr>
          <w:rStyle w:val="writecontent-moduleinputword--bssz"/>
        </w:rPr>
        <w:t>smoother</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constant</w:t>
      </w:r>
      <w:r>
        <w:rPr>
          <w:rStyle w:val="writecontent-moduleinputsentence--rklzx"/>
        </w:rPr>
        <w:t xml:space="preserve"> </w:t>
      </w:r>
      <w:r>
        <w:rPr>
          <w:rStyle w:val="writecontent-moduleinputword--bssz"/>
        </w:rPr>
        <w:t>transitions</w:t>
      </w:r>
      <w:r>
        <w:rPr>
          <w:rStyle w:val="writecontent-moduleinputsentence--rklzx"/>
        </w:rPr>
        <w:t xml:space="preserve"> </w:t>
      </w:r>
      <w:r>
        <w:rPr>
          <w:rStyle w:val="writecontent-moduleinputword--bssz"/>
        </w:rPr>
        <w:t>are</w:t>
      </w:r>
      <w:r>
        <w:rPr>
          <w:rStyle w:val="writecontent-moduleinputsentence--rklzx"/>
        </w:rPr>
        <w:t xml:space="preserve"> </w:t>
      </w:r>
      <w:r>
        <w:rPr>
          <w:rStyle w:val="writecontent-moduleinputword--bssz"/>
        </w:rPr>
        <w:t>fabricated</w:t>
      </w:r>
      <w:r>
        <w:rPr>
          <w:rStyle w:val="writecontent-moduleinputsentence--rklzx"/>
        </w:rPr>
        <w:t xml:space="preserve"> </w:t>
      </w:r>
      <w:r>
        <w:rPr>
          <w:rStyle w:val="writecontent-moduleinputword--bssz"/>
        </w:rPr>
        <w:t>from</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channel</w:t>
      </w:r>
      <w:r>
        <w:rPr>
          <w:rStyle w:val="writecontent-moduleinputsentence--rklzx"/>
        </w:rPr>
        <w:t xml:space="preserve"> </w:t>
      </w:r>
      <w:r>
        <w:rPr>
          <w:rStyle w:val="writecontent-moduleinputword--bssz"/>
        </w:rPr>
        <w:t>to</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gate</w:t>
      </w:r>
      <w:r>
        <w:rPr>
          <w:rStyle w:val="writecontent-moduleinputsentence--rklzx"/>
        </w:rPr>
        <w:t xml:space="preserve"> </w:t>
      </w:r>
      <w:r>
        <w:rPr>
          <w:rStyle w:val="writecontent-moduleinputword--bssz"/>
        </w:rPr>
        <w:t>material</w:t>
      </w:r>
      <w:r>
        <w:rPr>
          <w:rStyle w:val="writecontent-moduleinputsentence--rklzx"/>
        </w:rPr>
        <w:t>.</w:t>
      </w:r>
    </w:p>
    <w:p w14:paraId="7AA2A242" w14:textId="397699CA" w:rsidR="00AB6167" w:rsidRPr="00A14C2E" w:rsidRDefault="00AB6167" w:rsidP="003E0789">
      <w:pPr>
        <w:pStyle w:val="MDPI31text"/>
        <w:rPr>
          <w:lang w:val="tr-TR"/>
        </w:rPr>
      </w:pPr>
      <w:r w:rsidRPr="00A14C2E">
        <w:rPr>
          <w:lang w:val="tr-TR"/>
        </w:rPr>
        <w:t>.</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3A33A55C" w:rsidR="00AB6167" w:rsidRPr="00A14C2E" w:rsidRDefault="00AB6167" w:rsidP="003E0789">
      <w:pPr>
        <w:pStyle w:val="MDPI31text"/>
      </w:pPr>
      <w:r w:rsidRPr="00A14C2E">
        <w:rPr>
          <w:lang w:val="tr-TR"/>
        </w:rPr>
        <w:t xml:space="preserve">Figure 9 plots the Drain Induced Barrier Lowering (DIBL) against the effective dielectric constant (k) for different materials used in </w:t>
      </w:r>
      <w:r w:rsidR="00E4035B">
        <w:rPr>
          <w:lang w:val="tr-TR"/>
        </w:rPr>
        <w:t>FinFET</w:t>
      </w:r>
      <w:r w:rsidRPr="00A14C2E">
        <w:rPr>
          <w:lang w:val="tr-TR"/>
        </w:rPr>
        <w:t>s. As DIBL is the short-channel effect where the drain voltage can influence the threshold voltage of the transistor, a lower DIBL value does generally better because it means the device has better control over the threshold voltage and is less susceptible to variations due to changes in the drain voltage. DIBL with single dielectric (Solid Line) represented the DIBL performance across a range of dielectrics for a standard single-layer dielectric material, starts high with SiO</w:t>
      </w:r>
      <w:r w:rsidRPr="00A14C2E">
        <w:rPr>
          <w:vertAlign w:val="subscript"/>
          <w:lang w:val="tr-TR"/>
        </w:rPr>
        <w:t>2</w:t>
      </w:r>
      <w:r w:rsidRPr="00A14C2E">
        <w:rPr>
          <w:lang w:val="tr-TR"/>
        </w:rPr>
        <w:t xml:space="preserve"> and then decreases significantly as the effective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 xml:space="preserve">increases, showing improved performance for materials with higher </w:t>
      </w:r>
      <w:r w:rsidR="00B74086" w:rsidRPr="00A14C2E">
        <w:t>κ</w:t>
      </w:r>
      <w:r w:rsidR="00B74086" w:rsidRPr="00A14C2E">
        <w:rPr>
          <w:lang w:val="tr-TR"/>
        </w:rPr>
        <w:t xml:space="preserve"> </w:t>
      </w:r>
      <w:r w:rsidRPr="00A14C2E">
        <w:rPr>
          <w:lang w:val="tr-TR"/>
        </w:rPr>
        <w:t>values like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TiO</w:t>
      </w:r>
      <w:r w:rsidRPr="00A14C2E">
        <w:rPr>
          <w:vertAlign w:val="subscript"/>
          <w:lang w:val="tr-TR"/>
        </w:rPr>
        <w:t>2</w:t>
      </w:r>
      <w:r w:rsidRPr="00A14C2E">
        <w:rPr>
          <w:lang w:val="tr-TR"/>
        </w:rPr>
        <w:t xml:space="preserve">. The trend suggests that as the effective dielectric constant increases, the DIBL effect decreases, which is a favorable outcome. DIBL values when using FGM techniques have peaks (labeled from A to N) that indicate where the DIBL is higher, possibly due to process variations, material properties or anomalies.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lang w:eastAsia="en-US" w:bidi="ar-SA"/>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r w:rsidRPr="00A14C2E">
        <w:rPr>
          <w:b/>
          <w:lang w:val="tr-TR"/>
        </w:rPr>
        <w:t xml:space="preserve">Figure 9. </w:t>
      </w:r>
      <w:r w:rsidRPr="00A14C2E">
        <w:rPr>
          <w:lang w:val="tr-TR"/>
        </w:rPr>
        <w:t xml:space="preserve">DIBL with single material and FGM gate oxide dielectrics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lang w:eastAsia="en-US" w:bidi="ar-SA"/>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410D6799" w:rsidR="003E0789" w:rsidRPr="00A14C2E" w:rsidRDefault="003E0789" w:rsidP="003E0789">
      <w:pPr>
        <w:pStyle w:val="MDPI51figurecaption"/>
        <w:jc w:val="both"/>
        <w:rPr>
          <w:lang w:val="tr-TR"/>
        </w:rPr>
      </w:pPr>
      <w:r w:rsidRPr="00A14C2E">
        <w:rPr>
          <w:b/>
          <w:lang w:val="tr-TR"/>
        </w:rPr>
        <w:t xml:space="preserve">Figure 10. </w:t>
      </w:r>
      <w:r w:rsidRPr="00A14C2E">
        <w:rPr>
          <w:lang w:val="tr-TR"/>
        </w:rPr>
        <w:t xml:space="preserve">SS with single material and FGM gate oxide dielectrics </w:t>
      </w:r>
      <w:ins w:id="523" w:author="aulku" w:date="2024-03-20T10:34:00Z">
        <w:r w:rsidR="00631BFC" w:rsidRPr="00631BFC">
          <w:rPr>
            <w:highlight w:val="yellow"/>
            <w:lang w:val="tr-TR"/>
            <w:rPrChange w:id="524" w:author="aulku" w:date="2024-03-20T10:34:00Z">
              <w:rPr>
                <w:lang w:val="tr-TR"/>
              </w:rPr>
            </w:rPrChange>
          </w:rPr>
          <w:t>A,B, C referansla tabloya</w:t>
        </w:r>
      </w:ins>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lang w:eastAsia="en-US" w:bidi="ar-SA"/>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r w:rsidRPr="00A14C2E">
        <w:rPr>
          <w:b/>
          <w:lang w:val="tr-TR"/>
        </w:rPr>
        <w:t xml:space="preserve">Figure 11. </w:t>
      </w:r>
      <w:r w:rsidRPr="00A14C2E">
        <w:rPr>
          <w:lang w:val="tr-TR"/>
        </w:rPr>
        <w:t>I</w:t>
      </w:r>
      <w:r w:rsidRPr="00A14C2E">
        <w:rPr>
          <w:vertAlign w:val="subscript"/>
          <w:lang w:val="tr-TR"/>
        </w:rPr>
        <w:t>OFF</w:t>
      </w:r>
      <w:r w:rsidRPr="00A14C2E">
        <w:rPr>
          <w:lang w:val="tr-TR"/>
        </w:rPr>
        <w:t xml:space="preserve"> with single material and FGM gate oxide dielectrics</w:t>
      </w:r>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lang w:eastAsia="en-US" w:bidi="ar-SA"/>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r w:rsidRPr="00A14C2E">
        <w:rPr>
          <w:b/>
          <w:lang w:val="tr-TR"/>
        </w:rPr>
        <w:t xml:space="preserve">Figure 12. </w:t>
      </w:r>
      <w:r w:rsidRPr="00A14C2E">
        <w:rPr>
          <w:lang w:val="tr-TR"/>
        </w:rPr>
        <w:t>I</w:t>
      </w:r>
      <w:r w:rsidRPr="00A14C2E">
        <w:rPr>
          <w:vertAlign w:val="subscript"/>
          <w:lang w:val="tr-TR"/>
        </w:rPr>
        <w:t>ON</w:t>
      </w:r>
      <w:r w:rsidRPr="00A14C2E">
        <w:rPr>
          <w:lang w:val="tr-TR"/>
        </w:rPr>
        <w:t xml:space="preserve"> with single material and FGM gate oxide dielectrics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lang w:eastAsia="en-US" w:bidi="ar-SA"/>
        </w:rPr>
        <w:drawing>
          <wp:inline distT="0" distB="0" distL="0" distR="0" wp14:anchorId="7A89AEB8" wp14:editId="65A760CD">
            <wp:extent cx="6566406" cy="3305175"/>
            <wp:effectExtent l="0" t="0" r="6350"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3485" cy="331880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r w:rsidRPr="00A14C2E">
        <w:rPr>
          <w:b/>
          <w:lang w:val="tr-TR"/>
        </w:rPr>
        <w:t xml:space="preserve">Figure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ratio with single material and FGM gate oxide dielectrics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730EFE">
      <w:pPr>
        <w:pStyle w:val="MDPI52figure"/>
        <w:ind w:left="993" w:hanging="1135"/>
        <w:rPr>
          <w:lang w:val="tr-TR"/>
        </w:rPr>
      </w:pPr>
      <w:r>
        <w:rPr>
          <w:noProof/>
          <w:lang w:eastAsia="en-US" w:bidi="ar-SA"/>
        </w:rPr>
        <w:drawing>
          <wp:inline distT="0" distB="0" distL="0" distR="0" wp14:anchorId="10804E61" wp14:editId="66880E6A">
            <wp:extent cx="6436995" cy="3643734"/>
            <wp:effectExtent l="0" t="0" r="1905" b="0"/>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5434" cy="3665493"/>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r w:rsidRPr="00A14C2E">
        <w:rPr>
          <w:b/>
          <w:lang w:val="tr-TR"/>
        </w:rPr>
        <w:t xml:space="preserve">Figure 14. </w:t>
      </w:r>
      <w:r w:rsidRPr="00A14C2E">
        <w:rPr>
          <w:lang w:val="tr-TR"/>
        </w:rPr>
        <w:t>V</w:t>
      </w:r>
      <w:r w:rsidRPr="00A14C2E">
        <w:rPr>
          <w:vertAlign w:val="subscript"/>
          <w:lang w:val="tr-TR"/>
        </w:rPr>
        <w:t>TH</w:t>
      </w:r>
      <w:r w:rsidRPr="00A14C2E">
        <w:rPr>
          <w:lang w:val="tr-TR"/>
        </w:rPr>
        <w:t xml:space="preserve"> with single material and FGM gate oxide dielectrics.</w:t>
      </w:r>
    </w:p>
    <w:p w14:paraId="3CC75FDF" w14:textId="20F1CBBE" w:rsidR="00AB6167" w:rsidRPr="00A14C2E" w:rsidRDefault="003E0789" w:rsidP="003E0789">
      <w:pPr>
        <w:pStyle w:val="MDPI21heading1"/>
      </w:pPr>
      <w:r w:rsidRPr="00A14C2E">
        <w:t>5. Conclusion</w:t>
      </w:r>
    </w:p>
    <w:p w14:paraId="232E2E77" w14:textId="5816EBB5" w:rsidR="00AB6167" w:rsidRPr="00A14C2E" w:rsidRDefault="00AB6167" w:rsidP="003E0789">
      <w:pPr>
        <w:pStyle w:val="MDPI31text"/>
      </w:pPr>
      <w:r w:rsidRPr="00A14C2E">
        <w:lastRenderedPageBreak/>
        <w:t xml:space="preserve">The FGM technique may offer a way to engineer specific device characteristics, but it requires careful control and understanding of the material properties to achieve the desired outcomes consistently. Our results indicate that proposed </w:t>
      </w:r>
      <w:r w:rsidR="00E4035B">
        <w:t>FinFET</w:t>
      </w:r>
      <w:r w:rsidRPr="00A14C2E">
        <w:t xml:space="preserve">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Default="003E0789" w:rsidP="003E0789">
      <w:pPr>
        <w:pStyle w:val="MDPI41tablecaption"/>
        <w:rPr>
          <w:ins w:id="525" w:author="Ayperi Ülkü" w:date="2024-03-19T23:43:00Z"/>
        </w:rPr>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p w14:paraId="444A45EF" w14:textId="4E4DD8E7" w:rsidR="00012EDF" w:rsidRPr="00A14C2E" w:rsidRDefault="00012EDF" w:rsidP="00012EDF">
      <w:pPr>
        <w:pStyle w:val="MDPI52figure"/>
        <w:rPr>
          <w:ins w:id="526" w:author="Ayperi Ülkü" w:date="2024-03-19T23:43:00Z"/>
        </w:rPr>
      </w:pPr>
      <w:ins w:id="527" w:author="Ayperi Ülkü" w:date="2024-03-19T23:43:00Z">
        <w:r>
          <w:t>TABLO KOMPLE BAŞTAN</w:t>
        </w:r>
      </w:ins>
    </w:p>
    <w:p w14:paraId="34142BEA" w14:textId="77777777" w:rsidR="00012EDF" w:rsidRPr="00A14C2E" w:rsidRDefault="00012EDF" w:rsidP="003E0789">
      <w:pPr>
        <w:pStyle w:val="MDPI41tablecaption"/>
      </w:pP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performance achieved 33.4 whereas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52D1A8BE" w:rsidR="00AB6167" w:rsidRPr="00A14C2E" w:rsidRDefault="00AB6167" w:rsidP="003E0789">
      <w:pPr>
        <w:pStyle w:val="MDPI31text"/>
        <w:rPr>
          <w:lang w:val="tr-TR"/>
        </w:rPr>
      </w:pPr>
      <w:r w:rsidRPr="00A14C2E">
        <w:rPr>
          <w:lang w:val="tr-TR"/>
        </w:rPr>
        <w:t>FGM approach aimed to improve the gate's control over the channel and seemed to achieve a success with respect to the FOM</w:t>
      </w:r>
      <w:r w:rsidRPr="00A14C2E">
        <w:rPr>
          <w:vertAlign w:val="subscript"/>
          <w:lang w:val="tr-TR"/>
        </w:rPr>
        <w:t xml:space="preserve">FET </w:t>
      </w:r>
      <w:r w:rsidRPr="00A14C2E">
        <w:rPr>
          <w:lang w:val="tr-TR"/>
        </w:rPr>
        <w:t xml:space="preserve">selected as a figure of merit for overall </w:t>
      </w:r>
      <w:r w:rsidR="00E4035B">
        <w:rPr>
          <w:lang w:val="tr-TR"/>
        </w:rPr>
        <w:t>FinFET</w:t>
      </w:r>
      <w:r w:rsidRPr="00A14C2E">
        <w:rPr>
          <w:lang w:val="tr-TR"/>
        </w:rPr>
        <w:t xml:space="preserve"> performance, which can be always be customized due to importance of the performance parameter selected by the designer. </w:t>
      </w:r>
    </w:p>
    <w:p w14:paraId="1F2F1F9E" w14:textId="79C20D42" w:rsidR="00AB6167" w:rsidRPr="00A14C2E" w:rsidRDefault="00AB6167" w:rsidP="003E0789">
      <w:pPr>
        <w:pStyle w:val="MDPI31text"/>
      </w:pPr>
      <w:r w:rsidRPr="00A14C2E">
        <w:rPr>
          <w:lang w:val="tr-TR"/>
        </w:rPr>
        <w:t xml:space="preserve">FGMs seem to provide some space to engineer new gate oxides between dielectric constants 35-95 and at least to try these as gate dielectric material. </w:t>
      </w:r>
      <w:r w:rsidRPr="00A14C2E">
        <w:t xml:space="preserve">With respect to the same </w:t>
      </w:r>
      <w:r w:rsidR="00E4035B">
        <w:t>FinFET</w:t>
      </w:r>
      <w:r w:rsidRPr="00A14C2E">
        <w:t xml:space="preserve">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w:t>
      </w:r>
      <w:r w:rsidR="00E4035B">
        <w:t>FinFET</w:t>
      </w:r>
      <w:r w:rsidRPr="00A14C2E">
        <w:t xml:space="preserve"> devices.</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528" w:author="Ayperi Ülkü" w:date="2024-03-17T03:32:00Z"/>
        </w:rPr>
      </w:pPr>
      <w:del w:id="529"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customXmlInsRangeStart w:id="530" w:author="Ayperi Ülkü" w:date="2024-03-17T03:32:00Z"/>
    <w:sdt>
      <w:sdtPr>
        <w:rPr>
          <w:sz w:val="18"/>
        </w:rPr>
        <w:tag w:val="MENDELEY_BIBLIOGRAPHY"/>
        <w:id w:val="914056121"/>
        <w:placeholder>
          <w:docPart w:val="DefaultPlaceholder_-1854013440"/>
        </w:placeholder>
      </w:sdtPr>
      <w:sdtContent>
        <w:customXmlInsRangeEnd w:id="530"/>
        <w:p w14:paraId="5E19AF7A" w14:textId="77777777" w:rsidR="00323396" w:rsidRDefault="00323396">
          <w:pPr>
            <w:autoSpaceDE w:val="0"/>
            <w:autoSpaceDN w:val="0"/>
            <w:ind w:hanging="640"/>
            <w:divId w:val="333264479"/>
            <w:rPr>
              <w:rFonts w:eastAsia="Times New Roman"/>
              <w:sz w:val="24"/>
              <w:szCs w:val="24"/>
            </w:rPr>
          </w:pPr>
          <w:r>
            <w:rPr>
              <w:rFonts w:eastAsia="Times New Roman"/>
            </w:rPr>
            <w:t>[1]</w:t>
          </w:r>
          <w:r>
            <w:rPr>
              <w:rFonts w:eastAsia="Times New Roman"/>
            </w:rPr>
            <w:tab/>
            <w:t xml:space="preserve">P. Vijaya and L. Rohit, “Improvement of Ion, Electric Field and Transconductance of TriGate FinFET by 5nm Technology,” </w:t>
          </w:r>
          <w:r>
            <w:rPr>
              <w:rFonts w:eastAsia="Times New Roman"/>
              <w:i/>
              <w:iCs/>
            </w:rPr>
            <w:t>Silicon</w:t>
          </w:r>
          <w:r>
            <w:rPr>
              <w:rFonts w:eastAsia="Times New Roman"/>
            </w:rPr>
            <w:t>, vol. 14, no. 13, pp. 7889–7900, Aug. 2022, doi: 10.1007/s12633-021-01536-z.</w:t>
          </w:r>
        </w:p>
        <w:p w14:paraId="1A6DD42F" w14:textId="77777777" w:rsidR="00323396" w:rsidRDefault="00323396">
          <w:pPr>
            <w:autoSpaceDE w:val="0"/>
            <w:autoSpaceDN w:val="0"/>
            <w:ind w:hanging="640"/>
            <w:divId w:val="690690607"/>
            <w:rPr>
              <w:rFonts w:eastAsia="Times New Roman"/>
            </w:rPr>
          </w:pPr>
          <w:r>
            <w:rPr>
              <w:rFonts w:eastAsia="Times New Roman"/>
            </w:rPr>
            <w:lastRenderedPageBreak/>
            <w:t>[2]</w:t>
          </w:r>
          <w:r>
            <w:rPr>
              <w:rFonts w:eastAsia="Times New Roman"/>
            </w:rPr>
            <w:tab/>
            <w:t xml:space="preserve">L. Gangwani and S. Hajela, “Analog Performance Analysis of a Novel 5nm Stacked Oxide Top Bottom Gated Junctionless FinFET,” </w:t>
          </w:r>
          <w:r>
            <w:rPr>
              <w:rFonts w:eastAsia="Times New Roman"/>
              <w:i/>
              <w:iCs/>
            </w:rPr>
            <w:t>IOP Conf Ser Mater Sci Eng</w:t>
          </w:r>
          <w:r>
            <w:rPr>
              <w:rFonts w:eastAsia="Times New Roman"/>
            </w:rPr>
            <w:t>, vol. 1258, no. 1, p. 012046, Oct. 2022, doi: 10.1088/1757-899x/1258/1/012046.</w:t>
          </w:r>
        </w:p>
        <w:p w14:paraId="0271C208" w14:textId="77777777" w:rsidR="00323396" w:rsidRDefault="00323396">
          <w:pPr>
            <w:autoSpaceDE w:val="0"/>
            <w:autoSpaceDN w:val="0"/>
            <w:ind w:hanging="640"/>
            <w:divId w:val="650452099"/>
            <w:rPr>
              <w:rFonts w:eastAsia="Times New Roman"/>
            </w:rPr>
          </w:pPr>
          <w:r>
            <w:rPr>
              <w:rFonts w:eastAsia="Times New Roman"/>
            </w:rPr>
            <w:t>[3]</w:t>
          </w:r>
          <w:r>
            <w:rPr>
              <w:rFonts w:eastAsia="Times New Roman"/>
            </w:rPr>
            <w:tab/>
            <w:t xml:space="preserve">R. Das and S. Baishya, “Dual-material gate dual-stacked gate dielectrics gate-source overlap tri-gate germanium FinFET: analysis and application,” </w:t>
          </w:r>
          <w:r>
            <w:rPr>
              <w:rFonts w:eastAsia="Times New Roman"/>
              <w:i/>
              <w:iCs/>
            </w:rPr>
            <w:t>Indian Journal of Physics</w:t>
          </w:r>
          <w:r>
            <w:rPr>
              <w:rFonts w:eastAsia="Times New Roman"/>
            </w:rPr>
            <w:t>, vol. 93, no. 2, pp. 197–205, Feb. 2019, doi: 10.1007/s12648-018-1289-y.</w:t>
          </w:r>
        </w:p>
        <w:p w14:paraId="612D4DCC" w14:textId="77777777" w:rsidR="00323396" w:rsidRDefault="00323396">
          <w:pPr>
            <w:autoSpaceDE w:val="0"/>
            <w:autoSpaceDN w:val="0"/>
            <w:ind w:hanging="640"/>
            <w:divId w:val="1752503771"/>
            <w:rPr>
              <w:rFonts w:eastAsia="Times New Roman"/>
            </w:rPr>
          </w:pPr>
          <w:r>
            <w:rPr>
              <w:rFonts w:eastAsia="Times New Roman"/>
            </w:rPr>
            <w:t>[4]</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p>
        <w:p w14:paraId="220E815A" w14:textId="77777777" w:rsidR="00323396" w:rsidRDefault="00323396">
          <w:pPr>
            <w:autoSpaceDE w:val="0"/>
            <w:autoSpaceDN w:val="0"/>
            <w:ind w:hanging="640"/>
            <w:divId w:val="804468364"/>
            <w:rPr>
              <w:rFonts w:eastAsia="Times New Roman"/>
            </w:rPr>
          </w:pPr>
          <w:r>
            <w:rPr>
              <w:rFonts w:eastAsia="Times New Roman"/>
            </w:rPr>
            <w:t>[5]</w:t>
          </w:r>
          <w:r>
            <w:rPr>
              <w:rFonts w:eastAsia="Times New Roman"/>
            </w:rPr>
            <w:tab/>
            <w:t xml:space="preserve">N. B. Bousari, M. K. Anvarifard, and S. Haji-Nasiri, “Improving the electrical characteristics of nanoscale triple-gate junctionless FinFET using gate oxide engineering,” </w:t>
          </w:r>
          <w:r>
            <w:rPr>
              <w:rFonts w:eastAsia="Times New Roman"/>
              <w:i/>
              <w:iCs/>
            </w:rPr>
            <w:t>AEU - International Journal of Electronics and Communications</w:t>
          </w:r>
          <w:r>
            <w:rPr>
              <w:rFonts w:eastAsia="Times New Roman"/>
            </w:rPr>
            <w:t>, vol. 108, pp. 226–234, Aug. 2019, doi: 10.1016/j.aeue.2019.06.017.</w:t>
          </w:r>
        </w:p>
        <w:p w14:paraId="218515F1" w14:textId="77777777" w:rsidR="00323396" w:rsidRDefault="00323396">
          <w:pPr>
            <w:autoSpaceDE w:val="0"/>
            <w:autoSpaceDN w:val="0"/>
            <w:ind w:hanging="640"/>
            <w:divId w:val="1131898890"/>
            <w:rPr>
              <w:rFonts w:eastAsia="Times New Roman"/>
            </w:rPr>
          </w:pPr>
          <w:r>
            <w:rPr>
              <w:rFonts w:eastAsia="Times New Roman"/>
            </w:rPr>
            <w:t>[6]</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p>
        <w:p w14:paraId="09A77387" w14:textId="77777777" w:rsidR="00323396" w:rsidRDefault="00323396">
          <w:pPr>
            <w:autoSpaceDE w:val="0"/>
            <w:autoSpaceDN w:val="0"/>
            <w:ind w:hanging="640"/>
            <w:divId w:val="624584150"/>
            <w:rPr>
              <w:rFonts w:eastAsia="Times New Roman"/>
            </w:rPr>
          </w:pPr>
          <w:r>
            <w:rPr>
              <w:rFonts w:eastAsia="Times New Roman"/>
            </w:rPr>
            <w:t>[7]</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p>
        <w:p w14:paraId="7807C5A0" w14:textId="77777777" w:rsidR="00323396" w:rsidRDefault="00323396">
          <w:pPr>
            <w:autoSpaceDE w:val="0"/>
            <w:autoSpaceDN w:val="0"/>
            <w:ind w:hanging="640"/>
            <w:divId w:val="877552253"/>
            <w:rPr>
              <w:rFonts w:eastAsia="Times New Roman"/>
            </w:rPr>
          </w:pPr>
          <w:r>
            <w:rPr>
              <w:rFonts w:eastAsia="Times New Roman"/>
            </w:rPr>
            <w:t>[8]</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p>
        <w:p w14:paraId="5D35852F" w14:textId="77777777" w:rsidR="00323396" w:rsidRDefault="00323396">
          <w:pPr>
            <w:autoSpaceDE w:val="0"/>
            <w:autoSpaceDN w:val="0"/>
            <w:ind w:hanging="640"/>
            <w:divId w:val="1918132981"/>
            <w:rPr>
              <w:rFonts w:eastAsia="Times New Roman"/>
            </w:rPr>
          </w:pPr>
          <w:r>
            <w:rPr>
              <w:rFonts w:eastAsia="Times New Roman"/>
            </w:rPr>
            <w:t>[9]</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p>
        <w:p w14:paraId="694331DD" w14:textId="77777777" w:rsidR="00323396" w:rsidRDefault="00323396">
          <w:pPr>
            <w:autoSpaceDE w:val="0"/>
            <w:autoSpaceDN w:val="0"/>
            <w:ind w:hanging="640"/>
            <w:divId w:val="2068147247"/>
            <w:rPr>
              <w:rFonts w:eastAsia="Times New Roman"/>
            </w:rPr>
          </w:pPr>
          <w:r>
            <w:rPr>
              <w:rFonts w:eastAsia="Times New Roman"/>
            </w:rPr>
            <w:t>[10]</w:t>
          </w:r>
          <w:r>
            <w:rPr>
              <w:rFonts w:eastAsia="Times New Roman"/>
            </w:rPr>
            <w:tab/>
            <w:t>“Atlas User Manual DEVICE SIMULATION SOFTWARE,” 1984.</w:t>
          </w:r>
        </w:p>
        <w:p w14:paraId="51DCEAAA" w14:textId="77777777" w:rsidR="00323396" w:rsidRDefault="00323396">
          <w:pPr>
            <w:autoSpaceDE w:val="0"/>
            <w:autoSpaceDN w:val="0"/>
            <w:ind w:hanging="640"/>
            <w:divId w:val="441612523"/>
            <w:rPr>
              <w:rFonts w:eastAsia="Times New Roman"/>
            </w:rPr>
          </w:pPr>
          <w:r>
            <w:rPr>
              <w:rFonts w:eastAsia="Times New Roman"/>
            </w:rPr>
            <w:t>[11]</w:t>
          </w:r>
          <w:r>
            <w:rPr>
              <w:rFonts w:eastAsia="Times New Roman"/>
            </w:rPr>
            <w:tab/>
            <w:t xml:space="preserve">S. I. Garduño, J. Alvarado, A. Cerdeira, M. Estrada, V. Kilchytska, and D. Flandre, “Gate leakage currents model for FinFETs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p>
        <w:p w14:paraId="23234D82" w14:textId="77777777" w:rsidR="00323396" w:rsidRDefault="00323396">
          <w:pPr>
            <w:autoSpaceDE w:val="0"/>
            <w:autoSpaceDN w:val="0"/>
            <w:ind w:hanging="640"/>
            <w:divId w:val="525406224"/>
            <w:rPr>
              <w:rFonts w:eastAsia="Times New Roman"/>
            </w:rPr>
          </w:pPr>
          <w:r>
            <w:rPr>
              <w:rFonts w:eastAsia="Times New Roman"/>
            </w:rPr>
            <w:t>[12]</w:t>
          </w:r>
          <w:r>
            <w:rPr>
              <w:rFonts w:eastAsia="Times New Roman"/>
            </w:rPr>
            <w:tab/>
            <w:t xml:space="preserve">D. Hisamoto </w:t>
          </w:r>
          <w:r>
            <w:rPr>
              <w:rFonts w:eastAsia="Times New Roman"/>
              <w:i/>
              <w:iCs/>
            </w:rPr>
            <w:t>et al.</w:t>
          </w:r>
          <w:r>
            <w:rPr>
              <w:rFonts w:eastAsia="Times New Roman"/>
            </w:rPr>
            <w:t>, “FinFET-A Self-Aligned Double-Gate MOSFET Scalable to 20 nm,” 2000.</w:t>
          </w:r>
        </w:p>
        <w:p w14:paraId="1C612E39" w14:textId="77777777" w:rsidR="00323396" w:rsidRDefault="00323396">
          <w:pPr>
            <w:autoSpaceDE w:val="0"/>
            <w:autoSpaceDN w:val="0"/>
            <w:ind w:hanging="640"/>
            <w:divId w:val="1970548840"/>
            <w:rPr>
              <w:rFonts w:eastAsia="Times New Roman"/>
            </w:rPr>
          </w:pPr>
          <w:r>
            <w:rPr>
              <w:rFonts w:eastAsia="Times New Roman"/>
            </w:rPr>
            <w:t>[13]</w:t>
          </w:r>
          <w:r>
            <w:rPr>
              <w:rFonts w:eastAsia="Times New Roman"/>
            </w:rPr>
            <w:tab/>
            <w:t>N. El, I. Boukortt, B. Hadri, and S. Patanè, “Effects of High-k Dielectric Materials on Electrical Characteristics of DG n-FinFETs,” 2016.</w:t>
          </w:r>
        </w:p>
        <w:p w14:paraId="57370ACF" w14:textId="77777777" w:rsidR="00323396" w:rsidRDefault="00323396">
          <w:pPr>
            <w:autoSpaceDE w:val="0"/>
            <w:autoSpaceDN w:val="0"/>
            <w:ind w:hanging="640"/>
            <w:divId w:val="836574185"/>
            <w:rPr>
              <w:rFonts w:eastAsia="Times New Roman"/>
            </w:rPr>
          </w:pPr>
          <w:r>
            <w:rPr>
              <w:rFonts w:eastAsia="Times New Roman"/>
            </w:rPr>
            <w:t>[14]</w:t>
          </w:r>
          <w:r>
            <w:rPr>
              <w:rFonts w:eastAsia="Times New Roman"/>
            </w:rPr>
            <w:tab/>
            <w:t xml:space="preserve">M. K. AN, G.-B. A, and B. B, “3D Simulation of Fin Geometry Influence on Corner Effect in Multifin Dual and Tri-Gate SOI-Finfets.,” </w:t>
          </w:r>
          <w:r>
            <w:rPr>
              <w:rFonts w:eastAsia="Times New Roman"/>
              <w:i/>
              <w:iCs/>
            </w:rPr>
            <w:t>Int J Nano Stud Technol</w:t>
          </w:r>
          <w:r>
            <w:rPr>
              <w:rFonts w:eastAsia="Times New Roman"/>
            </w:rPr>
            <w:t>, pp. 29–32, Oct. 2013, doi: 10.19070/2167-8685-130006.</w:t>
          </w:r>
        </w:p>
        <w:p w14:paraId="75A699B0" w14:textId="77777777" w:rsidR="00323396" w:rsidRDefault="00323396">
          <w:pPr>
            <w:autoSpaceDE w:val="0"/>
            <w:autoSpaceDN w:val="0"/>
            <w:ind w:hanging="640"/>
            <w:divId w:val="2010595867"/>
            <w:rPr>
              <w:rFonts w:eastAsia="Times New Roman"/>
            </w:rPr>
          </w:pPr>
          <w:r>
            <w:rPr>
              <w:rFonts w:eastAsia="Times New Roman"/>
            </w:rPr>
            <w:t>[15]</w:t>
          </w:r>
          <w:r>
            <w:rPr>
              <w:rFonts w:eastAsia="Times New Roman"/>
            </w:rPr>
            <w:tab/>
            <w:t xml:space="preserve">D. Nagy, G. Espineira, G. Indalecio, A. J. Garcia-Loureiro, K. Kalna, and N. Seoane, “Benchmarking of FinFET, Nanosheet, and Nanowire FET Architectures for Future Technology Nodes,” </w:t>
          </w:r>
          <w:r>
            <w:rPr>
              <w:rFonts w:eastAsia="Times New Roman"/>
              <w:i/>
              <w:iCs/>
            </w:rPr>
            <w:t>IEEE Access</w:t>
          </w:r>
          <w:r>
            <w:rPr>
              <w:rFonts w:eastAsia="Times New Roman"/>
            </w:rPr>
            <w:t>, vol. 8, pp. 53196–53202, 2020, doi: 10.1109/ACCESS.2020.2980925.</w:t>
          </w:r>
        </w:p>
        <w:p w14:paraId="1362E3C2" w14:textId="77777777" w:rsidR="00323396" w:rsidRDefault="00323396">
          <w:pPr>
            <w:autoSpaceDE w:val="0"/>
            <w:autoSpaceDN w:val="0"/>
            <w:ind w:hanging="640"/>
            <w:divId w:val="494227177"/>
            <w:rPr>
              <w:rFonts w:eastAsia="Times New Roman"/>
            </w:rPr>
          </w:pPr>
          <w:r>
            <w:rPr>
              <w:rFonts w:eastAsia="Times New Roman"/>
            </w:rPr>
            <w:t>[16]</w:t>
          </w:r>
          <w:r>
            <w:rPr>
              <w:rFonts w:eastAsia="Times New Roman"/>
            </w:rPr>
            <w:tab/>
            <w:t xml:space="preserve">P. Vimala and T. S. Arun Samuel, “TCAD Simulation Study of Single-, Double-, and Triple-Material Gate Engineered Trigate FinFETs,” </w:t>
          </w:r>
          <w:r>
            <w:rPr>
              <w:rFonts w:eastAsia="Times New Roman"/>
              <w:i/>
              <w:iCs/>
            </w:rPr>
            <w:t>Semiconductors</w:t>
          </w:r>
          <w:r>
            <w:rPr>
              <w:rFonts w:eastAsia="Times New Roman"/>
            </w:rPr>
            <w:t>, vol. 54, no. 4, pp. 501–505, Apr. 2020, doi: 10.1134/S1063782620040211.</w:t>
          </w:r>
        </w:p>
        <w:p w14:paraId="53C855D4" w14:textId="77777777" w:rsidR="00323396" w:rsidRDefault="00323396">
          <w:pPr>
            <w:autoSpaceDE w:val="0"/>
            <w:autoSpaceDN w:val="0"/>
            <w:ind w:hanging="640"/>
            <w:divId w:val="588579736"/>
            <w:rPr>
              <w:rFonts w:eastAsia="Times New Roman"/>
            </w:rPr>
          </w:pPr>
          <w:r>
            <w:rPr>
              <w:rFonts w:eastAsia="Times New Roman"/>
            </w:rPr>
            <w:t>[17]</w:t>
          </w:r>
          <w:r>
            <w:rPr>
              <w:rFonts w:eastAsia="Times New Roman"/>
            </w:rPr>
            <w:tab/>
            <w:t xml:space="preserve">D. Bhattacharya and N. K. Jha, “FinFETs: From Devices to Architectures,” </w:t>
          </w:r>
          <w:r>
            <w:rPr>
              <w:rFonts w:eastAsia="Times New Roman"/>
              <w:i/>
              <w:iCs/>
            </w:rPr>
            <w:t>Advances in Electronics</w:t>
          </w:r>
          <w:r>
            <w:rPr>
              <w:rFonts w:eastAsia="Times New Roman"/>
            </w:rPr>
            <w:t>, vol. 2014, pp. 1–21, Sep. 2014, doi: 10.1155/2014/365689.</w:t>
          </w:r>
        </w:p>
        <w:p w14:paraId="47918360" w14:textId="77777777" w:rsidR="00323396" w:rsidRDefault="00323396">
          <w:pPr>
            <w:autoSpaceDE w:val="0"/>
            <w:autoSpaceDN w:val="0"/>
            <w:ind w:hanging="640"/>
            <w:divId w:val="966548792"/>
            <w:rPr>
              <w:rFonts w:eastAsia="Times New Roman"/>
            </w:rPr>
          </w:pPr>
          <w:r>
            <w:rPr>
              <w:rFonts w:eastAsia="Times New Roman"/>
            </w:rPr>
            <w:t>[18]</w:t>
          </w:r>
          <w:r>
            <w:rPr>
              <w:rFonts w:eastAsia="Times New Roman"/>
            </w:rPr>
            <w:tab/>
            <w:t>D. Gealy, B. Vishnavath, V. S. Cancheepuram, and M. N. Rocklein, “US8110469 Graded Dielectric Structures,” US8110469, Feb. 27, 2012</w:t>
          </w:r>
        </w:p>
        <w:p w14:paraId="3469E027" w14:textId="77777777" w:rsidR="00323396" w:rsidRDefault="00323396">
          <w:pPr>
            <w:autoSpaceDE w:val="0"/>
            <w:autoSpaceDN w:val="0"/>
            <w:ind w:hanging="640"/>
            <w:divId w:val="998456975"/>
            <w:rPr>
              <w:rFonts w:eastAsia="Times New Roman"/>
            </w:rPr>
          </w:pPr>
          <w:r>
            <w:rPr>
              <w:rFonts w:eastAsia="Times New Roman"/>
            </w:rPr>
            <w:t>[19]</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p>
        <w:p w14:paraId="5CC90FAF" w14:textId="77777777" w:rsidR="00323396" w:rsidRDefault="00323396">
          <w:pPr>
            <w:autoSpaceDE w:val="0"/>
            <w:autoSpaceDN w:val="0"/>
            <w:ind w:hanging="640"/>
            <w:divId w:val="2006547577"/>
            <w:rPr>
              <w:rFonts w:eastAsia="Times New Roman"/>
            </w:rPr>
          </w:pPr>
          <w:r>
            <w:rPr>
              <w:rFonts w:eastAsia="Times New Roman"/>
            </w:rPr>
            <w:lastRenderedPageBreak/>
            <w:t>[20]</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p>
        <w:p w14:paraId="286B8C69" w14:textId="77777777" w:rsidR="00323396" w:rsidRDefault="00323396">
          <w:pPr>
            <w:autoSpaceDE w:val="0"/>
            <w:autoSpaceDN w:val="0"/>
            <w:ind w:hanging="640"/>
            <w:divId w:val="1172796114"/>
            <w:rPr>
              <w:rFonts w:eastAsia="Times New Roman"/>
            </w:rPr>
          </w:pPr>
          <w:r>
            <w:rPr>
              <w:rFonts w:eastAsia="Times New Roman"/>
            </w:rPr>
            <w:t>[21]</w:t>
          </w:r>
          <w:r>
            <w:rPr>
              <w:rFonts w:eastAsia="Times New Roman"/>
            </w:rPr>
            <w:tab/>
            <w:t>J. D. Plummer and P. B. Griffin, “Material and Process Limits in Silicon VLSI Technology,” 2001.</w:t>
          </w:r>
        </w:p>
        <w:p w14:paraId="40F657D5" w14:textId="77777777" w:rsidR="00323396" w:rsidRDefault="00323396">
          <w:pPr>
            <w:autoSpaceDE w:val="0"/>
            <w:autoSpaceDN w:val="0"/>
            <w:ind w:hanging="640"/>
            <w:divId w:val="1489712965"/>
            <w:rPr>
              <w:rFonts w:eastAsia="Times New Roman"/>
            </w:rPr>
          </w:pPr>
          <w:r>
            <w:rPr>
              <w:rFonts w:eastAsia="Times New Roman"/>
            </w:rPr>
            <w:t>[22]</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p>
        <w:p w14:paraId="45946F5A" w14:textId="77777777" w:rsidR="00323396" w:rsidRDefault="00323396">
          <w:pPr>
            <w:autoSpaceDE w:val="0"/>
            <w:autoSpaceDN w:val="0"/>
            <w:ind w:hanging="640"/>
            <w:divId w:val="711884553"/>
            <w:rPr>
              <w:rFonts w:eastAsia="Times New Roman"/>
            </w:rPr>
          </w:pPr>
          <w:r>
            <w:rPr>
              <w:rFonts w:eastAsia="Times New Roman"/>
            </w:rPr>
            <w:t>[23]</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p>
        <w:p w14:paraId="6518F8F6" w14:textId="6A80BBE4" w:rsidR="0077467B" w:rsidRPr="00A14C2E" w:rsidRDefault="00323396" w:rsidP="00C60F4E">
          <w:pPr>
            <w:adjustRightInd w:val="0"/>
            <w:snapToGrid w:val="0"/>
            <w:spacing w:line="228" w:lineRule="auto"/>
            <w:ind w:left="425" w:hanging="425"/>
            <w:rPr>
              <w:ins w:id="531" w:author="Ayperi Ülkü" w:date="2024-03-17T03:32:00Z"/>
              <w:sz w:val="18"/>
            </w:rPr>
          </w:pPr>
          <w:r>
            <w:rPr>
              <w:rFonts w:eastAsia="Times New Roman"/>
            </w:rPr>
            <w:t> </w:t>
          </w:r>
        </w:p>
        <w:customXmlInsRangeStart w:id="532" w:author="Ayperi Ülkü" w:date="2024-03-17T03:32:00Z"/>
      </w:sdtContent>
    </w:sdt>
    <w:customXmlInsRangeEnd w:id="532"/>
    <w:p w14:paraId="3EF5DBD4" w14:textId="4D7FC956" w:rsidR="00AB6167" w:rsidRPr="00A14C2E" w:rsidDel="0077467B" w:rsidRDefault="00AB6167" w:rsidP="00C60F4E">
      <w:pPr>
        <w:adjustRightInd w:val="0"/>
        <w:snapToGrid w:val="0"/>
        <w:spacing w:line="228" w:lineRule="auto"/>
        <w:ind w:left="425" w:hanging="425"/>
        <w:rPr>
          <w:del w:id="533" w:author="Ayperi Ülkü" w:date="2024-03-17T03:32:00Z"/>
          <w:sz w:val="18"/>
        </w:rPr>
      </w:pPr>
      <w:del w:id="534" w:author="Ayperi Ülkü" w:date="2024-03-17T03:32:00Z">
        <w:r w:rsidRPr="00A14C2E" w:rsidDel="0077467B">
          <w:rPr>
            <w:sz w:val="18"/>
          </w:rPr>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535" w:author="Ayperi Ülkü" w:date="2024-03-17T03:32:00Z"/>
          <w:sz w:val="18"/>
        </w:rPr>
      </w:pPr>
      <w:del w:id="536"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537" w:author="Ayperi Ülkü" w:date="2024-03-17T03:32:00Z"/>
          <w:sz w:val="18"/>
        </w:rPr>
      </w:pPr>
      <w:del w:id="538"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539" w:author="Ayperi Ülkü" w:date="2024-03-17T03:32:00Z"/>
          <w:sz w:val="18"/>
        </w:rPr>
      </w:pPr>
      <w:del w:id="540"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541" w:author="Ayperi Ülkü" w:date="2024-03-17T03:32:00Z"/>
          <w:sz w:val="18"/>
        </w:rPr>
      </w:pPr>
      <w:del w:id="542" w:author="Ayperi Ülkü" w:date="2024-03-17T03:32:00Z">
        <w:r w:rsidRPr="00A14C2E" w:rsidDel="0077467B">
          <w:rPr>
            <w:sz w:val="18"/>
          </w:rPr>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543" w:author="Ayperi Ülkü" w:date="2024-03-17T03:32:00Z"/>
          <w:sz w:val="18"/>
        </w:rPr>
      </w:pPr>
      <w:del w:id="544"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545" w:author="Ayperi Ülkü" w:date="2024-03-17T03:32:00Z"/>
          <w:sz w:val="18"/>
        </w:rPr>
      </w:pPr>
      <w:del w:id="546"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547" w:author="Ayperi Ülkü" w:date="2024-03-17T03:32:00Z"/>
          <w:sz w:val="18"/>
        </w:rPr>
      </w:pPr>
      <w:del w:id="548" w:author="Ayperi Ülkü" w:date="2024-03-17T03:32:00Z">
        <w:r w:rsidRPr="00A14C2E" w:rsidDel="0077467B">
          <w:rPr>
            <w:sz w:val="18"/>
          </w:rPr>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549" w:author="Ayperi Ülkü" w:date="2024-03-17T03:32:00Z"/>
          <w:sz w:val="18"/>
        </w:rPr>
      </w:pPr>
      <w:del w:id="550"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551" w:author="Ayperi Ülkü" w:date="2024-03-17T03:32:00Z"/>
          <w:sz w:val="18"/>
        </w:rPr>
      </w:pPr>
      <w:del w:id="552"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553" w:author="Ayperi Ülkü" w:date="2024-03-17T03:32:00Z"/>
          <w:sz w:val="18"/>
        </w:rPr>
      </w:pPr>
      <w:del w:id="554"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555" w:author="Ayperi Ülkü" w:date="2024-03-17T03:32:00Z"/>
          <w:sz w:val="18"/>
        </w:rPr>
      </w:pPr>
      <w:del w:id="556"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557" w:author="Ayperi Ülkü" w:date="2024-03-17T03:32:00Z"/>
          <w:sz w:val="18"/>
        </w:rPr>
      </w:pPr>
      <w:del w:id="558"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559" w:author="Ayperi Ülkü" w:date="2024-03-17T03:32:00Z"/>
          <w:sz w:val="18"/>
        </w:rPr>
      </w:pPr>
      <w:del w:id="560"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561" w:author="Ayperi Ülkü" w:date="2024-03-17T03:32:00Z"/>
          <w:sz w:val="18"/>
        </w:rPr>
      </w:pPr>
      <w:del w:id="562"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563" w:author="Ayperi Ülkü" w:date="2024-03-17T03:32:00Z"/>
          <w:sz w:val="18"/>
        </w:rPr>
      </w:pPr>
      <w:del w:id="564"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565" w:author="Ayperi Ülkü" w:date="2024-03-17T03:32:00Z"/>
          <w:sz w:val="18"/>
        </w:rPr>
      </w:pPr>
      <w:del w:id="566"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567" w:author="Ayperi Ülkü" w:date="2024-03-17T03:32:00Z"/>
          <w:sz w:val="18"/>
        </w:rPr>
      </w:pPr>
      <w:del w:id="568"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569" w:author="Ayperi Ülkü" w:date="2024-03-17T03:32:00Z"/>
          <w:sz w:val="18"/>
        </w:rPr>
      </w:pPr>
      <w:del w:id="570"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571" w:author="Ayperi Ülkü" w:date="2024-03-17T03:32:00Z"/>
          <w:sz w:val="18"/>
        </w:rPr>
      </w:pPr>
      <w:del w:id="572"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573" w:author="Ayperi Ülkü" w:date="2024-03-17T03:32:00Z"/>
          <w:sz w:val="18"/>
        </w:rPr>
      </w:pPr>
      <w:del w:id="574" w:author="Ayperi Ülkü" w:date="2024-03-17T03:32:00Z">
        <w:r w:rsidRPr="00A14C2E" w:rsidDel="0077467B">
          <w:rPr>
            <w:sz w:val="18"/>
          </w:rPr>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575" w:author="Ayperi Ülkü" w:date="2024-03-17T03:32:00Z"/>
          <w:sz w:val="18"/>
        </w:rPr>
      </w:pPr>
      <w:del w:id="576"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577" w:author="Ayperi Ülkü" w:date="2024-03-17T03:32:00Z"/>
          <w:sz w:val="18"/>
        </w:rPr>
      </w:pPr>
      <w:del w:id="578"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579" w:author="Ayperi Ülkü" w:date="2024-03-17T03:32:00Z"/>
          <w:sz w:val="18"/>
        </w:rPr>
      </w:pPr>
      <w:del w:id="580"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581" w:author="Ayperi Ülkü" w:date="2024-03-17T03:32:00Z"/>
          <w:sz w:val="18"/>
        </w:rPr>
      </w:pPr>
      <w:del w:id="582"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583"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2C6175FA" w14:textId="77777777" w:rsidR="0077467B" w:rsidRDefault="0077467B" w:rsidP="00C60F4E">
      <w:pPr>
        <w:pStyle w:val="MDPI63Notes"/>
        <w:rPr>
          <w:ins w:id="584" w:author="Ayperi Ülkü" w:date="2024-03-17T03:31:00Z"/>
        </w:rPr>
      </w:pPr>
    </w:p>
    <w:p w14:paraId="5C12B4CD" w14:textId="77777777" w:rsidR="0077467B" w:rsidRPr="00A14C2E" w:rsidRDefault="0077467B" w:rsidP="00C60F4E">
      <w:pPr>
        <w:pStyle w:val="MDPI63Notes"/>
      </w:pPr>
    </w:p>
    <w:sectPr w:rsidR="0077467B" w:rsidRPr="00A14C2E" w:rsidSect="005A4E2C">
      <w:headerReference w:type="even" r:id="rId36"/>
      <w:headerReference w:type="default" r:id="rId37"/>
      <w:footerReference w:type="default" r:id="rId38"/>
      <w:headerReference w:type="first" r:id="rId39"/>
      <w:footerReference w:type="first" r:id="rId4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411340" w14:textId="77777777" w:rsidR="00685BAE" w:rsidRDefault="00685BAE">
      <w:pPr>
        <w:spacing w:line="240" w:lineRule="auto"/>
      </w:pPr>
      <w:r>
        <w:separator/>
      </w:r>
    </w:p>
  </w:endnote>
  <w:endnote w:type="continuationSeparator" w:id="0">
    <w:p w14:paraId="363E6388" w14:textId="77777777" w:rsidR="00685BAE" w:rsidRDefault="00685B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SimSun"/>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Microsoft YaHei"/>
    <w:charset w:val="86"/>
    <w:family w:val="auto"/>
    <w:pitch w:val="variable"/>
    <w:sig w:usb0="A00002BF" w:usb1="38CF7CFA" w:usb2="00000016" w:usb3="00000000" w:csb0="0004000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A87B6" w14:textId="77777777" w:rsidR="00701F52" w:rsidRPr="006F0919" w:rsidRDefault="00701F52" w:rsidP="00DE54C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F9395" w14:textId="77777777" w:rsidR="00701F52" w:rsidRDefault="00701F52" w:rsidP="00AB6928">
    <w:pPr>
      <w:pStyle w:val="MDPIfooterfirstpage"/>
      <w:pBdr>
        <w:top w:val="single" w:sz="4" w:space="0" w:color="000000"/>
      </w:pBdr>
      <w:adjustRightInd w:val="0"/>
      <w:snapToGrid w:val="0"/>
      <w:spacing w:before="480" w:line="100" w:lineRule="exact"/>
      <w:rPr>
        <w:i/>
        <w:lang w:val="fr-CH"/>
      </w:rPr>
    </w:pPr>
  </w:p>
  <w:p w14:paraId="4D7D85FB" w14:textId="77777777" w:rsidR="00701F52" w:rsidRPr="008B308E" w:rsidRDefault="00701F52"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6729F4" w14:textId="77777777" w:rsidR="00685BAE" w:rsidRDefault="00685BAE">
      <w:pPr>
        <w:spacing w:line="240" w:lineRule="auto"/>
      </w:pPr>
      <w:r>
        <w:separator/>
      </w:r>
    </w:p>
  </w:footnote>
  <w:footnote w:type="continuationSeparator" w:id="0">
    <w:p w14:paraId="1F15A7B8" w14:textId="77777777" w:rsidR="00685BAE" w:rsidRDefault="00685B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287CF" w14:textId="77777777" w:rsidR="00701F52" w:rsidRDefault="00701F52" w:rsidP="00DE54C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CEFD0" w14:textId="05744722" w:rsidR="00701F52" w:rsidRDefault="00701F52"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C536ED">
      <w:rPr>
        <w:sz w:val="16"/>
      </w:rPr>
      <w:t>20</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C536ED">
      <w:rPr>
        <w:sz w:val="16"/>
      </w:rPr>
      <w:t>20</w:t>
    </w:r>
    <w:r>
      <w:rPr>
        <w:sz w:val="16"/>
      </w:rPr>
      <w:fldChar w:fldCharType="end"/>
    </w:r>
  </w:p>
  <w:p w14:paraId="6458DBD9" w14:textId="77777777" w:rsidR="00701F52" w:rsidRPr="00D200AF" w:rsidRDefault="00701F52"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701F52" w:rsidRPr="00435CBC" w14:paraId="2431D39E" w14:textId="77777777" w:rsidTr="004F6104">
      <w:trPr>
        <w:trHeight w:val="686"/>
      </w:trPr>
      <w:tc>
        <w:tcPr>
          <w:tcW w:w="3679" w:type="dxa"/>
          <w:shd w:val="clear" w:color="auto" w:fill="auto"/>
          <w:vAlign w:val="center"/>
        </w:tcPr>
        <w:p w14:paraId="65351EE9" w14:textId="77777777" w:rsidR="00701F52" w:rsidRPr="00DF0468" w:rsidRDefault="00701F52" w:rsidP="00435CBC">
          <w:pPr>
            <w:pStyle w:val="Header"/>
            <w:pBdr>
              <w:bottom w:val="none" w:sz="0" w:space="0" w:color="auto"/>
            </w:pBdr>
            <w:jc w:val="left"/>
            <w:rPr>
              <w:rFonts w:eastAsia="DengXian"/>
              <w:b/>
              <w:bCs/>
            </w:rPr>
          </w:pPr>
          <w:r w:rsidRPr="00DF0468">
            <w:rPr>
              <w:rFonts w:eastAsia="DengXian"/>
              <w:b/>
              <w:bCs/>
              <w:lang w:eastAsia="en-U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701F52" w:rsidRPr="00DF0468" w:rsidRDefault="00701F52" w:rsidP="00435CBC">
          <w:pPr>
            <w:pStyle w:val="Header"/>
            <w:pBdr>
              <w:bottom w:val="none" w:sz="0" w:space="0" w:color="auto"/>
            </w:pBdr>
            <w:rPr>
              <w:rFonts w:eastAsia="DengXian"/>
              <w:b/>
              <w:bCs/>
            </w:rPr>
          </w:pPr>
        </w:p>
      </w:tc>
      <w:tc>
        <w:tcPr>
          <w:tcW w:w="2273" w:type="dxa"/>
          <w:shd w:val="clear" w:color="auto" w:fill="auto"/>
          <w:vAlign w:val="center"/>
        </w:tcPr>
        <w:p w14:paraId="24211510" w14:textId="77777777" w:rsidR="00701F52" w:rsidRPr="00DF0468" w:rsidRDefault="00701F52" w:rsidP="004F6104">
          <w:pPr>
            <w:pStyle w:val="Header"/>
            <w:pBdr>
              <w:bottom w:val="none" w:sz="0" w:space="0" w:color="auto"/>
            </w:pBdr>
            <w:jc w:val="right"/>
            <w:rPr>
              <w:rFonts w:eastAsia="DengXian"/>
              <w:b/>
              <w:bCs/>
            </w:rPr>
          </w:pPr>
          <w:r>
            <w:rPr>
              <w:rFonts w:eastAsia="DengXian"/>
              <w:b/>
              <w:bCs/>
              <w:lang w:eastAsia="en-U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701F52" w:rsidRPr="00410B2B" w:rsidRDefault="00701F52"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C546FE2"/>
    <w:multiLevelType w:val="hybridMultilevel"/>
    <w:tmpl w:val="EDEC04B6"/>
    <w:lvl w:ilvl="0" w:tplc="60D06F5E">
      <w:start w:val="1"/>
      <w:numFmt w:val="bullet"/>
      <w:lvlText w:val="-"/>
      <w:lvlJc w:val="left"/>
      <w:pPr>
        <w:ind w:left="3393" w:hanging="360"/>
      </w:pPr>
      <w:rPr>
        <w:rFonts w:ascii="Palatino Linotype" w:eastAsia="Times New Roman" w:hAnsi="Palatino Linotype" w:cs="Times New Roman" w:hint="default"/>
      </w:rPr>
    </w:lvl>
    <w:lvl w:ilvl="1" w:tplc="041F0003" w:tentative="1">
      <w:start w:val="1"/>
      <w:numFmt w:val="bullet"/>
      <w:lvlText w:val="o"/>
      <w:lvlJc w:val="left"/>
      <w:pPr>
        <w:ind w:left="4113" w:hanging="360"/>
      </w:pPr>
      <w:rPr>
        <w:rFonts w:ascii="Courier New" w:hAnsi="Courier New" w:cs="Courier New" w:hint="default"/>
      </w:rPr>
    </w:lvl>
    <w:lvl w:ilvl="2" w:tplc="041F0005" w:tentative="1">
      <w:start w:val="1"/>
      <w:numFmt w:val="bullet"/>
      <w:lvlText w:val=""/>
      <w:lvlJc w:val="left"/>
      <w:pPr>
        <w:ind w:left="4833" w:hanging="360"/>
      </w:pPr>
      <w:rPr>
        <w:rFonts w:ascii="Wingdings" w:hAnsi="Wingdings" w:hint="default"/>
      </w:rPr>
    </w:lvl>
    <w:lvl w:ilvl="3" w:tplc="041F0001" w:tentative="1">
      <w:start w:val="1"/>
      <w:numFmt w:val="bullet"/>
      <w:lvlText w:val=""/>
      <w:lvlJc w:val="left"/>
      <w:pPr>
        <w:ind w:left="5553" w:hanging="360"/>
      </w:pPr>
      <w:rPr>
        <w:rFonts w:ascii="Symbol" w:hAnsi="Symbol" w:hint="default"/>
      </w:rPr>
    </w:lvl>
    <w:lvl w:ilvl="4" w:tplc="041F0003" w:tentative="1">
      <w:start w:val="1"/>
      <w:numFmt w:val="bullet"/>
      <w:lvlText w:val="o"/>
      <w:lvlJc w:val="left"/>
      <w:pPr>
        <w:ind w:left="6273" w:hanging="360"/>
      </w:pPr>
      <w:rPr>
        <w:rFonts w:ascii="Courier New" w:hAnsi="Courier New" w:cs="Courier New" w:hint="default"/>
      </w:rPr>
    </w:lvl>
    <w:lvl w:ilvl="5" w:tplc="041F0005" w:tentative="1">
      <w:start w:val="1"/>
      <w:numFmt w:val="bullet"/>
      <w:lvlText w:val=""/>
      <w:lvlJc w:val="left"/>
      <w:pPr>
        <w:ind w:left="6993" w:hanging="360"/>
      </w:pPr>
      <w:rPr>
        <w:rFonts w:ascii="Wingdings" w:hAnsi="Wingdings" w:hint="default"/>
      </w:rPr>
    </w:lvl>
    <w:lvl w:ilvl="6" w:tplc="041F0001" w:tentative="1">
      <w:start w:val="1"/>
      <w:numFmt w:val="bullet"/>
      <w:lvlText w:val=""/>
      <w:lvlJc w:val="left"/>
      <w:pPr>
        <w:ind w:left="7713" w:hanging="360"/>
      </w:pPr>
      <w:rPr>
        <w:rFonts w:ascii="Symbol" w:hAnsi="Symbol" w:hint="default"/>
      </w:rPr>
    </w:lvl>
    <w:lvl w:ilvl="7" w:tplc="041F0003" w:tentative="1">
      <w:start w:val="1"/>
      <w:numFmt w:val="bullet"/>
      <w:lvlText w:val="o"/>
      <w:lvlJc w:val="left"/>
      <w:pPr>
        <w:ind w:left="8433" w:hanging="360"/>
      </w:pPr>
      <w:rPr>
        <w:rFonts w:ascii="Courier New" w:hAnsi="Courier New" w:cs="Courier New" w:hint="default"/>
      </w:rPr>
    </w:lvl>
    <w:lvl w:ilvl="8" w:tplc="041F0005" w:tentative="1">
      <w:start w:val="1"/>
      <w:numFmt w:val="bullet"/>
      <w:lvlText w:val=""/>
      <w:lvlJc w:val="left"/>
      <w:pPr>
        <w:ind w:left="9153" w:hanging="360"/>
      </w:pPr>
      <w:rPr>
        <w:rFonts w:ascii="Wingdings" w:hAnsi="Wingdings" w:hint="default"/>
      </w:rPr>
    </w:lvl>
  </w:abstractNum>
  <w:abstractNum w:abstractNumId="10"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7"/>
  </w:num>
  <w:num w:numId="4">
    <w:abstractNumId w:val="6"/>
  </w:num>
  <w:num w:numId="5">
    <w:abstractNumId w:val="12"/>
  </w:num>
  <w:num w:numId="6">
    <w:abstractNumId w:val="2"/>
  </w:num>
  <w:num w:numId="7">
    <w:abstractNumId w:val="8"/>
  </w:num>
  <w:num w:numId="8">
    <w:abstractNumId w:val="4"/>
  </w:num>
  <w:num w:numId="9">
    <w:abstractNumId w:val="0"/>
  </w:num>
  <w:num w:numId="10">
    <w:abstractNumId w:val="11"/>
  </w:num>
  <w:num w:numId="11">
    <w:abstractNumId w:val="5"/>
  </w:num>
  <w:num w:numId="12">
    <w:abstractNumId w:val="1"/>
  </w:num>
  <w:num w:numId="13">
    <w:abstractNumId w:val="3"/>
  </w:num>
  <w:num w:numId="14">
    <w:abstractNumId w:val="1"/>
  </w:num>
  <w:num w:numId="15">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yperi Ülkü">
    <w15:presenceInfo w15:providerId="Windows Live" w15:userId="bebe78c3c1a53d46"/>
  </w15:person>
  <w15:person w15:author="aulku">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activeWritingStyle w:appName="MSWord" w:lang="fr-CH" w:vendorID="64" w:dllVersion="131078" w:nlCheck="1" w:checkStyle="0"/>
  <w:activeWritingStyle w:appName="MSWord" w:lang="en-US" w:vendorID="64" w:dllVersion="131078" w:nlCheck="1" w:checkStyle="1"/>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167"/>
    <w:rsid w:val="00003942"/>
    <w:rsid w:val="00010213"/>
    <w:rsid w:val="00012EDF"/>
    <w:rsid w:val="0001650E"/>
    <w:rsid w:val="00020AB4"/>
    <w:rsid w:val="00020BEA"/>
    <w:rsid w:val="000269AE"/>
    <w:rsid w:val="000319E5"/>
    <w:rsid w:val="00040F23"/>
    <w:rsid w:val="00043091"/>
    <w:rsid w:val="000527EB"/>
    <w:rsid w:val="00064BA1"/>
    <w:rsid w:val="00065CC4"/>
    <w:rsid w:val="00074C7C"/>
    <w:rsid w:val="0008572E"/>
    <w:rsid w:val="000A0203"/>
    <w:rsid w:val="000A249F"/>
    <w:rsid w:val="000D010F"/>
    <w:rsid w:val="000D3580"/>
    <w:rsid w:val="000D4C9C"/>
    <w:rsid w:val="000D6ED2"/>
    <w:rsid w:val="000E23DA"/>
    <w:rsid w:val="000E4E11"/>
    <w:rsid w:val="000F0453"/>
    <w:rsid w:val="00103A29"/>
    <w:rsid w:val="00117EC1"/>
    <w:rsid w:val="00120531"/>
    <w:rsid w:val="00125647"/>
    <w:rsid w:val="00140022"/>
    <w:rsid w:val="00140FD2"/>
    <w:rsid w:val="00172B6C"/>
    <w:rsid w:val="00175823"/>
    <w:rsid w:val="001765E2"/>
    <w:rsid w:val="00182101"/>
    <w:rsid w:val="001A291E"/>
    <w:rsid w:val="001A3D84"/>
    <w:rsid w:val="001B750A"/>
    <w:rsid w:val="001D4796"/>
    <w:rsid w:val="001D7249"/>
    <w:rsid w:val="001E0E34"/>
    <w:rsid w:val="001E2AEB"/>
    <w:rsid w:val="001F34E3"/>
    <w:rsid w:val="00205FE7"/>
    <w:rsid w:val="00227BFE"/>
    <w:rsid w:val="00230D45"/>
    <w:rsid w:val="002449AF"/>
    <w:rsid w:val="002625F0"/>
    <w:rsid w:val="00265056"/>
    <w:rsid w:val="002978D1"/>
    <w:rsid w:val="00297F72"/>
    <w:rsid w:val="002A4D64"/>
    <w:rsid w:val="002C3150"/>
    <w:rsid w:val="002C3236"/>
    <w:rsid w:val="002C371D"/>
    <w:rsid w:val="002E1A35"/>
    <w:rsid w:val="002F1599"/>
    <w:rsid w:val="00304EC3"/>
    <w:rsid w:val="003157AA"/>
    <w:rsid w:val="003204B8"/>
    <w:rsid w:val="00323396"/>
    <w:rsid w:val="00326141"/>
    <w:rsid w:val="00354B33"/>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635A0"/>
    <w:rsid w:val="00482769"/>
    <w:rsid w:val="004875AF"/>
    <w:rsid w:val="004E05C2"/>
    <w:rsid w:val="004E1D83"/>
    <w:rsid w:val="004E6E1F"/>
    <w:rsid w:val="004F6104"/>
    <w:rsid w:val="0050163D"/>
    <w:rsid w:val="00536B5E"/>
    <w:rsid w:val="0055266E"/>
    <w:rsid w:val="00552799"/>
    <w:rsid w:val="00557302"/>
    <w:rsid w:val="00562348"/>
    <w:rsid w:val="00567B50"/>
    <w:rsid w:val="00574BD2"/>
    <w:rsid w:val="0057624B"/>
    <w:rsid w:val="00592400"/>
    <w:rsid w:val="005A13A1"/>
    <w:rsid w:val="005A4E2C"/>
    <w:rsid w:val="005A6C5E"/>
    <w:rsid w:val="005C543C"/>
    <w:rsid w:val="005E62BD"/>
    <w:rsid w:val="005F2039"/>
    <w:rsid w:val="006306EB"/>
    <w:rsid w:val="006312C4"/>
    <w:rsid w:val="00631BFC"/>
    <w:rsid w:val="00633103"/>
    <w:rsid w:val="006378E6"/>
    <w:rsid w:val="006819C2"/>
    <w:rsid w:val="00685BAE"/>
    <w:rsid w:val="00692393"/>
    <w:rsid w:val="006B0048"/>
    <w:rsid w:val="006B617F"/>
    <w:rsid w:val="006C2A8F"/>
    <w:rsid w:val="006D0FDB"/>
    <w:rsid w:val="006E680C"/>
    <w:rsid w:val="006F421E"/>
    <w:rsid w:val="00701F52"/>
    <w:rsid w:val="0070363E"/>
    <w:rsid w:val="00703943"/>
    <w:rsid w:val="00711F73"/>
    <w:rsid w:val="007216FA"/>
    <w:rsid w:val="007242F5"/>
    <w:rsid w:val="0072475C"/>
    <w:rsid w:val="00730EFE"/>
    <w:rsid w:val="00741D3F"/>
    <w:rsid w:val="00751ADC"/>
    <w:rsid w:val="007730A7"/>
    <w:rsid w:val="0077467B"/>
    <w:rsid w:val="00782275"/>
    <w:rsid w:val="007A1DBF"/>
    <w:rsid w:val="007A4A9A"/>
    <w:rsid w:val="007B6307"/>
    <w:rsid w:val="007C132E"/>
    <w:rsid w:val="007C5D68"/>
    <w:rsid w:val="007E294F"/>
    <w:rsid w:val="007F28DA"/>
    <w:rsid w:val="00806305"/>
    <w:rsid w:val="0081185C"/>
    <w:rsid w:val="00812A4B"/>
    <w:rsid w:val="00815056"/>
    <w:rsid w:val="00817486"/>
    <w:rsid w:val="008257A9"/>
    <w:rsid w:val="00827870"/>
    <w:rsid w:val="00831E28"/>
    <w:rsid w:val="008366CD"/>
    <w:rsid w:val="008459E5"/>
    <w:rsid w:val="00855F7D"/>
    <w:rsid w:val="00863E6D"/>
    <w:rsid w:val="00873038"/>
    <w:rsid w:val="0088230C"/>
    <w:rsid w:val="0088632C"/>
    <w:rsid w:val="00890EE5"/>
    <w:rsid w:val="008C0C8B"/>
    <w:rsid w:val="008C6908"/>
    <w:rsid w:val="008D4037"/>
    <w:rsid w:val="008E23CA"/>
    <w:rsid w:val="008E4322"/>
    <w:rsid w:val="008F07DC"/>
    <w:rsid w:val="008F2825"/>
    <w:rsid w:val="0090154A"/>
    <w:rsid w:val="0090462C"/>
    <w:rsid w:val="00925D83"/>
    <w:rsid w:val="00934230"/>
    <w:rsid w:val="00941A17"/>
    <w:rsid w:val="00952546"/>
    <w:rsid w:val="00986A87"/>
    <w:rsid w:val="009945C2"/>
    <w:rsid w:val="009B0A8E"/>
    <w:rsid w:val="009B7320"/>
    <w:rsid w:val="009E0F40"/>
    <w:rsid w:val="009F2D09"/>
    <w:rsid w:val="009F529F"/>
    <w:rsid w:val="009F70E6"/>
    <w:rsid w:val="00A14C2E"/>
    <w:rsid w:val="00A16460"/>
    <w:rsid w:val="00A32E3F"/>
    <w:rsid w:val="00A62F7E"/>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74086"/>
    <w:rsid w:val="00B81E10"/>
    <w:rsid w:val="00BB0864"/>
    <w:rsid w:val="00BE6997"/>
    <w:rsid w:val="00BF750A"/>
    <w:rsid w:val="00C2110E"/>
    <w:rsid w:val="00C37719"/>
    <w:rsid w:val="00C37EE5"/>
    <w:rsid w:val="00C41405"/>
    <w:rsid w:val="00C45358"/>
    <w:rsid w:val="00C536ED"/>
    <w:rsid w:val="00C53892"/>
    <w:rsid w:val="00C60F4E"/>
    <w:rsid w:val="00C96C77"/>
    <w:rsid w:val="00C97F8F"/>
    <w:rsid w:val="00CB118A"/>
    <w:rsid w:val="00CD35C7"/>
    <w:rsid w:val="00CD67B4"/>
    <w:rsid w:val="00D02B37"/>
    <w:rsid w:val="00D1375F"/>
    <w:rsid w:val="00D151D4"/>
    <w:rsid w:val="00D22AD2"/>
    <w:rsid w:val="00D44A8F"/>
    <w:rsid w:val="00D613C7"/>
    <w:rsid w:val="00D626C6"/>
    <w:rsid w:val="00D644E5"/>
    <w:rsid w:val="00D94DB6"/>
    <w:rsid w:val="00D954ED"/>
    <w:rsid w:val="00DB770F"/>
    <w:rsid w:val="00DC6CFF"/>
    <w:rsid w:val="00DE0158"/>
    <w:rsid w:val="00DE2495"/>
    <w:rsid w:val="00DE54C8"/>
    <w:rsid w:val="00DE7544"/>
    <w:rsid w:val="00DF0468"/>
    <w:rsid w:val="00DF28E7"/>
    <w:rsid w:val="00E05E90"/>
    <w:rsid w:val="00E14882"/>
    <w:rsid w:val="00E1565E"/>
    <w:rsid w:val="00E16368"/>
    <w:rsid w:val="00E20C04"/>
    <w:rsid w:val="00E27E3E"/>
    <w:rsid w:val="00E33178"/>
    <w:rsid w:val="00E362E3"/>
    <w:rsid w:val="00E4035B"/>
    <w:rsid w:val="00E61ADE"/>
    <w:rsid w:val="00E70CE5"/>
    <w:rsid w:val="00E87097"/>
    <w:rsid w:val="00E95D70"/>
    <w:rsid w:val="00E97CE5"/>
    <w:rsid w:val="00EA33DA"/>
    <w:rsid w:val="00EA52EC"/>
    <w:rsid w:val="00EC7853"/>
    <w:rsid w:val="00F0053C"/>
    <w:rsid w:val="00F0124D"/>
    <w:rsid w:val="00F079A6"/>
    <w:rsid w:val="00F11A0A"/>
    <w:rsid w:val="00F22240"/>
    <w:rsid w:val="00F330F8"/>
    <w:rsid w:val="00F51F1F"/>
    <w:rsid w:val="00F56065"/>
    <w:rsid w:val="00F66144"/>
    <w:rsid w:val="00F7632B"/>
    <w:rsid w:val="00F77875"/>
    <w:rsid w:val="00F825F1"/>
    <w:rsid w:val="00F8300F"/>
    <w:rsid w:val="00F84640"/>
    <w:rsid w:val="00F848A5"/>
    <w:rsid w:val="00F924BF"/>
    <w:rsid w:val="00FC5D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A943D5"/>
  <w15:docId w15:val="{48328E82-6AA9-4282-B21F-812F2CC94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Heading1">
    <w:name w:val="heading 1"/>
    <w:basedOn w:val="Normal"/>
    <w:next w:val="Normal"/>
    <w:link w:val="Heading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Heading2">
    <w:name w:val="heading 2"/>
    <w:basedOn w:val="Normal"/>
    <w:next w:val="Normal"/>
    <w:link w:val="Heading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TableNormal"/>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7CE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7CE5"/>
    <w:rPr>
      <w:rFonts w:ascii="Palatino Linotype" w:hAnsi="Palatino Linotype"/>
      <w:noProof/>
      <w:color w:val="000000"/>
      <w:szCs w:val="18"/>
    </w:rPr>
  </w:style>
  <w:style w:type="paragraph" w:styleId="Header">
    <w:name w:val="header"/>
    <w:basedOn w:val="Normal"/>
    <w:link w:val="Header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loonText">
    <w:name w:val="Balloon Text"/>
    <w:basedOn w:val="Normal"/>
    <w:link w:val="BalloonTextChar"/>
    <w:uiPriority w:val="99"/>
    <w:rsid w:val="00E97CE5"/>
    <w:rPr>
      <w:rFonts w:cs="Tahoma"/>
      <w:szCs w:val="18"/>
    </w:rPr>
  </w:style>
  <w:style w:type="character" w:customStyle="1" w:styleId="BalloonTextChar">
    <w:name w:val="Balloon Text Char"/>
    <w:link w:val="BalloonText"/>
    <w:uiPriority w:val="99"/>
    <w:rsid w:val="00E97CE5"/>
    <w:rPr>
      <w:rFonts w:ascii="Palatino Linotype" w:hAnsi="Palatino Linotype" w:cs="Tahoma"/>
      <w:noProof/>
      <w:color w:val="000000"/>
      <w:szCs w:val="18"/>
    </w:rPr>
  </w:style>
  <w:style w:type="character" w:styleId="LineNumber">
    <w:name w:val="line number"/>
    <w:uiPriority w:val="99"/>
    <w:rsid w:val="007A4A9A"/>
    <w:rPr>
      <w:rFonts w:ascii="Palatino Linotype" w:hAnsi="Palatino Linotype"/>
      <w:sz w:val="16"/>
    </w:rPr>
  </w:style>
  <w:style w:type="table" w:customStyle="1" w:styleId="MDPI41threelinetable">
    <w:name w:val="MDPI_4.1_three_line_table"/>
    <w:basedOn w:val="TableNormal"/>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7CE5"/>
    <w:rPr>
      <w:color w:val="0000FF"/>
      <w:u w:val="single"/>
    </w:rPr>
  </w:style>
  <w:style w:type="character" w:customStyle="1" w:styleId="UnresolvedMention">
    <w:name w:val="Unresolved Mention"/>
    <w:uiPriority w:val="99"/>
    <w:semiHidden/>
    <w:unhideWhenUsed/>
    <w:rsid w:val="008C6908"/>
    <w:rPr>
      <w:color w:val="605E5C"/>
      <w:shd w:val="clear" w:color="auto" w:fill="E1DFDD"/>
    </w:rPr>
  </w:style>
  <w:style w:type="table" w:styleId="PlainTable4">
    <w:name w:val="Plain Table 4"/>
    <w:basedOn w:val="TableNormal"/>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TableNormal"/>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Bibliography">
    <w:name w:val="Bibliography"/>
    <w:basedOn w:val="Normal"/>
    <w:next w:val="Normal"/>
    <w:uiPriority w:val="37"/>
    <w:semiHidden/>
    <w:unhideWhenUsed/>
    <w:rsid w:val="00E97CE5"/>
  </w:style>
  <w:style w:type="paragraph" w:styleId="BodyText">
    <w:name w:val="Body Text"/>
    <w:link w:val="BodyTextChar"/>
    <w:rsid w:val="00E97CE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7CE5"/>
    <w:rPr>
      <w:rFonts w:ascii="Palatino Linotype" w:hAnsi="Palatino Linotype"/>
      <w:color w:val="000000"/>
      <w:sz w:val="24"/>
      <w:lang w:eastAsia="de-DE"/>
    </w:rPr>
  </w:style>
  <w:style w:type="character" w:styleId="CommentReference">
    <w:name w:val="annotation reference"/>
    <w:uiPriority w:val="99"/>
    <w:rsid w:val="00E97CE5"/>
    <w:rPr>
      <w:sz w:val="21"/>
      <w:szCs w:val="21"/>
    </w:rPr>
  </w:style>
  <w:style w:type="paragraph" w:styleId="CommentText">
    <w:name w:val="annotation text"/>
    <w:basedOn w:val="Normal"/>
    <w:link w:val="CommentTextChar"/>
    <w:uiPriority w:val="99"/>
    <w:rsid w:val="00E97CE5"/>
  </w:style>
  <w:style w:type="character" w:customStyle="1" w:styleId="CommentTextChar">
    <w:name w:val="Comment Text Char"/>
    <w:link w:val="CommentText"/>
    <w:uiPriority w:val="99"/>
    <w:rsid w:val="00E97CE5"/>
    <w:rPr>
      <w:rFonts w:ascii="Palatino Linotype" w:hAnsi="Palatino Linotype"/>
      <w:noProof/>
      <w:color w:val="000000"/>
    </w:rPr>
  </w:style>
  <w:style w:type="paragraph" w:styleId="CommentSubject">
    <w:name w:val="annotation subject"/>
    <w:basedOn w:val="CommentText"/>
    <w:next w:val="CommentText"/>
    <w:link w:val="CommentSubjectChar"/>
    <w:uiPriority w:val="99"/>
    <w:rsid w:val="00E97CE5"/>
    <w:rPr>
      <w:b/>
      <w:bCs/>
    </w:rPr>
  </w:style>
  <w:style w:type="character" w:customStyle="1" w:styleId="CommentSubjectChar">
    <w:name w:val="Comment Subject Char"/>
    <w:link w:val="CommentSubject"/>
    <w:uiPriority w:val="99"/>
    <w:rsid w:val="00E97CE5"/>
    <w:rPr>
      <w:rFonts w:ascii="Palatino Linotype" w:hAnsi="Palatino Linotype"/>
      <w:b/>
      <w:bCs/>
      <w:noProof/>
      <w:color w:val="000000"/>
    </w:rPr>
  </w:style>
  <w:style w:type="character" w:styleId="EndnoteReference">
    <w:name w:val="endnote reference"/>
    <w:rsid w:val="00E97CE5"/>
    <w:rPr>
      <w:vertAlign w:val="superscript"/>
    </w:rPr>
  </w:style>
  <w:style w:type="paragraph" w:styleId="EndnoteText">
    <w:name w:val="endnote text"/>
    <w:basedOn w:val="Normal"/>
    <w:link w:val="EndnoteTextChar"/>
    <w:semiHidden/>
    <w:unhideWhenUsed/>
    <w:rsid w:val="00E97CE5"/>
    <w:pPr>
      <w:spacing w:line="240" w:lineRule="auto"/>
    </w:pPr>
  </w:style>
  <w:style w:type="character" w:customStyle="1" w:styleId="EndnoteTextChar">
    <w:name w:val="Endnote Text Char"/>
    <w:link w:val="EndnoteText"/>
    <w:semiHidden/>
    <w:rsid w:val="00E97CE5"/>
    <w:rPr>
      <w:rFonts w:ascii="Palatino Linotype" w:hAnsi="Palatino Linotype"/>
      <w:noProof/>
      <w:color w:val="000000"/>
    </w:rPr>
  </w:style>
  <w:style w:type="character" w:styleId="FollowedHyperlink">
    <w:name w:val="FollowedHyperlink"/>
    <w:rsid w:val="00E97CE5"/>
    <w:rPr>
      <w:color w:val="954F72"/>
      <w:u w:val="single"/>
    </w:rPr>
  </w:style>
  <w:style w:type="paragraph" w:styleId="FootnoteText">
    <w:name w:val="footnote text"/>
    <w:basedOn w:val="Normal"/>
    <w:link w:val="FootnoteTextChar"/>
    <w:semiHidden/>
    <w:unhideWhenUsed/>
    <w:rsid w:val="00E97CE5"/>
    <w:pPr>
      <w:spacing w:line="240" w:lineRule="auto"/>
    </w:pPr>
  </w:style>
  <w:style w:type="character" w:customStyle="1" w:styleId="FootnoteTextChar">
    <w:name w:val="Footnote Text Char"/>
    <w:link w:val="FootnoteText"/>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PageNumber">
    <w:name w:val="page number"/>
    <w:rsid w:val="00E97CE5"/>
  </w:style>
  <w:style w:type="character" w:styleId="PlaceholderText">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Heading1Char">
    <w:name w:val="Heading 1 Char"/>
    <w:basedOn w:val="DefaultParagraphFont"/>
    <w:link w:val="Heading1"/>
    <w:uiPriority w:val="9"/>
    <w:rsid w:val="00AB6167"/>
    <w:rPr>
      <w:rFonts w:ascii="Segoe UI Light" w:eastAsia="Times New Roman" w:hAnsi="Segoe UI Light" w:cs="Segoe UI Light"/>
      <w:color w:val="000000" w:themeColor="text1"/>
      <w:sz w:val="48"/>
      <w:szCs w:val="56"/>
      <w:lang w:eastAsia="en-US"/>
    </w:rPr>
  </w:style>
  <w:style w:type="character" w:customStyle="1" w:styleId="Heading2Char">
    <w:name w:val="Heading 2 Char"/>
    <w:basedOn w:val="DefaultParagraphFont"/>
    <w:link w:val="Heading2"/>
    <w:uiPriority w:val="9"/>
    <w:rsid w:val="00AB6167"/>
    <w:rPr>
      <w:rFonts w:ascii="Segoe UI Light" w:eastAsia="Times New Roman" w:hAnsi="Segoe UI Light" w:cs="Segoe UI Light"/>
      <w:color w:val="000000" w:themeColor="text1"/>
      <w:sz w:val="36"/>
      <w:szCs w:val="36"/>
      <w:lang w:eastAsia="en-US"/>
    </w:rPr>
  </w:style>
  <w:style w:type="paragraph" w:styleId="ListParagraph">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
    <w:name w:val="Çözümlenmeyen Bahsetme1"/>
    <w:basedOn w:val="DefaultParagraphFont"/>
    <w:uiPriority w:val="99"/>
    <w:rsid w:val="00AB6167"/>
    <w:rPr>
      <w:color w:val="808080"/>
      <w:shd w:val="clear" w:color="auto" w:fill="E6E6E6"/>
    </w:rPr>
  </w:style>
  <w:style w:type="character" w:customStyle="1" w:styleId="rpv-coretext-layer-text">
    <w:name w:val="rpv-core__text-layer-text"/>
    <w:basedOn w:val="DefaultParagraphFont"/>
    <w:rsid w:val="00AB6167"/>
  </w:style>
  <w:style w:type="table" w:styleId="PlainTable2">
    <w:name w:val="Plain Table 2"/>
    <w:basedOn w:val="TableNormal"/>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890EE5"/>
    <w:rPr>
      <w:rFonts w:ascii="Palatino Linotype" w:hAnsi="Palatino Linotype"/>
      <w:noProof/>
      <w:color w:val="000000"/>
    </w:rPr>
  </w:style>
  <w:style w:type="character" w:customStyle="1" w:styleId="writecontent-moduleinputsentence--rklzx">
    <w:name w:val="writecontent-module__inputsentence--rklzx"/>
    <w:basedOn w:val="DefaultParagraphFont"/>
    <w:rsid w:val="00730EFE"/>
  </w:style>
  <w:style w:type="character" w:customStyle="1" w:styleId="writecontent-moduleinputword--bssz">
    <w:name w:val="writecontent-module__inputword--bs_sz"/>
    <w:basedOn w:val="DefaultParagraphFont"/>
    <w:rsid w:val="00730EFE"/>
  </w:style>
  <w:style w:type="character" w:customStyle="1" w:styleId="writecontent-modulehighlight--wnzwc">
    <w:name w:val="writecontent-module__highlight--wnzwc"/>
    <w:basedOn w:val="DefaultParagraphFont"/>
    <w:rsid w:val="0073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418380">
      <w:bodyDiv w:val="1"/>
      <w:marLeft w:val="0"/>
      <w:marRight w:val="0"/>
      <w:marTop w:val="0"/>
      <w:marBottom w:val="0"/>
      <w:divBdr>
        <w:top w:val="none" w:sz="0" w:space="0" w:color="auto"/>
        <w:left w:val="none" w:sz="0" w:space="0" w:color="auto"/>
        <w:bottom w:val="none" w:sz="0" w:space="0" w:color="auto"/>
        <w:right w:val="none" w:sz="0" w:space="0" w:color="auto"/>
      </w:divBdr>
      <w:divsChild>
        <w:div w:id="1854952663">
          <w:marLeft w:val="640"/>
          <w:marRight w:val="0"/>
          <w:marTop w:val="0"/>
          <w:marBottom w:val="0"/>
          <w:divBdr>
            <w:top w:val="none" w:sz="0" w:space="0" w:color="auto"/>
            <w:left w:val="none" w:sz="0" w:space="0" w:color="auto"/>
            <w:bottom w:val="none" w:sz="0" w:space="0" w:color="auto"/>
            <w:right w:val="none" w:sz="0" w:space="0" w:color="auto"/>
          </w:divBdr>
        </w:div>
        <w:div w:id="1535197072">
          <w:marLeft w:val="640"/>
          <w:marRight w:val="0"/>
          <w:marTop w:val="0"/>
          <w:marBottom w:val="0"/>
          <w:divBdr>
            <w:top w:val="none" w:sz="0" w:space="0" w:color="auto"/>
            <w:left w:val="none" w:sz="0" w:space="0" w:color="auto"/>
            <w:bottom w:val="none" w:sz="0" w:space="0" w:color="auto"/>
            <w:right w:val="none" w:sz="0" w:space="0" w:color="auto"/>
          </w:divBdr>
        </w:div>
        <w:div w:id="1324695735">
          <w:marLeft w:val="640"/>
          <w:marRight w:val="0"/>
          <w:marTop w:val="0"/>
          <w:marBottom w:val="0"/>
          <w:divBdr>
            <w:top w:val="none" w:sz="0" w:space="0" w:color="auto"/>
            <w:left w:val="none" w:sz="0" w:space="0" w:color="auto"/>
            <w:bottom w:val="none" w:sz="0" w:space="0" w:color="auto"/>
            <w:right w:val="none" w:sz="0" w:space="0" w:color="auto"/>
          </w:divBdr>
        </w:div>
        <w:div w:id="1098790527">
          <w:marLeft w:val="640"/>
          <w:marRight w:val="0"/>
          <w:marTop w:val="0"/>
          <w:marBottom w:val="0"/>
          <w:divBdr>
            <w:top w:val="none" w:sz="0" w:space="0" w:color="auto"/>
            <w:left w:val="none" w:sz="0" w:space="0" w:color="auto"/>
            <w:bottom w:val="none" w:sz="0" w:space="0" w:color="auto"/>
            <w:right w:val="none" w:sz="0" w:space="0" w:color="auto"/>
          </w:divBdr>
        </w:div>
        <w:div w:id="872154635">
          <w:marLeft w:val="640"/>
          <w:marRight w:val="0"/>
          <w:marTop w:val="0"/>
          <w:marBottom w:val="0"/>
          <w:divBdr>
            <w:top w:val="none" w:sz="0" w:space="0" w:color="auto"/>
            <w:left w:val="none" w:sz="0" w:space="0" w:color="auto"/>
            <w:bottom w:val="none" w:sz="0" w:space="0" w:color="auto"/>
            <w:right w:val="none" w:sz="0" w:space="0" w:color="auto"/>
          </w:divBdr>
        </w:div>
        <w:div w:id="323701644">
          <w:marLeft w:val="640"/>
          <w:marRight w:val="0"/>
          <w:marTop w:val="0"/>
          <w:marBottom w:val="0"/>
          <w:divBdr>
            <w:top w:val="none" w:sz="0" w:space="0" w:color="auto"/>
            <w:left w:val="none" w:sz="0" w:space="0" w:color="auto"/>
            <w:bottom w:val="none" w:sz="0" w:space="0" w:color="auto"/>
            <w:right w:val="none" w:sz="0" w:space="0" w:color="auto"/>
          </w:divBdr>
        </w:div>
        <w:div w:id="1913392697">
          <w:marLeft w:val="640"/>
          <w:marRight w:val="0"/>
          <w:marTop w:val="0"/>
          <w:marBottom w:val="0"/>
          <w:divBdr>
            <w:top w:val="none" w:sz="0" w:space="0" w:color="auto"/>
            <w:left w:val="none" w:sz="0" w:space="0" w:color="auto"/>
            <w:bottom w:val="none" w:sz="0" w:space="0" w:color="auto"/>
            <w:right w:val="none" w:sz="0" w:space="0" w:color="auto"/>
          </w:divBdr>
        </w:div>
        <w:div w:id="1309087900">
          <w:marLeft w:val="640"/>
          <w:marRight w:val="0"/>
          <w:marTop w:val="0"/>
          <w:marBottom w:val="0"/>
          <w:divBdr>
            <w:top w:val="none" w:sz="0" w:space="0" w:color="auto"/>
            <w:left w:val="none" w:sz="0" w:space="0" w:color="auto"/>
            <w:bottom w:val="none" w:sz="0" w:space="0" w:color="auto"/>
            <w:right w:val="none" w:sz="0" w:space="0" w:color="auto"/>
          </w:divBdr>
        </w:div>
        <w:div w:id="843008866">
          <w:marLeft w:val="640"/>
          <w:marRight w:val="0"/>
          <w:marTop w:val="0"/>
          <w:marBottom w:val="0"/>
          <w:divBdr>
            <w:top w:val="none" w:sz="0" w:space="0" w:color="auto"/>
            <w:left w:val="none" w:sz="0" w:space="0" w:color="auto"/>
            <w:bottom w:val="none" w:sz="0" w:space="0" w:color="auto"/>
            <w:right w:val="none" w:sz="0" w:space="0" w:color="auto"/>
          </w:divBdr>
        </w:div>
        <w:div w:id="714744736">
          <w:marLeft w:val="640"/>
          <w:marRight w:val="0"/>
          <w:marTop w:val="0"/>
          <w:marBottom w:val="0"/>
          <w:divBdr>
            <w:top w:val="none" w:sz="0" w:space="0" w:color="auto"/>
            <w:left w:val="none" w:sz="0" w:space="0" w:color="auto"/>
            <w:bottom w:val="none" w:sz="0" w:space="0" w:color="auto"/>
            <w:right w:val="none" w:sz="0" w:space="0" w:color="auto"/>
          </w:divBdr>
        </w:div>
        <w:div w:id="617762379">
          <w:marLeft w:val="640"/>
          <w:marRight w:val="0"/>
          <w:marTop w:val="0"/>
          <w:marBottom w:val="0"/>
          <w:divBdr>
            <w:top w:val="none" w:sz="0" w:space="0" w:color="auto"/>
            <w:left w:val="none" w:sz="0" w:space="0" w:color="auto"/>
            <w:bottom w:val="none" w:sz="0" w:space="0" w:color="auto"/>
            <w:right w:val="none" w:sz="0" w:space="0" w:color="auto"/>
          </w:divBdr>
        </w:div>
        <w:div w:id="1035959604">
          <w:marLeft w:val="640"/>
          <w:marRight w:val="0"/>
          <w:marTop w:val="0"/>
          <w:marBottom w:val="0"/>
          <w:divBdr>
            <w:top w:val="none" w:sz="0" w:space="0" w:color="auto"/>
            <w:left w:val="none" w:sz="0" w:space="0" w:color="auto"/>
            <w:bottom w:val="none" w:sz="0" w:space="0" w:color="auto"/>
            <w:right w:val="none" w:sz="0" w:space="0" w:color="auto"/>
          </w:divBdr>
        </w:div>
        <w:div w:id="1224682856">
          <w:marLeft w:val="640"/>
          <w:marRight w:val="0"/>
          <w:marTop w:val="0"/>
          <w:marBottom w:val="0"/>
          <w:divBdr>
            <w:top w:val="none" w:sz="0" w:space="0" w:color="auto"/>
            <w:left w:val="none" w:sz="0" w:space="0" w:color="auto"/>
            <w:bottom w:val="none" w:sz="0" w:space="0" w:color="auto"/>
            <w:right w:val="none" w:sz="0" w:space="0" w:color="auto"/>
          </w:divBdr>
        </w:div>
        <w:div w:id="1264415197">
          <w:marLeft w:val="640"/>
          <w:marRight w:val="0"/>
          <w:marTop w:val="0"/>
          <w:marBottom w:val="0"/>
          <w:divBdr>
            <w:top w:val="none" w:sz="0" w:space="0" w:color="auto"/>
            <w:left w:val="none" w:sz="0" w:space="0" w:color="auto"/>
            <w:bottom w:val="none" w:sz="0" w:space="0" w:color="auto"/>
            <w:right w:val="none" w:sz="0" w:space="0" w:color="auto"/>
          </w:divBdr>
        </w:div>
        <w:div w:id="1354646638">
          <w:marLeft w:val="640"/>
          <w:marRight w:val="0"/>
          <w:marTop w:val="0"/>
          <w:marBottom w:val="0"/>
          <w:divBdr>
            <w:top w:val="none" w:sz="0" w:space="0" w:color="auto"/>
            <w:left w:val="none" w:sz="0" w:space="0" w:color="auto"/>
            <w:bottom w:val="none" w:sz="0" w:space="0" w:color="auto"/>
            <w:right w:val="none" w:sz="0" w:space="0" w:color="auto"/>
          </w:divBdr>
        </w:div>
        <w:div w:id="81028129">
          <w:marLeft w:val="640"/>
          <w:marRight w:val="0"/>
          <w:marTop w:val="0"/>
          <w:marBottom w:val="0"/>
          <w:divBdr>
            <w:top w:val="none" w:sz="0" w:space="0" w:color="auto"/>
            <w:left w:val="none" w:sz="0" w:space="0" w:color="auto"/>
            <w:bottom w:val="none" w:sz="0" w:space="0" w:color="auto"/>
            <w:right w:val="none" w:sz="0" w:space="0" w:color="auto"/>
          </w:divBdr>
        </w:div>
        <w:div w:id="1192574311">
          <w:marLeft w:val="640"/>
          <w:marRight w:val="0"/>
          <w:marTop w:val="0"/>
          <w:marBottom w:val="0"/>
          <w:divBdr>
            <w:top w:val="none" w:sz="0" w:space="0" w:color="auto"/>
            <w:left w:val="none" w:sz="0" w:space="0" w:color="auto"/>
            <w:bottom w:val="none" w:sz="0" w:space="0" w:color="auto"/>
            <w:right w:val="none" w:sz="0" w:space="0" w:color="auto"/>
          </w:divBdr>
        </w:div>
        <w:div w:id="364063116">
          <w:marLeft w:val="640"/>
          <w:marRight w:val="0"/>
          <w:marTop w:val="0"/>
          <w:marBottom w:val="0"/>
          <w:divBdr>
            <w:top w:val="none" w:sz="0" w:space="0" w:color="auto"/>
            <w:left w:val="none" w:sz="0" w:space="0" w:color="auto"/>
            <w:bottom w:val="none" w:sz="0" w:space="0" w:color="auto"/>
            <w:right w:val="none" w:sz="0" w:space="0" w:color="auto"/>
          </w:divBdr>
        </w:div>
        <w:div w:id="163060103">
          <w:marLeft w:val="640"/>
          <w:marRight w:val="0"/>
          <w:marTop w:val="0"/>
          <w:marBottom w:val="0"/>
          <w:divBdr>
            <w:top w:val="none" w:sz="0" w:space="0" w:color="auto"/>
            <w:left w:val="none" w:sz="0" w:space="0" w:color="auto"/>
            <w:bottom w:val="none" w:sz="0" w:space="0" w:color="auto"/>
            <w:right w:val="none" w:sz="0" w:space="0" w:color="auto"/>
          </w:divBdr>
        </w:div>
        <w:div w:id="2129886497">
          <w:marLeft w:val="640"/>
          <w:marRight w:val="0"/>
          <w:marTop w:val="0"/>
          <w:marBottom w:val="0"/>
          <w:divBdr>
            <w:top w:val="none" w:sz="0" w:space="0" w:color="auto"/>
            <w:left w:val="none" w:sz="0" w:space="0" w:color="auto"/>
            <w:bottom w:val="none" w:sz="0" w:space="0" w:color="auto"/>
            <w:right w:val="none" w:sz="0" w:space="0" w:color="auto"/>
          </w:divBdr>
        </w:div>
        <w:div w:id="1065953394">
          <w:marLeft w:val="640"/>
          <w:marRight w:val="0"/>
          <w:marTop w:val="0"/>
          <w:marBottom w:val="0"/>
          <w:divBdr>
            <w:top w:val="none" w:sz="0" w:space="0" w:color="auto"/>
            <w:left w:val="none" w:sz="0" w:space="0" w:color="auto"/>
            <w:bottom w:val="none" w:sz="0" w:space="0" w:color="auto"/>
            <w:right w:val="none" w:sz="0" w:space="0" w:color="auto"/>
          </w:divBdr>
        </w:div>
        <w:div w:id="1852916955">
          <w:marLeft w:val="640"/>
          <w:marRight w:val="0"/>
          <w:marTop w:val="0"/>
          <w:marBottom w:val="0"/>
          <w:divBdr>
            <w:top w:val="none" w:sz="0" w:space="0" w:color="auto"/>
            <w:left w:val="none" w:sz="0" w:space="0" w:color="auto"/>
            <w:bottom w:val="none" w:sz="0" w:space="0" w:color="auto"/>
            <w:right w:val="none" w:sz="0" w:space="0" w:color="auto"/>
          </w:divBdr>
        </w:div>
        <w:div w:id="1216044804">
          <w:marLeft w:val="640"/>
          <w:marRight w:val="0"/>
          <w:marTop w:val="0"/>
          <w:marBottom w:val="0"/>
          <w:divBdr>
            <w:top w:val="none" w:sz="0" w:space="0" w:color="auto"/>
            <w:left w:val="none" w:sz="0" w:space="0" w:color="auto"/>
            <w:bottom w:val="none" w:sz="0" w:space="0" w:color="auto"/>
            <w:right w:val="none" w:sz="0" w:space="0" w:color="auto"/>
          </w:divBdr>
        </w:div>
        <w:div w:id="670067574">
          <w:marLeft w:val="640"/>
          <w:marRight w:val="0"/>
          <w:marTop w:val="0"/>
          <w:marBottom w:val="0"/>
          <w:divBdr>
            <w:top w:val="none" w:sz="0" w:space="0" w:color="auto"/>
            <w:left w:val="none" w:sz="0" w:space="0" w:color="auto"/>
            <w:bottom w:val="none" w:sz="0" w:space="0" w:color="auto"/>
            <w:right w:val="none" w:sz="0" w:space="0" w:color="auto"/>
          </w:divBdr>
        </w:div>
      </w:divsChild>
    </w:div>
    <w:div w:id="186411494">
      <w:bodyDiv w:val="1"/>
      <w:marLeft w:val="0"/>
      <w:marRight w:val="0"/>
      <w:marTop w:val="0"/>
      <w:marBottom w:val="0"/>
      <w:divBdr>
        <w:top w:val="none" w:sz="0" w:space="0" w:color="auto"/>
        <w:left w:val="none" w:sz="0" w:space="0" w:color="auto"/>
        <w:bottom w:val="none" w:sz="0" w:space="0" w:color="auto"/>
        <w:right w:val="none" w:sz="0" w:space="0" w:color="auto"/>
      </w:divBdr>
      <w:divsChild>
        <w:div w:id="2026327860">
          <w:marLeft w:val="640"/>
          <w:marRight w:val="0"/>
          <w:marTop w:val="0"/>
          <w:marBottom w:val="0"/>
          <w:divBdr>
            <w:top w:val="none" w:sz="0" w:space="0" w:color="auto"/>
            <w:left w:val="none" w:sz="0" w:space="0" w:color="auto"/>
            <w:bottom w:val="none" w:sz="0" w:space="0" w:color="auto"/>
            <w:right w:val="none" w:sz="0" w:space="0" w:color="auto"/>
          </w:divBdr>
        </w:div>
        <w:div w:id="1990668010">
          <w:marLeft w:val="640"/>
          <w:marRight w:val="0"/>
          <w:marTop w:val="0"/>
          <w:marBottom w:val="0"/>
          <w:divBdr>
            <w:top w:val="none" w:sz="0" w:space="0" w:color="auto"/>
            <w:left w:val="none" w:sz="0" w:space="0" w:color="auto"/>
            <w:bottom w:val="none" w:sz="0" w:space="0" w:color="auto"/>
            <w:right w:val="none" w:sz="0" w:space="0" w:color="auto"/>
          </w:divBdr>
        </w:div>
        <w:div w:id="611670771">
          <w:marLeft w:val="640"/>
          <w:marRight w:val="0"/>
          <w:marTop w:val="0"/>
          <w:marBottom w:val="0"/>
          <w:divBdr>
            <w:top w:val="none" w:sz="0" w:space="0" w:color="auto"/>
            <w:left w:val="none" w:sz="0" w:space="0" w:color="auto"/>
            <w:bottom w:val="none" w:sz="0" w:space="0" w:color="auto"/>
            <w:right w:val="none" w:sz="0" w:space="0" w:color="auto"/>
          </w:divBdr>
        </w:div>
        <w:div w:id="545025666">
          <w:marLeft w:val="640"/>
          <w:marRight w:val="0"/>
          <w:marTop w:val="0"/>
          <w:marBottom w:val="0"/>
          <w:divBdr>
            <w:top w:val="none" w:sz="0" w:space="0" w:color="auto"/>
            <w:left w:val="none" w:sz="0" w:space="0" w:color="auto"/>
            <w:bottom w:val="none" w:sz="0" w:space="0" w:color="auto"/>
            <w:right w:val="none" w:sz="0" w:space="0" w:color="auto"/>
          </w:divBdr>
        </w:div>
        <w:div w:id="1612661256">
          <w:marLeft w:val="640"/>
          <w:marRight w:val="0"/>
          <w:marTop w:val="0"/>
          <w:marBottom w:val="0"/>
          <w:divBdr>
            <w:top w:val="none" w:sz="0" w:space="0" w:color="auto"/>
            <w:left w:val="none" w:sz="0" w:space="0" w:color="auto"/>
            <w:bottom w:val="none" w:sz="0" w:space="0" w:color="auto"/>
            <w:right w:val="none" w:sz="0" w:space="0" w:color="auto"/>
          </w:divBdr>
        </w:div>
        <w:div w:id="1609923727">
          <w:marLeft w:val="640"/>
          <w:marRight w:val="0"/>
          <w:marTop w:val="0"/>
          <w:marBottom w:val="0"/>
          <w:divBdr>
            <w:top w:val="none" w:sz="0" w:space="0" w:color="auto"/>
            <w:left w:val="none" w:sz="0" w:space="0" w:color="auto"/>
            <w:bottom w:val="none" w:sz="0" w:space="0" w:color="auto"/>
            <w:right w:val="none" w:sz="0" w:space="0" w:color="auto"/>
          </w:divBdr>
        </w:div>
        <w:div w:id="1517889543">
          <w:marLeft w:val="640"/>
          <w:marRight w:val="0"/>
          <w:marTop w:val="0"/>
          <w:marBottom w:val="0"/>
          <w:divBdr>
            <w:top w:val="none" w:sz="0" w:space="0" w:color="auto"/>
            <w:left w:val="none" w:sz="0" w:space="0" w:color="auto"/>
            <w:bottom w:val="none" w:sz="0" w:space="0" w:color="auto"/>
            <w:right w:val="none" w:sz="0" w:space="0" w:color="auto"/>
          </w:divBdr>
        </w:div>
        <w:div w:id="1312128037">
          <w:marLeft w:val="640"/>
          <w:marRight w:val="0"/>
          <w:marTop w:val="0"/>
          <w:marBottom w:val="0"/>
          <w:divBdr>
            <w:top w:val="none" w:sz="0" w:space="0" w:color="auto"/>
            <w:left w:val="none" w:sz="0" w:space="0" w:color="auto"/>
            <w:bottom w:val="none" w:sz="0" w:space="0" w:color="auto"/>
            <w:right w:val="none" w:sz="0" w:space="0" w:color="auto"/>
          </w:divBdr>
        </w:div>
        <w:div w:id="552425067">
          <w:marLeft w:val="640"/>
          <w:marRight w:val="0"/>
          <w:marTop w:val="0"/>
          <w:marBottom w:val="0"/>
          <w:divBdr>
            <w:top w:val="none" w:sz="0" w:space="0" w:color="auto"/>
            <w:left w:val="none" w:sz="0" w:space="0" w:color="auto"/>
            <w:bottom w:val="none" w:sz="0" w:space="0" w:color="auto"/>
            <w:right w:val="none" w:sz="0" w:space="0" w:color="auto"/>
          </w:divBdr>
        </w:div>
        <w:div w:id="951519668">
          <w:marLeft w:val="640"/>
          <w:marRight w:val="0"/>
          <w:marTop w:val="0"/>
          <w:marBottom w:val="0"/>
          <w:divBdr>
            <w:top w:val="none" w:sz="0" w:space="0" w:color="auto"/>
            <w:left w:val="none" w:sz="0" w:space="0" w:color="auto"/>
            <w:bottom w:val="none" w:sz="0" w:space="0" w:color="auto"/>
            <w:right w:val="none" w:sz="0" w:space="0" w:color="auto"/>
          </w:divBdr>
        </w:div>
        <w:div w:id="1879009440">
          <w:marLeft w:val="640"/>
          <w:marRight w:val="0"/>
          <w:marTop w:val="0"/>
          <w:marBottom w:val="0"/>
          <w:divBdr>
            <w:top w:val="none" w:sz="0" w:space="0" w:color="auto"/>
            <w:left w:val="none" w:sz="0" w:space="0" w:color="auto"/>
            <w:bottom w:val="none" w:sz="0" w:space="0" w:color="auto"/>
            <w:right w:val="none" w:sz="0" w:space="0" w:color="auto"/>
          </w:divBdr>
        </w:div>
        <w:div w:id="629212741">
          <w:marLeft w:val="640"/>
          <w:marRight w:val="0"/>
          <w:marTop w:val="0"/>
          <w:marBottom w:val="0"/>
          <w:divBdr>
            <w:top w:val="none" w:sz="0" w:space="0" w:color="auto"/>
            <w:left w:val="none" w:sz="0" w:space="0" w:color="auto"/>
            <w:bottom w:val="none" w:sz="0" w:space="0" w:color="auto"/>
            <w:right w:val="none" w:sz="0" w:space="0" w:color="auto"/>
          </w:divBdr>
        </w:div>
        <w:div w:id="394208680">
          <w:marLeft w:val="640"/>
          <w:marRight w:val="0"/>
          <w:marTop w:val="0"/>
          <w:marBottom w:val="0"/>
          <w:divBdr>
            <w:top w:val="none" w:sz="0" w:space="0" w:color="auto"/>
            <w:left w:val="none" w:sz="0" w:space="0" w:color="auto"/>
            <w:bottom w:val="none" w:sz="0" w:space="0" w:color="auto"/>
            <w:right w:val="none" w:sz="0" w:space="0" w:color="auto"/>
          </w:divBdr>
        </w:div>
        <w:div w:id="2081901907">
          <w:marLeft w:val="640"/>
          <w:marRight w:val="0"/>
          <w:marTop w:val="0"/>
          <w:marBottom w:val="0"/>
          <w:divBdr>
            <w:top w:val="none" w:sz="0" w:space="0" w:color="auto"/>
            <w:left w:val="none" w:sz="0" w:space="0" w:color="auto"/>
            <w:bottom w:val="none" w:sz="0" w:space="0" w:color="auto"/>
            <w:right w:val="none" w:sz="0" w:space="0" w:color="auto"/>
          </w:divBdr>
        </w:div>
        <w:div w:id="435490332">
          <w:marLeft w:val="640"/>
          <w:marRight w:val="0"/>
          <w:marTop w:val="0"/>
          <w:marBottom w:val="0"/>
          <w:divBdr>
            <w:top w:val="none" w:sz="0" w:space="0" w:color="auto"/>
            <w:left w:val="none" w:sz="0" w:space="0" w:color="auto"/>
            <w:bottom w:val="none" w:sz="0" w:space="0" w:color="auto"/>
            <w:right w:val="none" w:sz="0" w:space="0" w:color="auto"/>
          </w:divBdr>
        </w:div>
        <w:div w:id="1640305371">
          <w:marLeft w:val="640"/>
          <w:marRight w:val="0"/>
          <w:marTop w:val="0"/>
          <w:marBottom w:val="0"/>
          <w:divBdr>
            <w:top w:val="none" w:sz="0" w:space="0" w:color="auto"/>
            <w:left w:val="none" w:sz="0" w:space="0" w:color="auto"/>
            <w:bottom w:val="none" w:sz="0" w:space="0" w:color="auto"/>
            <w:right w:val="none" w:sz="0" w:space="0" w:color="auto"/>
          </w:divBdr>
        </w:div>
        <w:div w:id="849489818">
          <w:marLeft w:val="640"/>
          <w:marRight w:val="0"/>
          <w:marTop w:val="0"/>
          <w:marBottom w:val="0"/>
          <w:divBdr>
            <w:top w:val="none" w:sz="0" w:space="0" w:color="auto"/>
            <w:left w:val="none" w:sz="0" w:space="0" w:color="auto"/>
            <w:bottom w:val="none" w:sz="0" w:space="0" w:color="auto"/>
            <w:right w:val="none" w:sz="0" w:space="0" w:color="auto"/>
          </w:divBdr>
        </w:div>
        <w:div w:id="585456455">
          <w:marLeft w:val="640"/>
          <w:marRight w:val="0"/>
          <w:marTop w:val="0"/>
          <w:marBottom w:val="0"/>
          <w:divBdr>
            <w:top w:val="none" w:sz="0" w:space="0" w:color="auto"/>
            <w:left w:val="none" w:sz="0" w:space="0" w:color="auto"/>
            <w:bottom w:val="none" w:sz="0" w:space="0" w:color="auto"/>
            <w:right w:val="none" w:sz="0" w:space="0" w:color="auto"/>
          </w:divBdr>
        </w:div>
        <w:div w:id="261492099">
          <w:marLeft w:val="640"/>
          <w:marRight w:val="0"/>
          <w:marTop w:val="0"/>
          <w:marBottom w:val="0"/>
          <w:divBdr>
            <w:top w:val="none" w:sz="0" w:space="0" w:color="auto"/>
            <w:left w:val="none" w:sz="0" w:space="0" w:color="auto"/>
            <w:bottom w:val="none" w:sz="0" w:space="0" w:color="auto"/>
            <w:right w:val="none" w:sz="0" w:space="0" w:color="auto"/>
          </w:divBdr>
        </w:div>
        <w:div w:id="1117404860">
          <w:marLeft w:val="640"/>
          <w:marRight w:val="0"/>
          <w:marTop w:val="0"/>
          <w:marBottom w:val="0"/>
          <w:divBdr>
            <w:top w:val="none" w:sz="0" w:space="0" w:color="auto"/>
            <w:left w:val="none" w:sz="0" w:space="0" w:color="auto"/>
            <w:bottom w:val="none" w:sz="0" w:space="0" w:color="auto"/>
            <w:right w:val="none" w:sz="0" w:space="0" w:color="auto"/>
          </w:divBdr>
        </w:div>
        <w:div w:id="1272320891">
          <w:marLeft w:val="640"/>
          <w:marRight w:val="0"/>
          <w:marTop w:val="0"/>
          <w:marBottom w:val="0"/>
          <w:divBdr>
            <w:top w:val="none" w:sz="0" w:space="0" w:color="auto"/>
            <w:left w:val="none" w:sz="0" w:space="0" w:color="auto"/>
            <w:bottom w:val="none" w:sz="0" w:space="0" w:color="auto"/>
            <w:right w:val="none" w:sz="0" w:space="0" w:color="auto"/>
          </w:divBdr>
        </w:div>
        <w:div w:id="795442326">
          <w:marLeft w:val="640"/>
          <w:marRight w:val="0"/>
          <w:marTop w:val="0"/>
          <w:marBottom w:val="0"/>
          <w:divBdr>
            <w:top w:val="none" w:sz="0" w:space="0" w:color="auto"/>
            <w:left w:val="none" w:sz="0" w:space="0" w:color="auto"/>
            <w:bottom w:val="none" w:sz="0" w:space="0" w:color="auto"/>
            <w:right w:val="none" w:sz="0" w:space="0" w:color="auto"/>
          </w:divBdr>
        </w:div>
        <w:div w:id="996156062">
          <w:marLeft w:val="640"/>
          <w:marRight w:val="0"/>
          <w:marTop w:val="0"/>
          <w:marBottom w:val="0"/>
          <w:divBdr>
            <w:top w:val="none" w:sz="0" w:space="0" w:color="auto"/>
            <w:left w:val="none" w:sz="0" w:space="0" w:color="auto"/>
            <w:bottom w:val="none" w:sz="0" w:space="0" w:color="auto"/>
            <w:right w:val="none" w:sz="0" w:space="0" w:color="auto"/>
          </w:divBdr>
        </w:div>
      </w:divsChild>
    </w:div>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31001029">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474565918">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66878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1754888324">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sChild>
    </w:div>
    <w:div w:id="297565033">
      <w:bodyDiv w:val="1"/>
      <w:marLeft w:val="0"/>
      <w:marRight w:val="0"/>
      <w:marTop w:val="0"/>
      <w:marBottom w:val="0"/>
      <w:divBdr>
        <w:top w:val="none" w:sz="0" w:space="0" w:color="auto"/>
        <w:left w:val="none" w:sz="0" w:space="0" w:color="auto"/>
        <w:bottom w:val="none" w:sz="0" w:space="0" w:color="auto"/>
        <w:right w:val="none" w:sz="0" w:space="0" w:color="auto"/>
      </w:divBdr>
      <w:divsChild>
        <w:div w:id="333264479">
          <w:marLeft w:val="640"/>
          <w:marRight w:val="0"/>
          <w:marTop w:val="0"/>
          <w:marBottom w:val="0"/>
          <w:divBdr>
            <w:top w:val="none" w:sz="0" w:space="0" w:color="auto"/>
            <w:left w:val="none" w:sz="0" w:space="0" w:color="auto"/>
            <w:bottom w:val="none" w:sz="0" w:space="0" w:color="auto"/>
            <w:right w:val="none" w:sz="0" w:space="0" w:color="auto"/>
          </w:divBdr>
        </w:div>
        <w:div w:id="690690607">
          <w:marLeft w:val="640"/>
          <w:marRight w:val="0"/>
          <w:marTop w:val="0"/>
          <w:marBottom w:val="0"/>
          <w:divBdr>
            <w:top w:val="none" w:sz="0" w:space="0" w:color="auto"/>
            <w:left w:val="none" w:sz="0" w:space="0" w:color="auto"/>
            <w:bottom w:val="none" w:sz="0" w:space="0" w:color="auto"/>
            <w:right w:val="none" w:sz="0" w:space="0" w:color="auto"/>
          </w:divBdr>
        </w:div>
        <w:div w:id="650452099">
          <w:marLeft w:val="640"/>
          <w:marRight w:val="0"/>
          <w:marTop w:val="0"/>
          <w:marBottom w:val="0"/>
          <w:divBdr>
            <w:top w:val="none" w:sz="0" w:space="0" w:color="auto"/>
            <w:left w:val="none" w:sz="0" w:space="0" w:color="auto"/>
            <w:bottom w:val="none" w:sz="0" w:space="0" w:color="auto"/>
            <w:right w:val="none" w:sz="0" w:space="0" w:color="auto"/>
          </w:divBdr>
        </w:div>
        <w:div w:id="1752503771">
          <w:marLeft w:val="640"/>
          <w:marRight w:val="0"/>
          <w:marTop w:val="0"/>
          <w:marBottom w:val="0"/>
          <w:divBdr>
            <w:top w:val="none" w:sz="0" w:space="0" w:color="auto"/>
            <w:left w:val="none" w:sz="0" w:space="0" w:color="auto"/>
            <w:bottom w:val="none" w:sz="0" w:space="0" w:color="auto"/>
            <w:right w:val="none" w:sz="0" w:space="0" w:color="auto"/>
          </w:divBdr>
        </w:div>
        <w:div w:id="804468364">
          <w:marLeft w:val="640"/>
          <w:marRight w:val="0"/>
          <w:marTop w:val="0"/>
          <w:marBottom w:val="0"/>
          <w:divBdr>
            <w:top w:val="none" w:sz="0" w:space="0" w:color="auto"/>
            <w:left w:val="none" w:sz="0" w:space="0" w:color="auto"/>
            <w:bottom w:val="none" w:sz="0" w:space="0" w:color="auto"/>
            <w:right w:val="none" w:sz="0" w:space="0" w:color="auto"/>
          </w:divBdr>
        </w:div>
        <w:div w:id="1131898890">
          <w:marLeft w:val="640"/>
          <w:marRight w:val="0"/>
          <w:marTop w:val="0"/>
          <w:marBottom w:val="0"/>
          <w:divBdr>
            <w:top w:val="none" w:sz="0" w:space="0" w:color="auto"/>
            <w:left w:val="none" w:sz="0" w:space="0" w:color="auto"/>
            <w:bottom w:val="none" w:sz="0" w:space="0" w:color="auto"/>
            <w:right w:val="none" w:sz="0" w:space="0" w:color="auto"/>
          </w:divBdr>
        </w:div>
        <w:div w:id="624584150">
          <w:marLeft w:val="640"/>
          <w:marRight w:val="0"/>
          <w:marTop w:val="0"/>
          <w:marBottom w:val="0"/>
          <w:divBdr>
            <w:top w:val="none" w:sz="0" w:space="0" w:color="auto"/>
            <w:left w:val="none" w:sz="0" w:space="0" w:color="auto"/>
            <w:bottom w:val="none" w:sz="0" w:space="0" w:color="auto"/>
            <w:right w:val="none" w:sz="0" w:space="0" w:color="auto"/>
          </w:divBdr>
        </w:div>
        <w:div w:id="877552253">
          <w:marLeft w:val="640"/>
          <w:marRight w:val="0"/>
          <w:marTop w:val="0"/>
          <w:marBottom w:val="0"/>
          <w:divBdr>
            <w:top w:val="none" w:sz="0" w:space="0" w:color="auto"/>
            <w:left w:val="none" w:sz="0" w:space="0" w:color="auto"/>
            <w:bottom w:val="none" w:sz="0" w:space="0" w:color="auto"/>
            <w:right w:val="none" w:sz="0" w:space="0" w:color="auto"/>
          </w:divBdr>
        </w:div>
        <w:div w:id="1918132981">
          <w:marLeft w:val="640"/>
          <w:marRight w:val="0"/>
          <w:marTop w:val="0"/>
          <w:marBottom w:val="0"/>
          <w:divBdr>
            <w:top w:val="none" w:sz="0" w:space="0" w:color="auto"/>
            <w:left w:val="none" w:sz="0" w:space="0" w:color="auto"/>
            <w:bottom w:val="none" w:sz="0" w:space="0" w:color="auto"/>
            <w:right w:val="none" w:sz="0" w:space="0" w:color="auto"/>
          </w:divBdr>
        </w:div>
        <w:div w:id="2068147247">
          <w:marLeft w:val="640"/>
          <w:marRight w:val="0"/>
          <w:marTop w:val="0"/>
          <w:marBottom w:val="0"/>
          <w:divBdr>
            <w:top w:val="none" w:sz="0" w:space="0" w:color="auto"/>
            <w:left w:val="none" w:sz="0" w:space="0" w:color="auto"/>
            <w:bottom w:val="none" w:sz="0" w:space="0" w:color="auto"/>
            <w:right w:val="none" w:sz="0" w:space="0" w:color="auto"/>
          </w:divBdr>
        </w:div>
        <w:div w:id="441612523">
          <w:marLeft w:val="640"/>
          <w:marRight w:val="0"/>
          <w:marTop w:val="0"/>
          <w:marBottom w:val="0"/>
          <w:divBdr>
            <w:top w:val="none" w:sz="0" w:space="0" w:color="auto"/>
            <w:left w:val="none" w:sz="0" w:space="0" w:color="auto"/>
            <w:bottom w:val="none" w:sz="0" w:space="0" w:color="auto"/>
            <w:right w:val="none" w:sz="0" w:space="0" w:color="auto"/>
          </w:divBdr>
        </w:div>
        <w:div w:id="525406224">
          <w:marLeft w:val="640"/>
          <w:marRight w:val="0"/>
          <w:marTop w:val="0"/>
          <w:marBottom w:val="0"/>
          <w:divBdr>
            <w:top w:val="none" w:sz="0" w:space="0" w:color="auto"/>
            <w:left w:val="none" w:sz="0" w:space="0" w:color="auto"/>
            <w:bottom w:val="none" w:sz="0" w:space="0" w:color="auto"/>
            <w:right w:val="none" w:sz="0" w:space="0" w:color="auto"/>
          </w:divBdr>
        </w:div>
        <w:div w:id="1970548840">
          <w:marLeft w:val="640"/>
          <w:marRight w:val="0"/>
          <w:marTop w:val="0"/>
          <w:marBottom w:val="0"/>
          <w:divBdr>
            <w:top w:val="none" w:sz="0" w:space="0" w:color="auto"/>
            <w:left w:val="none" w:sz="0" w:space="0" w:color="auto"/>
            <w:bottom w:val="none" w:sz="0" w:space="0" w:color="auto"/>
            <w:right w:val="none" w:sz="0" w:space="0" w:color="auto"/>
          </w:divBdr>
        </w:div>
        <w:div w:id="836574185">
          <w:marLeft w:val="640"/>
          <w:marRight w:val="0"/>
          <w:marTop w:val="0"/>
          <w:marBottom w:val="0"/>
          <w:divBdr>
            <w:top w:val="none" w:sz="0" w:space="0" w:color="auto"/>
            <w:left w:val="none" w:sz="0" w:space="0" w:color="auto"/>
            <w:bottom w:val="none" w:sz="0" w:space="0" w:color="auto"/>
            <w:right w:val="none" w:sz="0" w:space="0" w:color="auto"/>
          </w:divBdr>
        </w:div>
        <w:div w:id="2010595867">
          <w:marLeft w:val="640"/>
          <w:marRight w:val="0"/>
          <w:marTop w:val="0"/>
          <w:marBottom w:val="0"/>
          <w:divBdr>
            <w:top w:val="none" w:sz="0" w:space="0" w:color="auto"/>
            <w:left w:val="none" w:sz="0" w:space="0" w:color="auto"/>
            <w:bottom w:val="none" w:sz="0" w:space="0" w:color="auto"/>
            <w:right w:val="none" w:sz="0" w:space="0" w:color="auto"/>
          </w:divBdr>
        </w:div>
        <w:div w:id="494227177">
          <w:marLeft w:val="640"/>
          <w:marRight w:val="0"/>
          <w:marTop w:val="0"/>
          <w:marBottom w:val="0"/>
          <w:divBdr>
            <w:top w:val="none" w:sz="0" w:space="0" w:color="auto"/>
            <w:left w:val="none" w:sz="0" w:space="0" w:color="auto"/>
            <w:bottom w:val="none" w:sz="0" w:space="0" w:color="auto"/>
            <w:right w:val="none" w:sz="0" w:space="0" w:color="auto"/>
          </w:divBdr>
        </w:div>
        <w:div w:id="588579736">
          <w:marLeft w:val="640"/>
          <w:marRight w:val="0"/>
          <w:marTop w:val="0"/>
          <w:marBottom w:val="0"/>
          <w:divBdr>
            <w:top w:val="none" w:sz="0" w:space="0" w:color="auto"/>
            <w:left w:val="none" w:sz="0" w:space="0" w:color="auto"/>
            <w:bottom w:val="none" w:sz="0" w:space="0" w:color="auto"/>
            <w:right w:val="none" w:sz="0" w:space="0" w:color="auto"/>
          </w:divBdr>
        </w:div>
        <w:div w:id="966548792">
          <w:marLeft w:val="640"/>
          <w:marRight w:val="0"/>
          <w:marTop w:val="0"/>
          <w:marBottom w:val="0"/>
          <w:divBdr>
            <w:top w:val="none" w:sz="0" w:space="0" w:color="auto"/>
            <w:left w:val="none" w:sz="0" w:space="0" w:color="auto"/>
            <w:bottom w:val="none" w:sz="0" w:space="0" w:color="auto"/>
            <w:right w:val="none" w:sz="0" w:space="0" w:color="auto"/>
          </w:divBdr>
        </w:div>
        <w:div w:id="998456975">
          <w:marLeft w:val="640"/>
          <w:marRight w:val="0"/>
          <w:marTop w:val="0"/>
          <w:marBottom w:val="0"/>
          <w:divBdr>
            <w:top w:val="none" w:sz="0" w:space="0" w:color="auto"/>
            <w:left w:val="none" w:sz="0" w:space="0" w:color="auto"/>
            <w:bottom w:val="none" w:sz="0" w:space="0" w:color="auto"/>
            <w:right w:val="none" w:sz="0" w:space="0" w:color="auto"/>
          </w:divBdr>
        </w:div>
        <w:div w:id="2006547577">
          <w:marLeft w:val="640"/>
          <w:marRight w:val="0"/>
          <w:marTop w:val="0"/>
          <w:marBottom w:val="0"/>
          <w:divBdr>
            <w:top w:val="none" w:sz="0" w:space="0" w:color="auto"/>
            <w:left w:val="none" w:sz="0" w:space="0" w:color="auto"/>
            <w:bottom w:val="none" w:sz="0" w:space="0" w:color="auto"/>
            <w:right w:val="none" w:sz="0" w:space="0" w:color="auto"/>
          </w:divBdr>
        </w:div>
        <w:div w:id="1172796114">
          <w:marLeft w:val="640"/>
          <w:marRight w:val="0"/>
          <w:marTop w:val="0"/>
          <w:marBottom w:val="0"/>
          <w:divBdr>
            <w:top w:val="none" w:sz="0" w:space="0" w:color="auto"/>
            <w:left w:val="none" w:sz="0" w:space="0" w:color="auto"/>
            <w:bottom w:val="none" w:sz="0" w:space="0" w:color="auto"/>
            <w:right w:val="none" w:sz="0" w:space="0" w:color="auto"/>
          </w:divBdr>
        </w:div>
        <w:div w:id="1489712965">
          <w:marLeft w:val="640"/>
          <w:marRight w:val="0"/>
          <w:marTop w:val="0"/>
          <w:marBottom w:val="0"/>
          <w:divBdr>
            <w:top w:val="none" w:sz="0" w:space="0" w:color="auto"/>
            <w:left w:val="none" w:sz="0" w:space="0" w:color="auto"/>
            <w:bottom w:val="none" w:sz="0" w:space="0" w:color="auto"/>
            <w:right w:val="none" w:sz="0" w:space="0" w:color="auto"/>
          </w:divBdr>
        </w:div>
        <w:div w:id="711884553">
          <w:marLeft w:val="640"/>
          <w:marRight w:val="0"/>
          <w:marTop w:val="0"/>
          <w:marBottom w:val="0"/>
          <w:divBdr>
            <w:top w:val="none" w:sz="0" w:space="0" w:color="auto"/>
            <w:left w:val="none" w:sz="0" w:space="0" w:color="auto"/>
            <w:bottom w:val="none" w:sz="0" w:space="0" w:color="auto"/>
            <w:right w:val="none" w:sz="0" w:space="0" w:color="auto"/>
          </w:divBdr>
        </w:div>
      </w:divsChild>
    </w:div>
    <w:div w:id="468281793">
      <w:bodyDiv w:val="1"/>
      <w:marLeft w:val="0"/>
      <w:marRight w:val="0"/>
      <w:marTop w:val="0"/>
      <w:marBottom w:val="0"/>
      <w:divBdr>
        <w:top w:val="none" w:sz="0" w:space="0" w:color="auto"/>
        <w:left w:val="none" w:sz="0" w:space="0" w:color="auto"/>
        <w:bottom w:val="none" w:sz="0" w:space="0" w:color="auto"/>
        <w:right w:val="none" w:sz="0" w:space="0" w:color="auto"/>
      </w:divBdr>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1441690">
          <w:marLeft w:val="640"/>
          <w:marRight w:val="0"/>
          <w:marTop w:val="0"/>
          <w:marBottom w:val="0"/>
          <w:divBdr>
            <w:top w:val="none" w:sz="0" w:space="0" w:color="auto"/>
            <w:left w:val="none" w:sz="0" w:space="0" w:color="auto"/>
            <w:bottom w:val="none" w:sz="0" w:space="0" w:color="auto"/>
            <w:right w:val="none" w:sz="0" w:space="0" w:color="auto"/>
          </w:divBdr>
        </w:div>
        <w:div w:id="119305104">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sChild>
    </w:div>
    <w:div w:id="600528059">
      <w:bodyDiv w:val="1"/>
      <w:marLeft w:val="0"/>
      <w:marRight w:val="0"/>
      <w:marTop w:val="0"/>
      <w:marBottom w:val="0"/>
      <w:divBdr>
        <w:top w:val="none" w:sz="0" w:space="0" w:color="auto"/>
        <w:left w:val="none" w:sz="0" w:space="0" w:color="auto"/>
        <w:bottom w:val="none" w:sz="0" w:space="0" w:color="auto"/>
        <w:right w:val="none" w:sz="0" w:space="0" w:color="auto"/>
      </w:divBdr>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277958768">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1437210932">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sChild>
    </w:div>
    <w:div w:id="612129741">
      <w:bodyDiv w:val="1"/>
      <w:marLeft w:val="0"/>
      <w:marRight w:val="0"/>
      <w:marTop w:val="0"/>
      <w:marBottom w:val="0"/>
      <w:divBdr>
        <w:top w:val="none" w:sz="0" w:space="0" w:color="auto"/>
        <w:left w:val="none" w:sz="0" w:space="0" w:color="auto"/>
        <w:bottom w:val="none" w:sz="0" w:space="0" w:color="auto"/>
        <w:right w:val="none" w:sz="0" w:space="0" w:color="auto"/>
      </w:divBdr>
    </w:div>
    <w:div w:id="624194667">
      <w:bodyDiv w:val="1"/>
      <w:marLeft w:val="0"/>
      <w:marRight w:val="0"/>
      <w:marTop w:val="0"/>
      <w:marBottom w:val="0"/>
      <w:divBdr>
        <w:top w:val="none" w:sz="0" w:space="0" w:color="auto"/>
        <w:left w:val="none" w:sz="0" w:space="0" w:color="auto"/>
        <w:bottom w:val="none" w:sz="0" w:space="0" w:color="auto"/>
        <w:right w:val="none" w:sz="0" w:space="0" w:color="auto"/>
      </w:divBdr>
      <w:divsChild>
        <w:div w:id="3216335">
          <w:marLeft w:val="640"/>
          <w:marRight w:val="0"/>
          <w:marTop w:val="0"/>
          <w:marBottom w:val="0"/>
          <w:divBdr>
            <w:top w:val="none" w:sz="0" w:space="0" w:color="auto"/>
            <w:left w:val="none" w:sz="0" w:space="0" w:color="auto"/>
            <w:bottom w:val="none" w:sz="0" w:space="0" w:color="auto"/>
            <w:right w:val="none" w:sz="0" w:space="0" w:color="auto"/>
          </w:divBdr>
        </w:div>
        <w:div w:id="28384536">
          <w:marLeft w:val="640"/>
          <w:marRight w:val="0"/>
          <w:marTop w:val="0"/>
          <w:marBottom w:val="0"/>
          <w:divBdr>
            <w:top w:val="none" w:sz="0" w:space="0" w:color="auto"/>
            <w:left w:val="none" w:sz="0" w:space="0" w:color="auto"/>
            <w:bottom w:val="none" w:sz="0" w:space="0" w:color="auto"/>
            <w:right w:val="none" w:sz="0" w:space="0" w:color="auto"/>
          </w:divBdr>
        </w:div>
        <w:div w:id="113446957">
          <w:marLeft w:val="640"/>
          <w:marRight w:val="0"/>
          <w:marTop w:val="0"/>
          <w:marBottom w:val="0"/>
          <w:divBdr>
            <w:top w:val="none" w:sz="0" w:space="0" w:color="auto"/>
            <w:left w:val="none" w:sz="0" w:space="0" w:color="auto"/>
            <w:bottom w:val="none" w:sz="0" w:space="0" w:color="auto"/>
            <w:right w:val="none" w:sz="0" w:space="0" w:color="auto"/>
          </w:divBdr>
        </w:div>
        <w:div w:id="172646631">
          <w:marLeft w:val="640"/>
          <w:marRight w:val="0"/>
          <w:marTop w:val="0"/>
          <w:marBottom w:val="0"/>
          <w:divBdr>
            <w:top w:val="none" w:sz="0" w:space="0" w:color="auto"/>
            <w:left w:val="none" w:sz="0" w:space="0" w:color="auto"/>
            <w:bottom w:val="none" w:sz="0" w:space="0" w:color="auto"/>
            <w:right w:val="none" w:sz="0" w:space="0" w:color="auto"/>
          </w:divBdr>
        </w:div>
        <w:div w:id="263730749">
          <w:marLeft w:val="640"/>
          <w:marRight w:val="0"/>
          <w:marTop w:val="0"/>
          <w:marBottom w:val="0"/>
          <w:divBdr>
            <w:top w:val="none" w:sz="0" w:space="0" w:color="auto"/>
            <w:left w:val="none" w:sz="0" w:space="0" w:color="auto"/>
            <w:bottom w:val="none" w:sz="0" w:space="0" w:color="auto"/>
            <w:right w:val="none" w:sz="0" w:space="0" w:color="auto"/>
          </w:divBdr>
        </w:div>
        <w:div w:id="370230647">
          <w:marLeft w:val="640"/>
          <w:marRight w:val="0"/>
          <w:marTop w:val="0"/>
          <w:marBottom w:val="0"/>
          <w:divBdr>
            <w:top w:val="none" w:sz="0" w:space="0" w:color="auto"/>
            <w:left w:val="none" w:sz="0" w:space="0" w:color="auto"/>
            <w:bottom w:val="none" w:sz="0" w:space="0" w:color="auto"/>
            <w:right w:val="none" w:sz="0" w:space="0" w:color="auto"/>
          </w:divBdr>
        </w:div>
        <w:div w:id="475873620">
          <w:marLeft w:val="640"/>
          <w:marRight w:val="0"/>
          <w:marTop w:val="0"/>
          <w:marBottom w:val="0"/>
          <w:divBdr>
            <w:top w:val="none" w:sz="0" w:space="0" w:color="auto"/>
            <w:left w:val="none" w:sz="0" w:space="0" w:color="auto"/>
            <w:bottom w:val="none" w:sz="0" w:space="0" w:color="auto"/>
            <w:right w:val="none" w:sz="0" w:space="0" w:color="auto"/>
          </w:divBdr>
        </w:div>
        <w:div w:id="517037986">
          <w:marLeft w:val="640"/>
          <w:marRight w:val="0"/>
          <w:marTop w:val="0"/>
          <w:marBottom w:val="0"/>
          <w:divBdr>
            <w:top w:val="none" w:sz="0" w:space="0" w:color="auto"/>
            <w:left w:val="none" w:sz="0" w:space="0" w:color="auto"/>
            <w:bottom w:val="none" w:sz="0" w:space="0" w:color="auto"/>
            <w:right w:val="none" w:sz="0" w:space="0" w:color="auto"/>
          </w:divBdr>
        </w:div>
        <w:div w:id="530462191">
          <w:marLeft w:val="640"/>
          <w:marRight w:val="0"/>
          <w:marTop w:val="0"/>
          <w:marBottom w:val="0"/>
          <w:divBdr>
            <w:top w:val="none" w:sz="0" w:space="0" w:color="auto"/>
            <w:left w:val="none" w:sz="0" w:space="0" w:color="auto"/>
            <w:bottom w:val="none" w:sz="0" w:space="0" w:color="auto"/>
            <w:right w:val="none" w:sz="0" w:space="0" w:color="auto"/>
          </w:divBdr>
        </w:div>
        <w:div w:id="536817904">
          <w:marLeft w:val="640"/>
          <w:marRight w:val="0"/>
          <w:marTop w:val="0"/>
          <w:marBottom w:val="0"/>
          <w:divBdr>
            <w:top w:val="none" w:sz="0" w:space="0" w:color="auto"/>
            <w:left w:val="none" w:sz="0" w:space="0" w:color="auto"/>
            <w:bottom w:val="none" w:sz="0" w:space="0" w:color="auto"/>
            <w:right w:val="none" w:sz="0" w:space="0" w:color="auto"/>
          </w:divBdr>
        </w:div>
        <w:div w:id="668287798">
          <w:marLeft w:val="640"/>
          <w:marRight w:val="0"/>
          <w:marTop w:val="0"/>
          <w:marBottom w:val="0"/>
          <w:divBdr>
            <w:top w:val="none" w:sz="0" w:space="0" w:color="auto"/>
            <w:left w:val="none" w:sz="0" w:space="0" w:color="auto"/>
            <w:bottom w:val="none" w:sz="0" w:space="0" w:color="auto"/>
            <w:right w:val="none" w:sz="0" w:space="0" w:color="auto"/>
          </w:divBdr>
        </w:div>
        <w:div w:id="766652464">
          <w:marLeft w:val="640"/>
          <w:marRight w:val="0"/>
          <w:marTop w:val="0"/>
          <w:marBottom w:val="0"/>
          <w:divBdr>
            <w:top w:val="none" w:sz="0" w:space="0" w:color="auto"/>
            <w:left w:val="none" w:sz="0" w:space="0" w:color="auto"/>
            <w:bottom w:val="none" w:sz="0" w:space="0" w:color="auto"/>
            <w:right w:val="none" w:sz="0" w:space="0" w:color="auto"/>
          </w:divBdr>
        </w:div>
        <w:div w:id="808549175">
          <w:marLeft w:val="640"/>
          <w:marRight w:val="0"/>
          <w:marTop w:val="0"/>
          <w:marBottom w:val="0"/>
          <w:divBdr>
            <w:top w:val="none" w:sz="0" w:space="0" w:color="auto"/>
            <w:left w:val="none" w:sz="0" w:space="0" w:color="auto"/>
            <w:bottom w:val="none" w:sz="0" w:space="0" w:color="auto"/>
            <w:right w:val="none" w:sz="0" w:space="0" w:color="auto"/>
          </w:divBdr>
        </w:div>
        <w:div w:id="885916277">
          <w:marLeft w:val="640"/>
          <w:marRight w:val="0"/>
          <w:marTop w:val="0"/>
          <w:marBottom w:val="0"/>
          <w:divBdr>
            <w:top w:val="none" w:sz="0" w:space="0" w:color="auto"/>
            <w:left w:val="none" w:sz="0" w:space="0" w:color="auto"/>
            <w:bottom w:val="none" w:sz="0" w:space="0" w:color="auto"/>
            <w:right w:val="none" w:sz="0" w:space="0" w:color="auto"/>
          </w:divBdr>
        </w:div>
        <w:div w:id="929705765">
          <w:marLeft w:val="640"/>
          <w:marRight w:val="0"/>
          <w:marTop w:val="0"/>
          <w:marBottom w:val="0"/>
          <w:divBdr>
            <w:top w:val="none" w:sz="0" w:space="0" w:color="auto"/>
            <w:left w:val="none" w:sz="0" w:space="0" w:color="auto"/>
            <w:bottom w:val="none" w:sz="0" w:space="0" w:color="auto"/>
            <w:right w:val="none" w:sz="0" w:space="0" w:color="auto"/>
          </w:divBdr>
        </w:div>
        <w:div w:id="971400284">
          <w:marLeft w:val="640"/>
          <w:marRight w:val="0"/>
          <w:marTop w:val="0"/>
          <w:marBottom w:val="0"/>
          <w:divBdr>
            <w:top w:val="none" w:sz="0" w:space="0" w:color="auto"/>
            <w:left w:val="none" w:sz="0" w:space="0" w:color="auto"/>
            <w:bottom w:val="none" w:sz="0" w:space="0" w:color="auto"/>
            <w:right w:val="none" w:sz="0" w:space="0" w:color="auto"/>
          </w:divBdr>
        </w:div>
        <w:div w:id="1034694826">
          <w:marLeft w:val="640"/>
          <w:marRight w:val="0"/>
          <w:marTop w:val="0"/>
          <w:marBottom w:val="0"/>
          <w:divBdr>
            <w:top w:val="none" w:sz="0" w:space="0" w:color="auto"/>
            <w:left w:val="none" w:sz="0" w:space="0" w:color="auto"/>
            <w:bottom w:val="none" w:sz="0" w:space="0" w:color="auto"/>
            <w:right w:val="none" w:sz="0" w:space="0" w:color="auto"/>
          </w:divBdr>
        </w:div>
        <w:div w:id="1143276383">
          <w:marLeft w:val="640"/>
          <w:marRight w:val="0"/>
          <w:marTop w:val="0"/>
          <w:marBottom w:val="0"/>
          <w:divBdr>
            <w:top w:val="none" w:sz="0" w:space="0" w:color="auto"/>
            <w:left w:val="none" w:sz="0" w:space="0" w:color="auto"/>
            <w:bottom w:val="none" w:sz="0" w:space="0" w:color="auto"/>
            <w:right w:val="none" w:sz="0" w:space="0" w:color="auto"/>
          </w:divBdr>
        </w:div>
        <w:div w:id="1215237371">
          <w:marLeft w:val="640"/>
          <w:marRight w:val="0"/>
          <w:marTop w:val="0"/>
          <w:marBottom w:val="0"/>
          <w:divBdr>
            <w:top w:val="none" w:sz="0" w:space="0" w:color="auto"/>
            <w:left w:val="none" w:sz="0" w:space="0" w:color="auto"/>
            <w:bottom w:val="none" w:sz="0" w:space="0" w:color="auto"/>
            <w:right w:val="none" w:sz="0" w:space="0" w:color="auto"/>
          </w:divBdr>
        </w:div>
        <w:div w:id="1245530117">
          <w:marLeft w:val="640"/>
          <w:marRight w:val="0"/>
          <w:marTop w:val="0"/>
          <w:marBottom w:val="0"/>
          <w:divBdr>
            <w:top w:val="none" w:sz="0" w:space="0" w:color="auto"/>
            <w:left w:val="none" w:sz="0" w:space="0" w:color="auto"/>
            <w:bottom w:val="none" w:sz="0" w:space="0" w:color="auto"/>
            <w:right w:val="none" w:sz="0" w:space="0" w:color="auto"/>
          </w:divBdr>
        </w:div>
        <w:div w:id="1330326458">
          <w:marLeft w:val="640"/>
          <w:marRight w:val="0"/>
          <w:marTop w:val="0"/>
          <w:marBottom w:val="0"/>
          <w:divBdr>
            <w:top w:val="none" w:sz="0" w:space="0" w:color="auto"/>
            <w:left w:val="none" w:sz="0" w:space="0" w:color="auto"/>
            <w:bottom w:val="none" w:sz="0" w:space="0" w:color="auto"/>
            <w:right w:val="none" w:sz="0" w:space="0" w:color="auto"/>
          </w:divBdr>
        </w:div>
        <w:div w:id="1410732610">
          <w:marLeft w:val="640"/>
          <w:marRight w:val="0"/>
          <w:marTop w:val="0"/>
          <w:marBottom w:val="0"/>
          <w:divBdr>
            <w:top w:val="none" w:sz="0" w:space="0" w:color="auto"/>
            <w:left w:val="none" w:sz="0" w:space="0" w:color="auto"/>
            <w:bottom w:val="none" w:sz="0" w:space="0" w:color="auto"/>
            <w:right w:val="none" w:sz="0" w:space="0" w:color="auto"/>
          </w:divBdr>
        </w:div>
        <w:div w:id="1524975072">
          <w:marLeft w:val="640"/>
          <w:marRight w:val="0"/>
          <w:marTop w:val="0"/>
          <w:marBottom w:val="0"/>
          <w:divBdr>
            <w:top w:val="none" w:sz="0" w:space="0" w:color="auto"/>
            <w:left w:val="none" w:sz="0" w:space="0" w:color="auto"/>
            <w:bottom w:val="none" w:sz="0" w:space="0" w:color="auto"/>
            <w:right w:val="none" w:sz="0" w:space="0" w:color="auto"/>
          </w:divBdr>
        </w:div>
        <w:div w:id="1588997882">
          <w:marLeft w:val="640"/>
          <w:marRight w:val="0"/>
          <w:marTop w:val="0"/>
          <w:marBottom w:val="0"/>
          <w:divBdr>
            <w:top w:val="none" w:sz="0" w:space="0" w:color="auto"/>
            <w:left w:val="none" w:sz="0" w:space="0" w:color="auto"/>
            <w:bottom w:val="none" w:sz="0" w:space="0" w:color="auto"/>
            <w:right w:val="none" w:sz="0" w:space="0" w:color="auto"/>
          </w:divBdr>
        </w:div>
        <w:div w:id="1595095388">
          <w:marLeft w:val="640"/>
          <w:marRight w:val="0"/>
          <w:marTop w:val="0"/>
          <w:marBottom w:val="0"/>
          <w:divBdr>
            <w:top w:val="none" w:sz="0" w:space="0" w:color="auto"/>
            <w:left w:val="none" w:sz="0" w:space="0" w:color="auto"/>
            <w:bottom w:val="none" w:sz="0" w:space="0" w:color="auto"/>
            <w:right w:val="none" w:sz="0" w:space="0" w:color="auto"/>
          </w:divBdr>
        </w:div>
        <w:div w:id="1634672515">
          <w:marLeft w:val="640"/>
          <w:marRight w:val="0"/>
          <w:marTop w:val="0"/>
          <w:marBottom w:val="0"/>
          <w:divBdr>
            <w:top w:val="none" w:sz="0" w:space="0" w:color="auto"/>
            <w:left w:val="none" w:sz="0" w:space="0" w:color="auto"/>
            <w:bottom w:val="none" w:sz="0" w:space="0" w:color="auto"/>
            <w:right w:val="none" w:sz="0" w:space="0" w:color="auto"/>
          </w:divBdr>
        </w:div>
        <w:div w:id="1700620870">
          <w:marLeft w:val="640"/>
          <w:marRight w:val="0"/>
          <w:marTop w:val="0"/>
          <w:marBottom w:val="0"/>
          <w:divBdr>
            <w:top w:val="none" w:sz="0" w:space="0" w:color="auto"/>
            <w:left w:val="none" w:sz="0" w:space="0" w:color="auto"/>
            <w:bottom w:val="none" w:sz="0" w:space="0" w:color="auto"/>
            <w:right w:val="none" w:sz="0" w:space="0" w:color="auto"/>
          </w:divBdr>
        </w:div>
        <w:div w:id="1727486799">
          <w:marLeft w:val="640"/>
          <w:marRight w:val="0"/>
          <w:marTop w:val="0"/>
          <w:marBottom w:val="0"/>
          <w:divBdr>
            <w:top w:val="none" w:sz="0" w:space="0" w:color="auto"/>
            <w:left w:val="none" w:sz="0" w:space="0" w:color="auto"/>
            <w:bottom w:val="none" w:sz="0" w:space="0" w:color="auto"/>
            <w:right w:val="none" w:sz="0" w:space="0" w:color="auto"/>
          </w:divBdr>
        </w:div>
        <w:div w:id="1863590733">
          <w:marLeft w:val="640"/>
          <w:marRight w:val="0"/>
          <w:marTop w:val="0"/>
          <w:marBottom w:val="0"/>
          <w:divBdr>
            <w:top w:val="none" w:sz="0" w:space="0" w:color="auto"/>
            <w:left w:val="none" w:sz="0" w:space="0" w:color="auto"/>
            <w:bottom w:val="none" w:sz="0" w:space="0" w:color="auto"/>
            <w:right w:val="none" w:sz="0" w:space="0" w:color="auto"/>
          </w:divBdr>
        </w:div>
        <w:div w:id="1897860442">
          <w:marLeft w:val="640"/>
          <w:marRight w:val="0"/>
          <w:marTop w:val="0"/>
          <w:marBottom w:val="0"/>
          <w:divBdr>
            <w:top w:val="none" w:sz="0" w:space="0" w:color="auto"/>
            <w:left w:val="none" w:sz="0" w:space="0" w:color="auto"/>
            <w:bottom w:val="none" w:sz="0" w:space="0" w:color="auto"/>
            <w:right w:val="none" w:sz="0" w:space="0" w:color="auto"/>
          </w:divBdr>
        </w:div>
        <w:div w:id="2102143554">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590525">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486899074">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55223">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850484961">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sChild>
    </w:div>
    <w:div w:id="925189510">
      <w:bodyDiv w:val="1"/>
      <w:marLeft w:val="0"/>
      <w:marRight w:val="0"/>
      <w:marTop w:val="0"/>
      <w:marBottom w:val="0"/>
      <w:divBdr>
        <w:top w:val="none" w:sz="0" w:space="0" w:color="auto"/>
        <w:left w:val="none" w:sz="0" w:space="0" w:color="auto"/>
        <w:bottom w:val="none" w:sz="0" w:space="0" w:color="auto"/>
        <w:right w:val="none" w:sz="0" w:space="0" w:color="auto"/>
      </w:divBdr>
      <w:divsChild>
        <w:div w:id="5137116">
          <w:marLeft w:val="640"/>
          <w:marRight w:val="0"/>
          <w:marTop w:val="0"/>
          <w:marBottom w:val="0"/>
          <w:divBdr>
            <w:top w:val="none" w:sz="0" w:space="0" w:color="auto"/>
            <w:left w:val="none" w:sz="0" w:space="0" w:color="auto"/>
            <w:bottom w:val="none" w:sz="0" w:space="0" w:color="auto"/>
            <w:right w:val="none" w:sz="0" w:space="0" w:color="auto"/>
          </w:divBdr>
        </w:div>
        <w:div w:id="86583510">
          <w:marLeft w:val="640"/>
          <w:marRight w:val="0"/>
          <w:marTop w:val="0"/>
          <w:marBottom w:val="0"/>
          <w:divBdr>
            <w:top w:val="none" w:sz="0" w:space="0" w:color="auto"/>
            <w:left w:val="none" w:sz="0" w:space="0" w:color="auto"/>
            <w:bottom w:val="none" w:sz="0" w:space="0" w:color="auto"/>
            <w:right w:val="none" w:sz="0" w:space="0" w:color="auto"/>
          </w:divBdr>
        </w:div>
        <w:div w:id="87312611">
          <w:marLeft w:val="640"/>
          <w:marRight w:val="0"/>
          <w:marTop w:val="0"/>
          <w:marBottom w:val="0"/>
          <w:divBdr>
            <w:top w:val="none" w:sz="0" w:space="0" w:color="auto"/>
            <w:left w:val="none" w:sz="0" w:space="0" w:color="auto"/>
            <w:bottom w:val="none" w:sz="0" w:space="0" w:color="auto"/>
            <w:right w:val="none" w:sz="0" w:space="0" w:color="auto"/>
          </w:divBdr>
        </w:div>
        <w:div w:id="160855998">
          <w:marLeft w:val="640"/>
          <w:marRight w:val="0"/>
          <w:marTop w:val="0"/>
          <w:marBottom w:val="0"/>
          <w:divBdr>
            <w:top w:val="none" w:sz="0" w:space="0" w:color="auto"/>
            <w:left w:val="none" w:sz="0" w:space="0" w:color="auto"/>
            <w:bottom w:val="none" w:sz="0" w:space="0" w:color="auto"/>
            <w:right w:val="none" w:sz="0" w:space="0" w:color="auto"/>
          </w:divBdr>
        </w:div>
        <w:div w:id="171573762">
          <w:marLeft w:val="640"/>
          <w:marRight w:val="0"/>
          <w:marTop w:val="0"/>
          <w:marBottom w:val="0"/>
          <w:divBdr>
            <w:top w:val="none" w:sz="0" w:space="0" w:color="auto"/>
            <w:left w:val="none" w:sz="0" w:space="0" w:color="auto"/>
            <w:bottom w:val="none" w:sz="0" w:space="0" w:color="auto"/>
            <w:right w:val="none" w:sz="0" w:space="0" w:color="auto"/>
          </w:divBdr>
        </w:div>
        <w:div w:id="220989157">
          <w:marLeft w:val="640"/>
          <w:marRight w:val="0"/>
          <w:marTop w:val="0"/>
          <w:marBottom w:val="0"/>
          <w:divBdr>
            <w:top w:val="none" w:sz="0" w:space="0" w:color="auto"/>
            <w:left w:val="none" w:sz="0" w:space="0" w:color="auto"/>
            <w:bottom w:val="none" w:sz="0" w:space="0" w:color="auto"/>
            <w:right w:val="none" w:sz="0" w:space="0" w:color="auto"/>
          </w:divBdr>
        </w:div>
        <w:div w:id="323894429">
          <w:marLeft w:val="640"/>
          <w:marRight w:val="0"/>
          <w:marTop w:val="0"/>
          <w:marBottom w:val="0"/>
          <w:divBdr>
            <w:top w:val="none" w:sz="0" w:space="0" w:color="auto"/>
            <w:left w:val="none" w:sz="0" w:space="0" w:color="auto"/>
            <w:bottom w:val="none" w:sz="0" w:space="0" w:color="auto"/>
            <w:right w:val="none" w:sz="0" w:space="0" w:color="auto"/>
          </w:divBdr>
        </w:div>
        <w:div w:id="449864779">
          <w:marLeft w:val="640"/>
          <w:marRight w:val="0"/>
          <w:marTop w:val="0"/>
          <w:marBottom w:val="0"/>
          <w:divBdr>
            <w:top w:val="none" w:sz="0" w:space="0" w:color="auto"/>
            <w:left w:val="none" w:sz="0" w:space="0" w:color="auto"/>
            <w:bottom w:val="none" w:sz="0" w:space="0" w:color="auto"/>
            <w:right w:val="none" w:sz="0" w:space="0" w:color="auto"/>
          </w:divBdr>
        </w:div>
        <w:div w:id="458455652">
          <w:marLeft w:val="640"/>
          <w:marRight w:val="0"/>
          <w:marTop w:val="0"/>
          <w:marBottom w:val="0"/>
          <w:divBdr>
            <w:top w:val="none" w:sz="0" w:space="0" w:color="auto"/>
            <w:left w:val="none" w:sz="0" w:space="0" w:color="auto"/>
            <w:bottom w:val="none" w:sz="0" w:space="0" w:color="auto"/>
            <w:right w:val="none" w:sz="0" w:space="0" w:color="auto"/>
          </w:divBdr>
        </w:div>
        <w:div w:id="497963376">
          <w:marLeft w:val="640"/>
          <w:marRight w:val="0"/>
          <w:marTop w:val="0"/>
          <w:marBottom w:val="0"/>
          <w:divBdr>
            <w:top w:val="none" w:sz="0" w:space="0" w:color="auto"/>
            <w:left w:val="none" w:sz="0" w:space="0" w:color="auto"/>
            <w:bottom w:val="none" w:sz="0" w:space="0" w:color="auto"/>
            <w:right w:val="none" w:sz="0" w:space="0" w:color="auto"/>
          </w:divBdr>
        </w:div>
        <w:div w:id="526716021">
          <w:marLeft w:val="640"/>
          <w:marRight w:val="0"/>
          <w:marTop w:val="0"/>
          <w:marBottom w:val="0"/>
          <w:divBdr>
            <w:top w:val="none" w:sz="0" w:space="0" w:color="auto"/>
            <w:left w:val="none" w:sz="0" w:space="0" w:color="auto"/>
            <w:bottom w:val="none" w:sz="0" w:space="0" w:color="auto"/>
            <w:right w:val="none" w:sz="0" w:space="0" w:color="auto"/>
          </w:divBdr>
        </w:div>
        <w:div w:id="563880176">
          <w:marLeft w:val="640"/>
          <w:marRight w:val="0"/>
          <w:marTop w:val="0"/>
          <w:marBottom w:val="0"/>
          <w:divBdr>
            <w:top w:val="none" w:sz="0" w:space="0" w:color="auto"/>
            <w:left w:val="none" w:sz="0" w:space="0" w:color="auto"/>
            <w:bottom w:val="none" w:sz="0" w:space="0" w:color="auto"/>
            <w:right w:val="none" w:sz="0" w:space="0" w:color="auto"/>
          </w:divBdr>
        </w:div>
        <w:div w:id="625434923">
          <w:marLeft w:val="640"/>
          <w:marRight w:val="0"/>
          <w:marTop w:val="0"/>
          <w:marBottom w:val="0"/>
          <w:divBdr>
            <w:top w:val="none" w:sz="0" w:space="0" w:color="auto"/>
            <w:left w:val="none" w:sz="0" w:space="0" w:color="auto"/>
            <w:bottom w:val="none" w:sz="0" w:space="0" w:color="auto"/>
            <w:right w:val="none" w:sz="0" w:space="0" w:color="auto"/>
          </w:divBdr>
        </w:div>
        <w:div w:id="691763750">
          <w:marLeft w:val="640"/>
          <w:marRight w:val="0"/>
          <w:marTop w:val="0"/>
          <w:marBottom w:val="0"/>
          <w:divBdr>
            <w:top w:val="none" w:sz="0" w:space="0" w:color="auto"/>
            <w:left w:val="none" w:sz="0" w:space="0" w:color="auto"/>
            <w:bottom w:val="none" w:sz="0" w:space="0" w:color="auto"/>
            <w:right w:val="none" w:sz="0" w:space="0" w:color="auto"/>
          </w:divBdr>
        </w:div>
        <w:div w:id="717554493">
          <w:marLeft w:val="640"/>
          <w:marRight w:val="0"/>
          <w:marTop w:val="0"/>
          <w:marBottom w:val="0"/>
          <w:divBdr>
            <w:top w:val="none" w:sz="0" w:space="0" w:color="auto"/>
            <w:left w:val="none" w:sz="0" w:space="0" w:color="auto"/>
            <w:bottom w:val="none" w:sz="0" w:space="0" w:color="auto"/>
            <w:right w:val="none" w:sz="0" w:space="0" w:color="auto"/>
          </w:divBdr>
        </w:div>
        <w:div w:id="734814250">
          <w:marLeft w:val="640"/>
          <w:marRight w:val="0"/>
          <w:marTop w:val="0"/>
          <w:marBottom w:val="0"/>
          <w:divBdr>
            <w:top w:val="none" w:sz="0" w:space="0" w:color="auto"/>
            <w:left w:val="none" w:sz="0" w:space="0" w:color="auto"/>
            <w:bottom w:val="none" w:sz="0" w:space="0" w:color="auto"/>
            <w:right w:val="none" w:sz="0" w:space="0" w:color="auto"/>
          </w:divBdr>
        </w:div>
        <w:div w:id="889800457">
          <w:marLeft w:val="640"/>
          <w:marRight w:val="0"/>
          <w:marTop w:val="0"/>
          <w:marBottom w:val="0"/>
          <w:divBdr>
            <w:top w:val="none" w:sz="0" w:space="0" w:color="auto"/>
            <w:left w:val="none" w:sz="0" w:space="0" w:color="auto"/>
            <w:bottom w:val="none" w:sz="0" w:space="0" w:color="auto"/>
            <w:right w:val="none" w:sz="0" w:space="0" w:color="auto"/>
          </w:divBdr>
        </w:div>
        <w:div w:id="1044252412">
          <w:marLeft w:val="640"/>
          <w:marRight w:val="0"/>
          <w:marTop w:val="0"/>
          <w:marBottom w:val="0"/>
          <w:divBdr>
            <w:top w:val="none" w:sz="0" w:space="0" w:color="auto"/>
            <w:left w:val="none" w:sz="0" w:space="0" w:color="auto"/>
            <w:bottom w:val="none" w:sz="0" w:space="0" w:color="auto"/>
            <w:right w:val="none" w:sz="0" w:space="0" w:color="auto"/>
          </w:divBdr>
        </w:div>
        <w:div w:id="1203787679">
          <w:marLeft w:val="640"/>
          <w:marRight w:val="0"/>
          <w:marTop w:val="0"/>
          <w:marBottom w:val="0"/>
          <w:divBdr>
            <w:top w:val="none" w:sz="0" w:space="0" w:color="auto"/>
            <w:left w:val="none" w:sz="0" w:space="0" w:color="auto"/>
            <w:bottom w:val="none" w:sz="0" w:space="0" w:color="auto"/>
            <w:right w:val="none" w:sz="0" w:space="0" w:color="auto"/>
          </w:divBdr>
        </w:div>
        <w:div w:id="1236738897">
          <w:marLeft w:val="640"/>
          <w:marRight w:val="0"/>
          <w:marTop w:val="0"/>
          <w:marBottom w:val="0"/>
          <w:divBdr>
            <w:top w:val="none" w:sz="0" w:space="0" w:color="auto"/>
            <w:left w:val="none" w:sz="0" w:space="0" w:color="auto"/>
            <w:bottom w:val="none" w:sz="0" w:space="0" w:color="auto"/>
            <w:right w:val="none" w:sz="0" w:space="0" w:color="auto"/>
          </w:divBdr>
        </w:div>
        <w:div w:id="1402562666">
          <w:marLeft w:val="640"/>
          <w:marRight w:val="0"/>
          <w:marTop w:val="0"/>
          <w:marBottom w:val="0"/>
          <w:divBdr>
            <w:top w:val="none" w:sz="0" w:space="0" w:color="auto"/>
            <w:left w:val="none" w:sz="0" w:space="0" w:color="auto"/>
            <w:bottom w:val="none" w:sz="0" w:space="0" w:color="auto"/>
            <w:right w:val="none" w:sz="0" w:space="0" w:color="auto"/>
          </w:divBdr>
        </w:div>
        <w:div w:id="1417167373">
          <w:marLeft w:val="640"/>
          <w:marRight w:val="0"/>
          <w:marTop w:val="0"/>
          <w:marBottom w:val="0"/>
          <w:divBdr>
            <w:top w:val="none" w:sz="0" w:space="0" w:color="auto"/>
            <w:left w:val="none" w:sz="0" w:space="0" w:color="auto"/>
            <w:bottom w:val="none" w:sz="0" w:space="0" w:color="auto"/>
            <w:right w:val="none" w:sz="0" w:space="0" w:color="auto"/>
          </w:divBdr>
        </w:div>
        <w:div w:id="1433740679">
          <w:marLeft w:val="640"/>
          <w:marRight w:val="0"/>
          <w:marTop w:val="0"/>
          <w:marBottom w:val="0"/>
          <w:divBdr>
            <w:top w:val="none" w:sz="0" w:space="0" w:color="auto"/>
            <w:left w:val="none" w:sz="0" w:space="0" w:color="auto"/>
            <w:bottom w:val="none" w:sz="0" w:space="0" w:color="auto"/>
            <w:right w:val="none" w:sz="0" w:space="0" w:color="auto"/>
          </w:divBdr>
        </w:div>
        <w:div w:id="1566524161">
          <w:marLeft w:val="640"/>
          <w:marRight w:val="0"/>
          <w:marTop w:val="0"/>
          <w:marBottom w:val="0"/>
          <w:divBdr>
            <w:top w:val="none" w:sz="0" w:space="0" w:color="auto"/>
            <w:left w:val="none" w:sz="0" w:space="0" w:color="auto"/>
            <w:bottom w:val="none" w:sz="0" w:space="0" w:color="auto"/>
            <w:right w:val="none" w:sz="0" w:space="0" w:color="auto"/>
          </w:divBdr>
        </w:div>
        <w:div w:id="1581479458">
          <w:marLeft w:val="640"/>
          <w:marRight w:val="0"/>
          <w:marTop w:val="0"/>
          <w:marBottom w:val="0"/>
          <w:divBdr>
            <w:top w:val="none" w:sz="0" w:space="0" w:color="auto"/>
            <w:left w:val="none" w:sz="0" w:space="0" w:color="auto"/>
            <w:bottom w:val="none" w:sz="0" w:space="0" w:color="auto"/>
            <w:right w:val="none" w:sz="0" w:space="0" w:color="auto"/>
          </w:divBdr>
        </w:div>
        <w:div w:id="1699966627">
          <w:marLeft w:val="640"/>
          <w:marRight w:val="0"/>
          <w:marTop w:val="0"/>
          <w:marBottom w:val="0"/>
          <w:divBdr>
            <w:top w:val="none" w:sz="0" w:space="0" w:color="auto"/>
            <w:left w:val="none" w:sz="0" w:space="0" w:color="auto"/>
            <w:bottom w:val="none" w:sz="0" w:space="0" w:color="auto"/>
            <w:right w:val="none" w:sz="0" w:space="0" w:color="auto"/>
          </w:divBdr>
        </w:div>
        <w:div w:id="1716003355">
          <w:marLeft w:val="640"/>
          <w:marRight w:val="0"/>
          <w:marTop w:val="0"/>
          <w:marBottom w:val="0"/>
          <w:divBdr>
            <w:top w:val="none" w:sz="0" w:space="0" w:color="auto"/>
            <w:left w:val="none" w:sz="0" w:space="0" w:color="auto"/>
            <w:bottom w:val="none" w:sz="0" w:space="0" w:color="auto"/>
            <w:right w:val="none" w:sz="0" w:space="0" w:color="auto"/>
          </w:divBdr>
        </w:div>
        <w:div w:id="1749647163">
          <w:marLeft w:val="640"/>
          <w:marRight w:val="0"/>
          <w:marTop w:val="0"/>
          <w:marBottom w:val="0"/>
          <w:divBdr>
            <w:top w:val="none" w:sz="0" w:space="0" w:color="auto"/>
            <w:left w:val="none" w:sz="0" w:space="0" w:color="auto"/>
            <w:bottom w:val="none" w:sz="0" w:space="0" w:color="auto"/>
            <w:right w:val="none" w:sz="0" w:space="0" w:color="auto"/>
          </w:divBdr>
        </w:div>
        <w:div w:id="1803229343">
          <w:marLeft w:val="640"/>
          <w:marRight w:val="0"/>
          <w:marTop w:val="0"/>
          <w:marBottom w:val="0"/>
          <w:divBdr>
            <w:top w:val="none" w:sz="0" w:space="0" w:color="auto"/>
            <w:left w:val="none" w:sz="0" w:space="0" w:color="auto"/>
            <w:bottom w:val="none" w:sz="0" w:space="0" w:color="auto"/>
            <w:right w:val="none" w:sz="0" w:space="0" w:color="auto"/>
          </w:divBdr>
        </w:div>
        <w:div w:id="1862627499">
          <w:marLeft w:val="640"/>
          <w:marRight w:val="0"/>
          <w:marTop w:val="0"/>
          <w:marBottom w:val="0"/>
          <w:divBdr>
            <w:top w:val="none" w:sz="0" w:space="0" w:color="auto"/>
            <w:left w:val="none" w:sz="0" w:space="0" w:color="auto"/>
            <w:bottom w:val="none" w:sz="0" w:space="0" w:color="auto"/>
            <w:right w:val="none" w:sz="0" w:space="0" w:color="auto"/>
          </w:divBdr>
        </w:div>
        <w:div w:id="1986156955">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81807144">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464200356">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sChild>
    </w:div>
    <w:div w:id="1242183132">
      <w:bodyDiv w:val="1"/>
      <w:marLeft w:val="0"/>
      <w:marRight w:val="0"/>
      <w:marTop w:val="0"/>
      <w:marBottom w:val="0"/>
      <w:divBdr>
        <w:top w:val="none" w:sz="0" w:space="0" w:color="auto"/>
        <w:left w:val="none" w:sz="0" w:space="0" w:color="auto"/>
        <w:bottom w:val="none" w:sz="0" w:space="0" w:color="auto"/>
        <w:right w:val="none" w:sz="0" w:space="0" w:color="auto"/>
      </w:divBdr>
      <w:divsChild>
        <w:div w:id="1472943003">
          <w:marLeft w:val="640"/>
          <w:marRight w:val="0"/>
          <w:marTop w:val="0"/>
          <w:marBottom w:val="0"/>
          <w:divBdr>
            <w:top w:val="none" w:sz="0" w:space="0" w:color="auto"/>
            <w:left w:val="none" w:sz="0" w:space="0" w:color="auto"/>
            <w:bottom w:val="none" w:sz="0" w:space="0" w:color="auto"/>
            <w:right w:val="none" w:sz="0" w:space="0" w:color="auto"/>
          </w:divBdr>
        </w:div>
        <w:div w:id="883100124">
          <w:marLeft w:val="640"/>
          <w:marRight w:val="0"/>
          <w:marTop w:val="0"/>
          <w:marBottom w:val="0"/>
          <w:divBdr>
            <w:top w:val="none" w:sz="0" w:space="0" w:color="auto"/>
            <w:left w:val="none" w:sz="0" w:space="0" w:color="auto"/>
            <w:bottom w:val="none" w:sz="0" w:space="0" w:color="auto"/>
            <w:right w:val="none" w:sz="0" w:space="0" w:color="auto"/>
          </w:divBdr>
        </w:div>
        <w:div w:id="1315380066">
          <w:marLeft w:val="640"/>
          <w:marRight w:val="0"/>
          <w:marTop w:val="0"/>
          <w:marBottom w:val="0"/>
          <w:divBdr>
            <w:top w:val="none" w:sz="0" w:space="0" w:color="auto"/>
            <w:left w:val="none" w:sz="0" w:space="0" w:color="auto"/>
            <w:bottom w:val="none" w:sz="0" w:space="0" w:color="auto"/>
            <w:right w:val="none" w:sz="0" w:space="0" w:color="auto"/>
          </w:divBdr>
        </w:div>
        <w:div w:id="1576478884">
          <w:marLeft w:val="640"/>
          <w:marRight w:val="0"/>
          <w:marTop w:val="0"/>
          <w:marBottom w:val="0"/>
          <w:divBdr>
            <w:top w:val="none" w:sz="0" w:space="0" w:color="auto"/>
            <w:left w:val="none" w:sz="0" w:space="0" w:color="auto"/>
            <w:bottom w:val="none" w:sz="0" w:space="0" w:color="auto"/>
            <w:right w:val="none" w:sz="0" w:space="0" w:color="auto"/>
          </w:divBdr>
        </w:div>
        <w:div w:id="96219772">
          <w:marLeft w:val="640"/>
          <w:marRight w:val="0"/>
          <w:marTop w:val="0"/>
          <w:marBottom w:val="0"/>
          <w:divBdr>
            <w:top w:val="none" w:sz="0" w:space="0" w:color="auto"/>
            <w:left w:val="none" w:sz="0" w:space="0" w:color="auto"/>
            <w:bottom w:val="none" w:sz="0" w:space="0" w:color="auto"/>
            <w:right w:val="none" w:sz="0" w:space="0" w:color="auto"/>
          </w:divBdr>
        </w:div>
        <w:div w:id="1128284500">
          <w:marLeft w:val="640"/>
          <w:marRight w:val="0"/>
          <w:marTop w:val="0"/>
          <w:marBottom w:val="0"/>
          <w:divBdr>
            <w:top w:val="none" w:sz="0" w:space="0" w:color="auto"/>
            <w:left w:val="none" w:sz="0" w:space="0" w:color="auto"/>
            <w:bottom w:val="none" w:sz="0" w:space="0" w:color="auto"/>
            <w:right w:val="none" w:sz="0" w:space="0" w:color="auto"/>
          </w:divBdr>
        </w:div>
        <w:div w:id="1036465517">
          <w:marLeft w:val="640"/>
          <w:marRight w:val="0"/>
          <w:marTop w:val="0"/>
          <w:marBottom w:val="0"/>
          <w:divBdr>
            <w:top w:val="none" w:sz="0" w:space="0" w:color="auto"/>
            <w:left w:val="none" w:sz="0" w:space="0" w:color="auto"/>
            <w:bottom w:val="none" w:sz="0" w:space="0" w:color="auto"/>
            <w:right w:val="none" w:sz="0" w:space="0" w:color="auto"/>
          </w:divBdr>
        </w:div>
        <w:div w:id="1742671978">
          <w:marLeft w:val="640"/>
          <w:marRight w:val="0"/>
          <w:marTop w:val="0"/>
          <w:marBottom w:val="0"/>
          <w:divBdr>
            <w:top w:val="none" w:sz="0" w:space="0" w:color="auto"/>
            <w:left w:val="none" w:sz="0" w:space="0" w:color="auto"/>
            <w:bottom w:val="none" w:sz="0" w:space="0" w:color="auto"/>
            <w:right w:val="none" w:sz="0" w:space="0" w:color="auto"/>
          </w:divBdr>
        </w:div>
        <w:div w:id="1281568460">
          <w:marLeft w:val="640"/>
          <w:marRight w:val="0"/>
          <w:marTop w:val="0"/>
          <w:marBottom w:val="0"/>
          <w:divBdr>
            <w:top w:val="none" w:sz="0" w:space="0" w:color="auto"/>
            <w:left w:val="none" w:sz="0" w:space="0" w:color="auto"/>
            <w:bottom w:val="none" w:sz="0" w:space="0" w:color="auto"/>
            <w:right w:val="none" w:sz="0" w:space="0" w:color="auto"/>
          </w:divBdr>
        </w:div>
        <w:div w:id="1726634241">
          <w:marLeft w:val="640"/>
          <w:marRight w:val="0"/>
          <w:marTop w:val="0"/>
          <w:marBottom w:val="0"/>
          <w:divBdr>
            <w:top w:val="none" w:sz="0" w:space="0" w:color="auto"/>
            <w:left w:val="none" w:sz="0" w:space="0" w:color="auto"/>
            <w:bottom w:val="none" w:sz="0" w:space="0" w:color="auto"/>
            <w:right w:val="none" w:sz="0" w:space="0" w:color="auto"/>
          </w:divBdr>
        </w:div>
        <w:div w:id="1285766441">
          <w:marLeft w:val="640"/>
          <w:marRight w:val="0"/>
          <w:marTop w:val="0"/>
          <w:marBottom w:val="0"/>
          <w:divBdr>
            <w:top w:val="none" w:sz="0" w:space="0" w:color="auto"/>
            <w:left w:val="none" w:sz="0" w:space="0" w:color="auto"/>
            <w:bottom w:val="none" w:sz="0" w:space="0" w:color="auto"/>
            <w:right w:val="none" w:sz="0" w:space="0" w:color="auto"/>
          </w:divBdr>
        </w:div>
        <w:div w:id="1749569449">
          <w:marLeft w:val="640"/>
          <w:marRight w:val="0"/>
          <w:marTop w:val="0"/>
          <w:marBottom w:val="0"/>
          <w:divBdr>
            <w:top w:val="none" w:sz="0" w:space="0" w:color="auto"/>
            <w:left w:val="none" w:sz="0" w:space="0" w:color="auto"/>
            <w:bottom w:val="none" w:sz="0" w:space="0" w:color="auto"/>
            <w:right w:val="none" w:sz="0" w:space="0" w:color="auto"/>
          </w:divBdr>
        </w:div>
        <w:div w:id="1631864339">
          <w:marLeft w:val="640"/>
          <w:marRight w:val="0"/>
          <w:marTop w:val="0"/>
          <w:marBottom w:val="0"/>
          <w:divBdr>
            <w:top w:val="none" w:sz="0" w:space="0" w:color="auto"/>
            <w:left w:val="none" w:sz="0" w:space="0" w:color="auto"/>
            <w:bottom w:val="none" w:sz="0" w:space="0" w:color="auto"/>
            <w:right w:val="none" w:sz="0" w:space="0" w:color="auto"/>
          </w:divBdr>
        </w:div>
        <w:div w:id="2029476843">
          <w:marLeft w:val="640"/>
          <w:marRight w:val="0"/>
          <w:marTop w:val="0"/>
          <w:marBottom w:val="0"/>
          <w:divBdr>
            <w:top w:val="none" w:sz="0" w:space="0" w:color="auto"/>
            <w:left w:val="none" w:sz="0" w:space="0" w:color="auto"/>
            <w:bottom w:val="none" w:sz="0" w:space="0" w:color="auto"/>
            <w:right w:val="none" w:sz="0" w:space="0" w:color="auto"/>
          </w:divBdr>
        </w:div>
        <w:div w:id="1189177818">
          <w:marLeft w:val="640"/>
          <w:marRight w:val="0"/>
          <w:marTop w:val="0"/>
          <w:marBottom w:val="0"/>
          <w:divBdr>
            <w:top w:val="none" w:sz="0" w:space="0" w:color="auto"/>
            <w:left w:val="none" w:sz="0" w:space="0" w:color="auto"/>
            <w:bottom w:val="none" w:sz="0" w:space="0" w:color="auto"/>
            <w:right w:val="none" w:sz="0" w:space="0" w:color="auto"/>
          </w:divBdr>
        </w:div>
        <w:div w:id="1705713204">
          <w:marLeft w:val="640"/>
          <w:marRight w:val="0"/>
          <w:marTop w:val="0"/>
          <w:marBottom w:val="0"/>
          <w:divBdr>
            <w:top w:val="none" w:sz="0" w:space="0" w:color="auto"/>
            <w:left w:val="none" w:sz="0" w:space="0" w:color="auto"/>
            <w:bottom w:val="none" w:sz="0" w:space="0" w:color="auto"/>
            <w:right w:val="none" w:sz="0" w:space="0" w:color="auto"/>
          </w:divBdr>
        </w:div>
        <w:div w:id="612904505">
          <w:marLeft w:val="640"/>
          <w:marRight w:val="0"/>
          <w:marTop w:val="0"/>
          <w:marBottom w:val="0"/>
          <w:divBdr>
            <w:top w:val="none" w:sz="0" w:space="0" w:color="auto"/>
            <w:left w:val="none" w:sz="0" w:space="0" w:color="auto"/>
            <w:bottom w:val="none" w:sz="0" w:space="0" w:color="auto"/>
            <w:right w:val="none" w:sz="0" w:space="0" w:color="auto"/>
          </w:divBdr>
        </w:div>
        <w:div w:id="1798402879">
          <w:marLeft w:val="640"/>
          <w:marRight w:val="0"/>
          <w:marTop w:val="0"/>
          <w:marBottom w:val="0"/>
          <w:divBdr>
            <w:top w:val="none" w:sz="0" w:space="0" w:color="auto"/>
            <w:left w:val="none" w:sz="0" w:space="0" w:color="auto"/>
            <w:bottom w:val="none" w:sz="0" w:space="0" w:color="auto"/>
            <w:right w:val="none" w:sz="0" w:space="0" w:color="auto"/>
          </w:divBdr>
        </w:div>
        <w:div w:id="1980643675">
          <w:marLeft w:val="640"/>
          <w:marRight w:val="0"/>
          <w:marTop w:val="0"/>
          <w:marBottom w:val="0"/>
          <w:divBdr>
            <w:top w:val="none" w:sz="0" w:space="0" w:color="auto"/>
            <w:left w:val="none" w:sz="0" w:space="0" w:color="auto"/>
            <w:bottom w:val="none" w:sz="0" w:space="0" w:color="auto"/>
            <w:right w:val="none" w:sz="0" w:space="0" w:color="auto"/>
          </w:divBdr>
        </w:div>
        <w:div w:id="31006213">
          <w:marLeft w:val="640"/>
          <w:marRight w:val="0"/>
          <w:marTop w:val="0"/>
          <w:marBottom w:val="0"/>
          <w:divBdr>
            <w:top w:val="none" w:sz="0" w:space="0" w:color="auto"/>
            <w:left w:val="none" w:sz="0" w:space="0" w:color="auto"/>
            <w:bottom w:val="none" w:sz="0" w:space="0" w:color="auto"/>
            <w:right w:val="none" w:sz="0" w:space="0" w:color="auto"/>
          </w:divBdr>
        </w:div>
        <w:div w:id="498695161">
          <w:marLeft w:val="640"/>
          <w:marRight w:val="0"/>
          <w:marTop w:val="0"/>
          <w:marBottom w:val="0"/>
          <w:divBdr>
            <w:top w:val="none" w:sz="0" w:space="0" w:color="auto"/>
            <w:left w:val="none" w:sz="0" w:space="0" w:color="auto"/>
            <w:bottom w:val="none" w:sz="0" w:space="0" w:color="auto"/>
            <w:right w:val="none" w:sz="0" w:space="0" w:color="auto"/>
          </w:divBdr>
        </w:div>
        <w:div w:id="363362594">
          <w:marLeft w:val="640"/>
          <w:marRight w:val="0"/>
          <w:marTop w:val="0"/>
          <w:marBottom w:val="0"/>
          <w:divBdr>
            <w:top w:val="none" w:sz="0" w:space="0" w:color="auto"/>
            <w:left w:val="none" w:sz="0" w:space="0" w:color="auto"/>
            <w:bottom w:val="none" w:sz="0" w:space="0" w:color="auto"/>
            <w:right w:val="none" w:sz="0" w:space="0" w:color="auto"/>
          </w:divBdr>
        </w:div>
        <w:div w:id="1698117920">
          <w:marLeft w:val="640"/>
          <w:marRight w:val="0"/>
          <w:marTop w:val="0"/>
          <w:marBottom w:val="0"/>
          <w:divBdr>
            <w:top w:val="none" w:sz="0" w:space="0" w:color="auto"/>
            <w:left w:val="none" w:sz="0" w:space="0" w:color="auto"/>
            <w:bottom w:val="none" w:sz="0" w:space="0" w:color="auto"/>
            <w:right w:val="none" w:sz="0" w:space="0" w:color="auto"/>
          </w:divBdr>
        </w:div>
        <w:div w:id="1870020680">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77679280">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799952087">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95315998">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601914688">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18314187">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48077616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14887593">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658457770">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sChild>
    </w:div>
    <w:div w:id="1380402048">
      <w:bodyDiv w:val="1"/>
      <w:marLeft w:val="0"/>
      <w:marRight w:val="0"/>
      <w:marTop w:val="0"/>
      <w:marBottom w:val="0"/>
      <w:divBdr>
        <w:top w:val="none" w:sz="0" w:space="0" w:color="auto"/>
        <w:left w:val="none" w:sz="0" w:space="0" w:color="auto"/>
        <w:bottom w:val="none" w:sz="0" w:space="0" w:color="auto"/>
        <w:right w:val="none" w:sz="0" w:space="0" w:color="auto"/>
      </w:divBdr>
    </w:div>
    <w:div w:id="1464344832">
      <w:bodyDiv w:val="1"/>
      <w:marLeft w:val="0"/>
      <w:marRight w:val="0"/>
      <w:marTop w:val="0"/>
      <w:marBottom w:val="0"/>
      <w:divBdr>
        <w:top w:val="none" w:sz="0" w:space="0" w:color="auto"/>
        <w:left w:val="none" w:sz="0" w:space="0" w:color="auto"/>
        <w:bottom w:val="none" w:sz="0" w:space="0" w:color="auto"/>
        <w:right w:val="none" w:sz="0" w:space="0" w:color="auto"/>
      </w:divBdr>
      <w:divsChild>
        <w:div w:id="31350979">
          <w:marLeft w:val="640"/>
          <w:marRight w:val="0"/>
          <w:marTop w:val="0"/>
          <w:marBottom w:val="0"/>
          <w:divBdr>
            <w:top w:val="none" w:sz="0" w:space="0" w:color="auto"/>
            <w:left w:val="none" w:sz="0" w:space="0" w:color="auto"/>
            <w:bottom w:val="none" w:sz="0" w:space="0" w:color="auto"/>
            <w:right w:val="none" w:sz="0" w:space="0" w:color="auto"/>
          </w:divBdr>
        </w:div>
        <w:div w:id="43063402">
          <w:marLeft w:val="640"/>
          <w:marRight w:val="0"/>
          <w:marTop w:val="0"/>
          <w:marBottom w:val="0"/>
          <w:divBdr>
            <w:top w:val="none" w:sz="0" w:space="0" w:color="auto"/>
            <w:left w:val="none" w:sz="0" w:space="0" w:color="auto"/>
            <w:bottom w:val="none" w:sz="0" w:space="0" w:color="auto"/>
            <w:right w:val="none" w:sz="0" w:space="0" w:color="auto"/>
          </w:divBdr>
        </w:div>
        <w:div w:id="213663702">
          <w:marLeft w:val="640"/>
          <w:marRight w:val="0"/>
          <w:marTop w:val="0"/>
          <w:marBottom w:val="0"/>
          <w:divBdr>
            <w:top w:val="none" w:sz="0" w:space="0" w:color="auto"/>
            <w:left w:val="none" w:sz="0" w:space="0" w:color="auto"/>
            <w:bottom w:val="none" w:sz="0" w:space="0" w:color="auto"/>
            <w:right w:val="none" w:sz="0" w:space="0" w:color="auto"/>
          </w:divBdr>
        </w:div>
        <w:div w:id="259338956">
          <w:marLeft w:val="640"/>
          <w:marRight w:val="0"/>
          <w:marTop w:val="0"/>
          <w:marBottom w:val="0"/>
          <w:divBdr>
            <w:top w:val="none" w:sz="0" w:space="0" w:color="auto"/>
            <w:left w:val="none" w:sz="0" w:space="0" w:color="auto"/>
            <w:bottom w:val="none" w:sz="0" w:space="0" w:color="auto"/>
            <w:right w:val="none" w:sz="0" w:space="0" w:color="auto"/>
          </w:divBdr>
        </w:div>
        <w:div w:id="327099242">
          <w:marLeft w:val="640"/>
          <w:marRight w:val="0"/>
          <w:marTop w:val="0"/>
          <w:marBottom w:val="0"/>
          <w:divBdr>
            <w:top w:val="none" w:sz="0" w:space="0" w:color="auto"/>
            <w:left w:val="none" w:sz="0" w:space="0" w:color="auto"/>
            <w:bottom w:val="none" w:sz="0" w:space="0" w:color="auto"/>
            <w:right w:val="none" w:sz="0" w:space="0" w:color="auto"/>
          </w:divBdr>
        </w:div>
        <w:div w:id="402026054">
          <w:marLeft w:val="640"/>
          <w:marRight w:val="0"/>
          <w:marTop w:val="0"/>
          <w:marBottom w:val="0"/>
          <w:divBdr>
            <w:top w:val="none" w:sz="0" w:space="0" w:color="auto"/>
            <w:left w:val="none" w:sz="0" w:space="0" w:color="auto"/>
            <w:bottom w:val="none" w:sz="0" w:space="0" w:color="auto"/>
            <w:right w:val="none" w:sz="0" w:space="0" w:color="auto"/>
          </w:divBdr>
        </w:div>
        <w:div w:id="468281808">
          <w:marLeft w:val="640"/>
          <w:marRight w:val="0"/>
          <w:marTop w:val="0"/>
          <w:marBottom w:val="0"/>
          <w:divBdr>
            <w:top w:val="none" w:sz="0" w:space="0" w:color="auto"/>
            <w:left w:val="none" w:sz="0" w:space="0" w:color="auto"/>
            <w:bottom w:val="none" w:sz="0" w:space="0" w:color="auto"/>
            <w:right w:val="none" w:sz="0" w:space="0" w:color="auto"/>
          </w:divBdr>
        </w:div>
        <w:div w:id="567691124">
          <w:marLeft w:val="640"/>
          <w:marRight w:val="0"/>
          <w:marTop w:val="0"/>
          <w:marBottom w:val="0"/>
          <w:divBdr>
            <w:top w:val="none" w:sz="0" w:space="0" w:color="auto"/>
            <w:left w:val="none" w:sz="0" w:space="0" w:color="auto"/>
            <w:bottom w:val="none" w:sz="0" w:space="0" w:color="auto"/>
            <w:right w:val="none" w:sz="0" w:space="0" w:color="auto"/>
          </w:divBdr>
        </w:div>
        <w:div w:id="754548396">
          <w:marLeft w:val="640"/>
          <w:marRight w:val="0"/>
          <w:marTop w:val="0"/>
          <w:marBottom w:val="0"/>
          <w:divBdr>
            <w:top w:val="none" w:sz="0" w:space="0" w:color="auto"/>
            <w:left w:val="none" w:sz="0" w:space="0" w:color="auto"/>
            <w:bottom w:val="none" w:sz="0" w:space="0" w:color="auto"/>
            <w:right w:val="none" w:sz="0" w:space="0" w:color="auto"/>
          </w:divBdr>
        </w:div>
        <w:div w:id="785541220">
          <w:marLeft w:val="640"/>
          <w:marRight w:val="0"/>
          <w:marTop w:val="0"/>
          <w:marBottom w:val="0"/>
          <w:divBdr>
            <w:top w:val="none" w:sz="0" w:space="0" w:color="auto"/>
            <w:left w:val="none" w:sz="0" w:space="0" w:color="auto"/>
            <w:bottom w:val="none" w:sz="0" w:space="0" w:color="auto"/>
            <w:right w:val="none" w:sz="0" w:space="0" w:color="auto"/>
          </w:divBdr>
        </w:div>
        <w:div w:id="851069727">
          <w:marLeft w:val="640"/>
          <w:marRight w:val="0"/>
          <w:marTop w:val="0"/>
          <w:marBottom w:val="0"/>
          <w:divBdr>
            <w:top w:val="none" w:sz="0" w:space="0" w:color="auto"/>
            <w:left w:val="none" w:sz="0" w:space="0" w:color="auto"/>
            <w:bottom w:val="none" w:sz="0" w:space="0" w:color="auto"/>
            <w:right w:val="none" w:sz="0" w:space="0" w:color="auto"/>
          </w:divBdr>
        </w:div>
        <w:div w:id="985161450">
          <w:marLeft w:val="640"/>
          <w:marRight w:val="0"/>
          <w:marTop w:val="0"/>
          <w:marBottom w:val="0"/>
          <w:divBdr>
            <w:top w:val="none" w:sz="0" w:space="0" w:color="auto"/>
            <w:left w:val="none" w:sz="0" w:space="0" w:color="auto"/>
            <w:bottom w:val="none" w:sz="0" w:space="0" w:color="auto"/>
            <w:right w:val="none" w:sz="0" w:space="0" w:color="auto"/>
          </w:divBdr>
        </w:div>
        <w:div w:id="1093161439">
          <w:marLeft w:val="640"/>
          <w:marRight w:val="0"/>
          <w:marTop w:val="0"/>
          <w:marBottom w:val="0"/>
          <w:divBdr>
            <w:top w:val="none" w:sz="0" w:space="0" w:color="auto"/>
            <w:left w:val="none" w:sz="0" w:space="0" w:color="auto"/>
            <w:bottom w:val="none" w:sz="0" w:space="0" w:color="auto"/>
            <w:right w:val="none" w:sz="0" w:space="0" w:color="auto"/>
          </w:divBdr>
        </w:div>
        <w:div w:id="1102260290">
          <w:marLeft w:val="640"/>
          <w:marRight w:val="0"/>
          <w:marTop w:val="0"/>
          <w:marBottom w:val="0"/>
          <w:divBdr>
            <w:top w:val="none" w:sz="0" w:space="0" w:color="auto"/>
            <w:left w:val="none" w:sz="0" w:space="0" w:color="auto"/>
            <w:bottom w:val="none" w:sz="0" w:space="0" w:color="auto"/>
            <w:right w:val="none" w:sz="0" w:space="0" w:color="auto"/>
          </w:divBdr>
        </w:div>
        <w:div w:id="1372152400">
          <w:marLeft w:val="640"/>
          <w:marRight w:val="0"/>
          <w:marTop w:val="0"/>
          <w:marBottom w:val="0"/>
          <w:divBdr>
            <w:top w:val="none" w:sz="0" w:space="0" w:color="auto"/>
            <w:left w:val="none" w:sz="0" w:space="0" w:color="auto"/>
            <w:bottom w:val="none" w:sz="0" w:space="0" w:color="auto"/>
            <w:right w:val="none" w:sz="0" w:space="0" w:color="auto"/>
          </w:divBdr>
        </w:div>
        <w:div w:id="1374503435">
          <w:marLeft w:val="640"/>
          <w:marRight w:val="0"/>
          <w:marTop w:val="0"/>
          <w:marBottom w:val="0"/>
          <w:divBdr>
            <w:top w:val="none" w:sz="0" w:space="0" w:color="auto"/>
            <w:left w:val="none" w:sz="0" w:space="0" w:color="auto"/>
            <w:bottom w:val="none" w:sz="0" w:space="0" w:color="auto"/>
            <w:right w:val="none" w:sz="0" w:space="0" w:color="auto"/>
          </w:divBdr>
        </w:div>
        <w:div w:id="1452480223">
          <w:marLeft w:val="640"/>
          <w:marRight w:val="0"/>
          <w:marTop w:val="0"/>
          <w:marBottom w:val="0"/>
          <w:divBdr>
            <w:top w:val="none" w:sz="0" w:space="0" w:color="auto"/>
            <w:left w:val="none" w:sz="0" w:space="0" w:color="auto"/>
            <w:bottom w:val="none" w:sz="0" w:space="0" w:color="auto"/>
            <w:right w:val="none" w:sz="0" w:space="0" w:color="auto"/>
          </w:divBdr>
        </w:div>
        <w:div w:id="1609654548">
          <w:marLeft w:val="640"/>
          <w:marRight w:val="0"/>
          <w:marTop w:val="0"/>
          <w:marBottom w:val="0"/>
          <w:divBdr>
            <w:top w:val="none" w:sz="0" w:space="0" w:color="auto"/>
            <w:left w:val="none" w:sz="0" w:space="0" w:color="auto"/>
            <w:bottom w:val="none" w:sz="0" w:space="0" w:color="auto"/>
            <w:right w:val="none" w:sz="0" w:space="0" w:color="auto"/>
          </w:divBdr>
        </w:div>
        <w:div w:id="1637560731">
          <w:marLeft w:val="640"/>
          <w:marRight w:val="0"/>
          <w:marTop w:val="0"/>
          <w:marBottom w:val="0"/>
          <w:divBdr>
            <w:top w:val="none" w:sz="0" w:space="0" w:color="auto"/>
            <w:left w:val="none" w:sz="0" w:space="0" w:color="auto"/>
            <w:bottom w:val="none" w:sz="0" w:space="0" w:color="auto"/>
            <w:right w:val="none" w:sz="0" w:space="0" w:color="auto"/>
          </w:divBdr>
        </w:div>
        <w:div w:id="1667856502">
          <w:marLeft w:val="640"/>
          <w:marRight w:val="0"/>
          <w:marTop w:val="0"/>
          <w:marBottom w:val="0"/>
          <w:divBdr>
            <w:top w:val="none" w:sz="0" w:space="0" w:color="auto"/>
            <w:left w:val="none" w:sz="0" w:space="0" w:color="auto"/>
            <w:bottom w:val="none" w:sz="0" w:space="0" w:color="auto"/>
            <w:right w:val="none" w:sz="0" w:space="0" w:color="auto"/>
          </w:divBdr>
        </w:div>
        <w:div w:id="1674454628">
          <w:marLeft w:val="640"/>
          <w:marRight w:val="0"/>
          <w:marTop w:val="0"/>
          <w:marBottom w:val="0"/>
          <w:divBdr>
            <w:top w:val="none" w:sz="0" w:space="0" w:color="auto"/>
            <w:left w:val="none" w:sz="0" w:space="0" w:color="auto"/>
            <w:bottom w:val="none" w:sz="0" w:space="0" w:color="auto"/>
            <w:right w:val="none" w:sz="0" w:space="0" w:color="auto"/>
          </w:divBdr>
        </w:div>
        <w:div w:id="1800369712">
          <w:marLeft w:val="640"/>
          <w:marRight w:val="0"/>
          <w:marTop w:val="0"/>
          <w:marBottom w:val="0"/>
          <w:divBdr>
            <w:top w:val="none" w:sz="0" w:space="0" w:color="auto"/>
            <w:left w:val="none" w:sz="0" w:space="0" w:color="auto"/>
            <w:bottom w:val="none" w:sz="0" w:space="0" w:color="auto"/>
            <w:right w:val="none" w:sz="0" w:space="0" w:color="auto"/>
          </w:divBdr>
        </w:div>
        <w:div w:id="1927958482">
          <w:marLeft w:val="640"/>
          <w:marRight w:val="0"/>
          <w:marTop w:val="0"/>
          <w:marBottom w:val="0"/>
          <w:divBdr>
            <w:top w:val="none" w:sz="0" w:space="0" w:color="auto"/>
            <w:left w:val="none" w:sz="0" w:space="0" w:color="auto"/>
            <w:bottom w:val="none" w:sz="0" w:space="0" w:color="auto"/>
            <w:right w:val="none" w:sz="0" w:space="0" w:color="auto"/>
          </w:divBdr>
        </w:div>
        <w:div w:id="2121295875">
          <w:marLeft w:val="640"/>
          <w:marRight w:val="0"/>
          <w:marTop w:val="0"/>
          <w:marBottom w:val="0"/>
          <w:divBdr>
            <w:top w:val="none" w:sz="0" w:space="0" w:color="auto"/>
            <w:left w:val="none" w:sz="0" w:space="0" w:color="auto"/>
            <w:bottom w:val="none" w:sz="0" w:space="0" w:color="auto"/>
            <w:right w:val="none" w:sz="0" w:space="0" w:color="auto"/>
          </w:divBdr>
        </w:div>
      </w:divsChild>
    </w:div>
    <w:div w:id="1532305321">
      <w:bodyDiv w:val="1"/>
      <w:marLeft w:val="0"/>
      <w:marRight w:val="0"/>
      <w:marTop w:val="0"/>
      <w:marBottom w:val="0"/>
      <w:divBdr>
        <w:top w:val="none" w:sz="0" w:space="0" w:color="auto"/>
        <w:left w:val="none" w:sz="0" w:space="0" w:color="auto"/>
        <w:bottom w:val="none" w:sz="0" w:space="0" w:color="auto"/>
        <w:right w:val="none" w:sz="0" w:space="0" w:color="auto"/>
      </w:divBdr>
    </w:div>
    <w:div w:id="1544437909">
      <w:bodyDiv w:val="1"/>
      <w:marLeft w:val="0"/>
      <w:marRight w:val="0"/>
      <w:marTop w:val="0"/>
      <w:marBottom w:val="0"/>
      <w:divBdr>
        <w:top w:val="none" w:sz="0" w:space="0" w:color="auto"/>
        <w:left w:val="none" w:sz="0" w:space="0" w:color="auto"/>
        <w:bottom w:val="none" w:sz="0" w:space="0" w:color="auto"/>
        <w:right w:val="none" w:sz="0" w:space="0" w:color="auto"/>
      </w:divBdr>
      <w:divsChild>
        <w:div w:id="116292336">
          <w:marLeft w:val="640"/>
          <w:marRight w:val="0"/>
          <w:marTop w:val="0"/>
          <w:marBottom w:val="0"/>
          <w:divBdr>
            <w:top w:val="none" w:sz="0" w:space="0" w:color="auto"/>
            <w:left w:val="none" w:sz="0" w:space="0" w:color="auto"/>
            <w:bottom w:val="none" w:sz="0" w:space="0" w:color="auto"/>
            <w:right w:val="none" w:sz="0" w:space="0" w:color="auto"/>
          </w:divBdr>
        </w:div>
        <w:div w:id="227376525">
          <w:marLeft w:val="640"/>
          <w:marRight w:val="0"/>
          <w:marTop w:val="0"/>
          <w:marBottom w:val="0"/>
          <w:divBdr>
            <w:top w:val="none" w:sz="0" w:space="0" w:color="auto"/>
            <w:left w:val="none" w:sz="0" w:space="0" w:color="auto"/>
            <w:bottom w:val="none" w:sz="0" w:space="0" w:color="auto"/>
            <w:right w:val="none" w:sz="0" w:space="0" w:color="auto"/>
          </w:divBdr>
        </w:div>
        <w:div w:id="238173091">
          <w:marLeft w:val="640"/>
          <w:marRight w:val="0"/>
          <w:marTop w:val="0"/>
          <w:marBottom w:val="0"/>
          <w:divBdr>
            <w:top w:val="none" w:sz="0" w:space="0" w:color="auto"/>
            <w:left w:val="none" w:sz="0" w:space="0" w:color="auto"/>
            <w:bottom w:val="none" w:sz="0" w:space="0" w:color="auto"/>
            <w:right w:val="none" w:sz="0" w:space="0" w:color="auto"/>
          </w:divBdr>
        </w:div>
        <w:div w:id="244189663">
          <w:marLeft w:val="640"/>
          <w:marRight w:val="0"/>
          <w:marTop w:val="0"/>
          <w:marBottom w:val="0"/>
          <w:divBdr>
            <w:top w:val="none" w:sz="0" w:space="0" w:color="auto"/>
            <w:left w:val="none" w:sz="0" w:space="0" w:color="auto"/>
            <w:bottom w:val="none" w:sz="0" w:space="0" w:color="auto"/>
            <w:right w:val="none" w:sz="0" w:space="0" w:color="auto"/>
          </w:divBdr>
        </w:div>
        <w:div w:id="323314648">
          <w:marLeft w:val="640"/>
          <w:marRight w:val="0"/>
          <w:marTop w:val="0"/>
          <w:marBottom w:val="0"/>
          <w:divBdr>
            <w:top w:val="none" w:sz="0" w:space="0" w:color="auto"/>
            <w:left w:val="none" w:sz="0" w:space="0" w:color="auto"/>
            <w:bottom w:val="none" w:sz="0" w:space="0" w:color="auto"/>
            <w:right w:val="none" w:sz="0" w:space="0" w:color="auto"/>
          </w:divBdr>
        </w:div>
        <w:div w:id="349993371">
          <w:marLeft w:val="640"/>
          <w:marRight w:val="0"/>
          <w:marTop w:val="0"/>
          <w:marBottom w:val="0"/>
          <w:divBdr>
            <w:top w:val="none" w:sz="0" w:space="0" w:color="auto"/>
            <w:left w:val="none" w:sz="0" w:space="0" w:color="auto"/>
            <w:bottom w:val="none" w:sz="0" w:space="0" w:color="auto"/>
            <w:right w:val="none" w:sz="0" w:space="0" w:color="auto"/>
          </w:divBdr>
        </w:div>
        <w:div w:id="504634041">
          <w:marLeft w:val="640"/>
          <w:marRight w:val="0"/>
          <w:marTop w:val="0"/>
          <w:marBottom w:val="0"/>
          <w:divBdr>
            <w:top w:val="none" w:sz="0" w:space="0" w:color="auto"/>
            <w:left w:val="none" w:sz="0" w:space="0" w:color="auto"/>
            <w:bottom w:val="none" w:sz="0" w:space="0" w:color="auto"/>
            <w:right w:val="none" w:sz="0" w:space="0" w:color="auto"/>
          </w:divBdr>
        </w:div>
        <w:div w:id="670763288">
          <w:marLeft w:val="640"/>
          <w:marRight w:val="0"/>
          <w:marTop w:val="0"/>
          <w:marBottom w:val="0"/>
          <w:divBdr>
            <w:top w:val="none" w:sz="0" w:space="0" w:color="auto"/>
            <w:left w:val="none" w:sz="0" w:space="0" w:color="auto"/>
            <w:bottom w:val="none" w:sz="0" w:space="0" w:color="auto"/>
            <w:right w:val="none" w:sz="0" w:space="0" w:color="auto"/>
          </w:divBdr>
        </w:div>
        <w:div w:id="721367190">
          <w:marLeft w:val="640"/>
          <w:marRight w:val="0"/>
          <w:marTop w:val="0"/>
          <w:marBottom w:val="0"/>
          <w:divBdr>
            <w:top w:val="none" w:sz="0" w:space="0" w:color="auto"/>
            <w:left w:val="none" w:sz="0" w:space="0" w:color="auto"/>
            <w:bottom w:val="none" w:sz="0" w:space="0" w:color="auto"/>
            <w:right w:val="none" w:sz="0" w:space="0" w:color="auto"/>
          </w:divBdr>
        </w:div>
        <w:div w:id="723018191">
          <w:marLeft w:val="640"/>
          <w:marRight w:val="0"/>
          <w:marTop w:val="0"/>
          <w:marBottom w:val="0"/>
          <w:divBdr>
            <w:top w:val="none" w:sz="0" w:space="0" w:color="auto"/>
            <w:left w:val="none" w:sz="0" w:space="0" w:color="auto"/>
            <w:bottom w:val="none" w:sz="0" w:space="0" w:color="auto"/>
            <w:right w:val="none" w:sz="0" w:space="0" w:color="auto"/>
          </w:divBdr>
        </w:div>
        <w:div w:id="801701963">
          <w:marLeft w:val="640"/>
          <w:marRight w:val="0"/>
          <w:marTop w:val="0"/>
          <w:marBottom w:val="0"/>
          <w:divBdr>
            <w:top w:val="none" w:sz="0" w:space="0" w:color="auto"/>
            <w:left w:val="none" w:sz="0" w:space="0" w:color="auto"/>
            <w:bottom w:val="none" w:sz="0" w:space="0" w:color="auto"/>
            <w:right w:val="none" w:sz="0" w:space="0" w:color="auto"/>
          </w:divBdr>
        </w:div>
        <w:div w:id="815998129">
          <w:marLeft w:val="640"/>
          <w:marRight w:val="0"/>
          <w:marTop w:val="0"/>
          <w:marBottom w:val="0"/>
          <w:divBdr>
            <w:top w:val="none" w:sz="0" w:space="0" w:color="auto"/>
            <w:left w:val="none" w:sz="0" w:space="0" w:color="auto"/>
            <w:bottom w:val="none" w:sz="0" w:space="0" w:color="auto"/>
            <w:right w:val="none" w:sz="0" w:space="0" w:color="auto"/>
          </w:divBdr>
        </w:div>
        <w:div w:id="825052146">
          <w:marLeft w:val="640"/>
          <w:marRight w:val="0"/>
          <w:marTop w:val="0"/>
          <w:marBottom w:val="0"/>
          <w:divBdr>
            <w:top w:val="none" w:sz="0" w:space="0" w:color="auto"/>
            <w:left w:val="none" w:sz="0" w:space="0" w:color="auto"/>
            <w:bottom w:val="none" w:sz="0" w:space="0" w:color="auto"/>
            <w:right w:val="none" w:sz="0" w:space="0" w:color="auto"/>
          </w:divBdr>
        </w:div>
        <w:div w:id="900484617">
          <w:marLeft w:val="640"/>
          <w:marRight w:val="0"/>
          <w:marTop w:val="0"/>
          <w:marBottom w:val="0"/>
          <w:divBdr>
            <w:top w:val="none" w:sz="0" w:space="0" w:color="auto"/>
            <w:left w:val="none" w:sz="0" w:space="0" w:color="auto"/>
            <w:bottom w:val="none" w:sz="0" w:space="0" w:color="auto"/>
            <w:right w:val="none" w:sz="0" w:space="0" w:color="auto"/>
          </w:divBdr>
        </w:div>
        <w:div w:id="930164046">
          <w:marLeft w:val="640"/>
          <w:marRight w:val="0"/>
          <w:marTop w:val="0"/>
          <w:marBottom w:val="0"/>
          <w:divBdr>
            <w:top w:val="none" w:sz="0" w:space="0" w:color="auto"/>
            <w:left w:val="none" w:sz="0" w:space="0" w:color="auto"/>
            <w:bottom w:val="none" w:sz="0" w:space="0" w:color="auto"/>
            <w:right w:val="none" w:sz="0" w:space="0" w:color="auto"/>
          </w:divBdr>
        </w:div>
        <w:div w:id="932593353">
          <w:marLeft w:val="640"/>
          <w:marRight w:val="0"/>
          <w:marTop w:val="0"/>
          <w:marBottom w:val="0"/>
          <w:divBdr>
            <w:top w:val="none" w:sz="0" w:space="0" w:color="auto"/>
            <w:left w:val="none" w:sz="0" w:space="0" w:color="auto"/>
            <w:bottom w:val="none" w:sz="0" w:space="0" w:color="auto"/>
            <w:right w:val="none" w:sz="0" w:space="0" w:color="auto"/>
          </w:divBdr>
        </w:div>
        <w:div w:id="1014766213">
          <w:marLeft w:val="640"/>
          <w:marRight w:val="0"/>
          <w:marTop w:val="0"/>
          <w:marBottom w:val="0"/>
          <w:divBdr>
            <w:top w:val="none" w:sz="0" w:space="0" w:color="auto"/>
            <w:left w:val="none" w:sz="0" w:space="0" w:color="auto"/>
            <w:bottom w:val="none" w:sz="0" w:space="0" w:color="auto"/>
            <w:right w:val="none" w:sz="0" w:space="0" w:color="auto"/>
          </w:divBdr>
        </w:div>
        <w:div w:id="1163207465">
          <w:marLeft w:val="640"/>
          <w:marRight w:val="0"/>
          <w:marTop w:val="0"/>
          <w:marBottom w:val="0"/>
          <w:divBdr>
            <w:top w:val="none" w:sz="0" w:space="0" w:color="auto"/>
            <w:left w:val="none" w:sz="0" w:space="0" w:color="auto"/>
            <w:bottom w:val="none" w:sz="0" w:space="0" w:color="auto"/>
            <w:right w:val="none" w:sz="0" w:space="0" w:color="auto"/>
          </w:divBdr>
        </w:div>
        <w:div w:id="1189876700">
          <w:marLeft w:val="640"/>
          <w:marRight w:val="0"/>
          <w:marTop w:val="0"/>
          <w:marBottom w:val="0"/>
          <w:divBdr>
            <w:top w:val="none" w:sz="0" w:space="0" w:color="auto"/>
            <w:left w:val="none" w:sz="0" w:space="0" w:color="auto"/>
            <w:bottom w:val="none" w:sz="0" w:space="0" w:color="auto"/>
            <w:right w:val="none" w:sz="0" w:space="0" w:color="auto"/>
          </w:divBdr>
        </w:div>
        <w:div w:id="1418213065">
          <w:marLeft w:val="640"/>
          <w:marRight w:val="0"/>
          <w:marTop w:val="0"/>
          <w:marBottom w:val="0"/>
          <w:divBdr>
            <w:top w:val="none" w:sz="0" w:space="0" w:color="auto"/>
            <w:left w:val="none" w:sz="0" w:space="0" w:color="auto"/>
            <w:bottom w:val="none" w:sz="0" w:space="0" w:color="auto"/>
            <w:right w:val="none" w:sz="0" w:space="0" w:color="auto"/>
          </w:divBdr>
        </w:div>
        <w:div w:id="1441029232">
          <w:marLeft w:val="640"/>
          <w:marRight w:val="0"/>
          <w:marTop w:val="0"/>
          <w:marBottom w:val="0"/>
          <w:divBdr>
            <w:top w:val="none" w:sz="0" w:space="0" w:color="auto"/>
            <w:left w:val="none" w:sz="0" w:space="0" w:color="auto"/>
            <w:bottom w:val="none" w:sz="0" w:space="0" w:color="auto"/>
            <w:right w:val="none" w:sz="0" w:space="0" w:color="auto"/>
          </w:divBdr>
        </w:div>
        <w:div w:id="1442530635">
          <w:marLeft w:val="640"/>
          <w:marRight w:val="0"/>
          <w:marTop w:val="0"/>
          <w:marBottom w:val="0"/>
          <w:divBdr>
            <w:top w:val="none" w:sz="0" w:space="0" w:color="auto"/>
            <w:left w:val="none" w:sz="0" w:space="0" w:color="auto"/>
            <w:bottom w:val="none" w:sz="0" w:space="0" w:color="auto"/>
            <w:right w:val="none" w:sz="0" w:space="0" w:color="auto"/>
          </w:divBdr>
        </w:div>
        <w:div w:id="1777142307">
          <w:marLeft w:val="640"/>
          <w:marRight w:val="0"/>
          <w:marTop w:val="0"/>
          <w:marBottom w:val="0"/>
          <w:divBdr>
            <w:top w:val="none" w:sz="0" w:space="0" w:color="auto"/>
            <w:left w:val="none" w:sz="0" w:space="0" w:color="auto"/>
            <w:bottom w:val="none" w:sz="0" w:space="0" w:color="auto"/>
            <w:right w:val="none" w:sz="0" w:space="0" w:color="auto"/>
          </w:divBdr>
        </w:div>
        <w:div w:id="1814444872">
          <w:marLeft w:val="640"/>
          <w:marRight w:val="0"/>
          <w:marTop w:val="0"/>
          <w:marBottom w:val="0"/>
          <w:divBdr>
            <w:top w:val="none" w:sz="0" w:space="0" w:color="auto"/>
            <w:left w:val="none" w:sz="0" w:space="0" w:color="auto"/>
            <w:bottom w:val="none" w:sz="0" w:space="0" w:color="auto"/>
            <w:right w:val="none" w:sz="0" w:space="0" w:color="auto"/>
          </w:divBdr>
        </w:div>
        <w:div w:id="1955480748">
          <w:marLeft w:val="640"/>
          <w:marRight w:val="0"/>
          <w:marTop w:val="0"/>
          <w:marBottom w:val="0"/>
          <w:divBdr>
            <w:top w:val="none" w:sz="0" w:space="0" w:color="auto"/>
            <w:left w:val="none" w:sz="0" w:space="0" w:color="auto"/>
            <w:bottom w:val="none" w:sz="0" w:space="0" w:color="auto"/>
            <w:right w:val="none" w:sz="0" w:space="0" w:color="auto"/>
          </w:divBdr>
        </w:div>
        <w:div w:id="1956054240">
          <w:marLeft w:val="640"/>
          <w:marRight w:val="0"/>
          <w:marTop w:val="0"/>
          <w:marBottom w:val="0"/>
          <w:divBdr>
            <w:top w:val="none" w:sz="0" w:space="0" w:color="auto"/>
            <w:left w:val="none" w:sz="0" w:space="0" w:color="auto"/>
            <w:bottom w:val="none" w:sz="0" w:space="0" w:color="auto"/>
            <w:right w:val="none" w:sz="0" w:space="0" w:color="auto"/>
          </w:divBdr>
        </w:div>
        <w:div w:id="2036149604">
          <w:marLeft w:val="640"/>
          <w:marRight w:val="0"/>
          <w:marTop w:val="0"/>
          <w:marBottom w:val="0"/>
          <w:divBdr>
            <w:top w:val="none" w:sz="0" w:space="0" w:color="auto"/>
            <w:left w:val="none" w:sz="0" w:space="0" w:color="auto"/>
            <w:bottom w:val="none" w:sz="0" w:space="0" w:color="auto"/>
            <w:right w:val="none" w:sz="0" w:space="0" w:color="auto"/>
          </w:divBdr>
        </w:div>
        <w:div w:id="2112816152">
          <w:marLeft w:val="640"/>
          <w:marRight w:val="0"/>
          <w:marTop w:val="0"/>
          <w:marBottom w:val="0"/>
          <w:divBdr>
            <w:top w:val="none" w:sz="0" w:space="0" w:color="auto"/>
            <w:left w:val="none" w:sz="0" w:space="0" w:color="auto"/>
            <w:bottom w:val="none" w:sz="0" w:space="0" w:color="auto"/>
            <w:right w:val="none" w:sz="0" w:space="0" w:color="auto"/>
          </w:divBdr>
        </w:div>
        <w:div w:id="2129277414">
          <w:marLeft w:val="640"/>
          <w:marRight w:val="0"/>
          <w:marTop w:val="0"/>
          <w:marBottom w:val="0"/>
          <w:divBdr>
            <w:top w:val="none" w:sz="0" w:space="0" w:color="auto"/>
            <w:left w:val="none" w:sz="0" w:space="0" w:color="auto"/>
            <w:bottom w:val="none" w:sz="0" w:space="0" w:color="auto"/>
            <w:right w:val="none" w:sz="0" w:space="0" w:color="auto"/>
          </w:divBdr>
        </w:div>
        <w:div w:id="2131851527">
          <w:marLeft w:val="640"/>
          <w:marRight w:val="0"/>
          <w:marTop w:val="0"/>
          <w:marBottom w:val="0"/>
          <w:divBdr>
            <w:top w:val="none" w:sz="0" w:space="0" w:color="auto"/>
            <w:left w:val="none" w:sz="0" w:space="0" w:color="auto"/>
            <w:bottom w:val="none" w:sz="0" w:space="0" w:color="auto"/>
            <w:right w:val="none" w:sz="0" w:space="0" w:color="auto"/>
          </w:divBdr>
        </w:div>
        <w:div w:id="2139948576">
          <w:marLeft w:val="640"/>
          <w:marRight w:val="0"/>
          <w:marTop w:val="0"/>
          <w:marBottom w:val="0"/>
          <w:divBdr>
            <w:top w:val="none" w:sz="0" w:space="0" w:color="auto"/>
            <w:left w:val="none" w:sz="0" w:space="0" w:color="auto"/>
            <w:bottom w:val="none" w:sz="0" w:space="0" w:color="auto"/>
            <w:right w:val="none" w:sz="0" w:space="0" w:color="auto"/>
          </w:divBdr>
        </w:div>
      </w:divsChild>
    </w:div>
    <w:div w:id="1590506717">
      <w:bodyDiv w:val="1"/>
      <w:marLeft w:val="0"/>
      <w:marRight w:val="0"/>
      <w:marTop w:val="0"/>
      <w:marBottom w:val="0"/>
      <w:divBdr>
        <w:top w:val="none" w:sz="0" w:space="0" w:color="auto"/>
        <w:left w:val="none" w:sz="0" w:space="0" w:color="auto"/>
        <w:bottom w:val="none" w:sz="0" w:space="0" w:color="auto"/>
        <w:right w:val="none" w:sz="0" w:space="0" w:color="auto"/>
      </w:divBdr>
      <w:divsChild>
        <w:div w:id="1983608551">
          <w:marLeft w:val="640"/>
          <w:marRight w:val="0"/>
          <w:marTop w:val="0"/>
          <w:marBottom w:val="0"/>
          <w:divBdr>
            <w:top w:val="none" w:sz="0" w:space="0" w:color="auto"/>
            <w:left w:val="none" w:sz="0" w:space="0" w:color="auto"/>
            <w:bottom w:val="none" w:sz="0" w:space="0" w:color="auto"/>
            <w:right w:val="none" w:sz="0" w:space="0" w:color="auto"/>
          </w:divBdr>
        </w:div>
        <w:div w:id="408424925">
          <w:marLeft w:val="640"/>
          <w:marRight w:val="0"/>
          <w:marTop w:val="0"/>
          <w:marBottom w:val="0"/>
          <w:divBdr>
            <w:top w:val="none" w:sz="0" w:space="0" w:color="auto"/>
            <w:left w:val="none" w:sz="0" w:space="0" w:color="auto"/>
            <w:bottom w:val="none" w:sz="0" w:space="0" w:color="auto"/>
            <w:right w:val="none" w:sz="0" w:space="0" w:color="auto"/>
          </w:divBdr>
        </w:div>
        <w:div w:id="1329555834">
          <w:marLeft w:val="640"/>
          <w:marRight w:val="0"/>
          <w:marTop w:val="0"/>
          <w:marBottom w:val="0"/>
          <w:divBdr>
            <w:top w:val="none" w:sz="0" w:space="0" w:color="auto"/>
            <w:left w:val="none" w:sz="0" w:space="0" w:color="auto"/>
            <w:bottom w:val="none" w:sz="0" w:space="0" w:color="auto"/>
            <w:right w:val="none" w:sz="0" w:space="0" w:color="auto"/>
          </w:divBdr>
        </w:div>
        <w:div w:id="1234436240">
          <w:marLeft w:val="640"/>
          <w:marRight w:val="0"/>
          <w:marTop w:val="0"/>
          <w:marBottom w:val="0"/>
          <w:divBdr>
            <w:top w:val="none" w:sz="0" w:space="0" w:color="auto"/>
            <w:left w:val="none" w:sz="0" w:space="0" w:color="auto"/>
            <w:bottom w:val="none" w:sz="0" w:space="0" w:color="auto"/>
            <w:right w:val="none" w:sz="0" w:space="0" w:color="auto"/>
          </w:divBdr>
        </w:div>
        <w:div w:id="383141316">
          <w:marLeft w:val="640"/>
          <w:marRight w:val="0"/>
          <w:marTop w:val="0"/>
          <w:marBottom w:val="0"/>
          <w:divBdr>
            <w:top w:val="none" w:sz="0" w:space="0" w:color="auto"/>
            <w:left w:val="none" w:sz="0" w:space="0" w:color="auto"/>
            <w:bottom w:val="none" w:sz="0" w:space="0" w:color="auto"/>
            <w:right w:val="none" w:sz="0" w:space="0" w:color="auto"/>
          </w:divBdr>
        </w:div>
        <w:div w:id="1173715431">
          <w:marLeft w:val="640"/>
          <w:marRight w:val="0"/>
          <w:marTop w:val="0"/>
          <w:marBottom w:val="0"/>
          <w:divBdr>
            <w:top w:val="none" w:sz="0" w:space="0" w:color="auto"/>
            <w:left w:val="none" w:sz="0" w:space="0" w:color="auto"/>
            <w:bottom w:val="none" w:sz="0" w:space="0" w:color="auto"/>
            <w:right w:val="none" w:sz="0" w:space="0" w:color="auto"/>
          </w:divBdr>
        </w:div>
        <w:div w:id="1323005594">
          <w:marLeft w:val="640"/>
          <w:marRight w:val="0"/>
          <w:marTop w:val="0"/>
          <w:marBottom w:val="0"/>
          <w:divBdr>
            <w:top w:val="none" w:sz="0" w:space="0" w:color="auto"/>
            <w:left w:val="none" w:sz="0" w:space="0" w:color="auto"/>
            <w:bottom w:val="none" w:sz="0" w:space="0" w:color="auto"/>
            <w:right w:val="none" w:sz="0" w:space="0" w:color="auto"/>
          </w:divBdr>
        </w:div>
        <w:div w:id="102383671">
          <w:marLeft w:val="640"/>
          <w:marRight w:val="0"/>
          <w:marTop w:val="0"/>
          <w:marBottom w:val="0"/>
          <w:divBdr>
            <w:top w:val="none" w:sz="0" w:space="0" w:color="auto"/>
            <w:left w:val="none" w:sz="0" w:space="0" w:color="auto"/>
            <w:bottom w:val="none" w:sz="0" w:space="0" w:color="auto"/>
            <w:right w:val="none" w:sz="0" w:space="0" w:color="auto"/>
          </w:divBdr>
        </w:div>
        <w:div w:id="1212300939">
          <w:marLeft w:val="640"/>
          <w:marRight w:val="0"/>
          <w:marTop w:val="0"/>
          <w:marBottom w:val="0"/>
          <w:divBdr>
            <w:top w:val="none" w:sz="0" w:space="0" w:color="auto"/>
            <w:left w:val="none" w:sz="0" w:space="0" w:color="auto"/>
            <w:bottom w:val="none" w:sz="0" w:space="0" w:color="auto"/>
            <w:right w:val="none" w:sz="0" w:space="0" w:color="auto"/>
          </w:divBdr>
        </w:div>
        <w:div w:id="754666043">
          <w:marLeft w:val="640"/>
          <w:marRight w:val="0"/>
          <w:marTop w:val="0"/>
          <w:marBottom w:val="0"/>
          <w:divBdr>
            <w:top w:val="none" w:sz="0" w:space="0" w:color="auto"/>
            <w:left w:val="none" w:sz="0" w:space="0" w:color="auto"/>
            <w:bottom w:val="none" w:sz="0" w:space="0" w:color="auto"/>
            <w:right w:val="none" w:sz="0" w:space="0" w:color="auto"/>
          </w:divBdr>
        </w:div>
        <w:div w:id="1537965441">
          <w:marLeft w:val="640"/>
          <w:marRight w:val="0"/>
          <w:marTop w:val="0"/>
          <w:marBottom w:val="0"/>
          <w:divBdr>
            <w:top w:val="none" w:sz="0" w:space="0" w:color="auto"/>
            <w:left w:val="none" w:sz="0" w:space="0" w:color="auto"/>
            <w:bottom w:val="none" w:sz="0" w:space="0" w:color="auto"/>
            <w:right w:val="none" w:sz="0" w:space="0" w:color="auto"/>
          </w:divBdr>
        </w:div>
        <w:div w:id="1182744377">
          <w:marLeft w:val="640"/>
          <w:marRight w:val="0"/>
          <w:marTop w:val="0"/>
          <w:marBottom w:val="0"/>
          <w:divBdr>
            <w:top w:val="none" w:sz="0" w:space="0" w:color="auto"/>
            <w:left w:val="none" w:sz="0" w:space="0" w:color="auto"/>
            <w:bottom w:val="none" w:sz="0" w:space="0" w:color="auto"/>
            <w:right w:val="none" w:sz="0" w:space="0" w:color="auto"/>
          </w:divBdr>
        </w:div>
        <w:div w:id="1496384417">
          <w:marLeft w:val="640"/>
          <w:marRight w:val="0"/>
          <w:marTop w:val="0"/>
          <w:marBottom w:val="0"/>
          <w:divBdr>
            <w:top w:val="none" w:sz="0" w:space="0" w:color="auto"/>
            <w:left w:val="none" w:sz="0" w:space="0" w:color="auto"/>
            <w:bottom w:val="none" w:sz="0" w:space="0" w:color="auto"/>
            <w:right w:val="none" w:sz="0" w:space="0" w:color="auto"/>
          </w:divBdr>
        </w:div>
        <w:div w:id="2022050171">
          <w:marLeft w:val="640"/>
          <w:marRight w:val="0"/>
          <w:marTop w:val="0"/>
          <w:marBottom w:val="0"/>
          <w:divBdr>
            <w:top w:val="none" w:sz="0" w:space="0" w:color="auto"/>
            <w:left w:val="none" w:sz="0" w:space="0" w:color="auto"/>
            <w:bottom w:val="none" w:sz="0" w:space="0" w:color="auto"/>
            <w:right w:val="none" w:sz="0" w:space="0" w:color="auto"/>
          </w:divBdr>
        </w:div>
        <w:div w:id="1277560145">
          <w:marLeft w:val="640"/>
          <w:marRight w:val="0"/>
          <w:marTop w:val="0"/>
          <w:marBottom w:val="0"/>
          <w:divBdr>
            <w:top w:val="none" w:sz="0" w:space="0" w:color="auto"/>
            <w:left w:val="none" w:sz="0" w:space="0" w:color="auto"/>
            <w:bottom w:val="none" w:sz="0" w:space="0" w:color="auto"/>
            <w:right w:val="none" w:sz="0" w:space="0" w:color="auto"/>
          </w:divBdr>
        </w:div>
        <w:div w:id="1345863554">
          <w:marLeft w:val="640"/>
          <w:marRight w:val="0"/>
          <w:marTop w:val="0"/>
          <w:marBottom w:val="0"/>
          <w:divBdr>
            <w:top w:val="none" w:sz="0" w:space="0" w:color="auto"/>
            <w:left w:val="none" w:sz="0" w:space="0" w:color="auto"/>
            <w:bottom w:val="none" w:sz="0" w:space="0" w:color="auto"/>
            <w:right w:val="none" w:sz="0" w:space="0" w:color="auto"/>
          </w:divBdr>
        </w:div>
        <w:div w:id="784543103">
          <w:marLeft w:val="640"/>
          <w:marRight w:val="0"/>
          <w:marTop w:val="0"/>
          <w:marBottom w:val="0"/>
          <w:divBdr>
            <w:top w:val="none" w:sz="0" w:space="0" w:color="auto"/>
            <w:left w:val="none" w:sz="0" w:space="0" w:color="auto"/>
            <w:bottom w:val="none" w:sz="0" w:space="0" w:color="auto"/>
            <w:right w:val="none" w:sz="0" w:space="0" w:color="auto"/>
          </w:divBdr>
        </w:div>
        <w:div w:id="977876624">
          <w:marLeft w:val="640"/>
          <w:marRight w:val="0"/>
          <w:marTop w:val="0"/>
          <w:marBottom w:val="0"/>
          <w:divBdr>
            <w:top w:val="none" w:sz="0" w:space="0" w:color="auto"/>
            <w:left w:val="none" w:sz="0" w:space="0" w:color="auto"/>
            <w:bottom w:val="none" w:sz="0" w:space="0" w:color="auto"/>
            <w:right w:val="none" w:sz="0" w:space="0" w:color="auto"/>
          </w:divBdr>
        </w:div>
        <w:div w:id="1214659048">
          <w:marLeft w:val="640"/>
          <w:marRight w:val="0"/>
          <w:marTop w:val="0"/>
          <w:marBottom w:val="0"/>
          <w:divBdr>
            <w:top w:val="none" w:sz="0" w:space="0" w:color="auto"/>
            <w:left w:val="none" w:sz="0" w:space="0" w:color="auto"/>
            <w:bottom w:val="none" w:sz="0" w:space="0" w:color="auto"/>
            <w:right w:val="none" w:sz="0" w:space="0" w:color="auto"/>
          </w:divBdr>
        </w:div>
        <w:div w:id="114101929">
          <w:marLeft w:val="640"/>
          <w:marRight w:val="0"/>
          <w:marTop w:val="0"/>
          <w:marBottom w:val="0"/>
          <w:divBdr>
            <w:top w:val="none" w:sz="0" w:space="0" w:color="auto"/>
            <w:left w:val="none" w:sz="0" w:space="0" w:color="auto"/>
            <w:bottom w:val="none" w:sz="0" w:space="0" w:color="auto"/>
            <w:right w:val="none" w:sz="0" w:space="0" w:color="auto"/>
          </w:divBdr>
        </w:div>
        <w:div w:id="1276641395">
          <w:marLeft w:val="640"/>
          <w:marRight w:val="0"/>
          <w:marTop w:val="0"/>
          <w:marBottom w:val="0"/>
          <w:divBdr>
            <w:top w:val="none" w:sz="0" w:space="0" w:color="auto"/>
            <w:left w:val="none" w:sz="0" w:space="0" w:color="auto"/>
            <w:bottom w:val="none" w:sz="0" w:space="0" w:color="auto"/>
            <w:right w:val="none" w:sz="0" w:space="0" w:color="auto"/>
          </w:divBdr>
        </w:div>
        <w:div w:id="1187476612">
          <w:marLeft w:val="640"/>
          <w:marRight w:val="0"/>
          <w:marTop w:val="0"/>
          <w:marBottom w:val="0"/>
          <w:divBdr>
            <w:top w:val="none" w:sz="0" w:space="0" w:color="auto"/>
            <w:left w:val="none" w:sz="0" w:space="0" w:color="auto"/>
            <w:bottom w:val="none" w:sz="0" w:space="0" w:color="auto"/>
            <w:right w:val="none" w:sz="0" w:space="0" w:color="auto"/>
          </w:divBdr>
        </w:div>
        <w:div w:id="778648945">
          <w:marLeft w:val="640"/>
          <w:marRight w:val="0"/>
          <w:marTop w:val="0"/>
          <w:marBottom w:val="0"/>
          <w:divBdr>
            <w:top w:val="none" w:sz="0" w:space="0" w:color="auto"/>
            <w:left w:val="none" w:sz="0" w:space="0" w:color="auto"/>
            <w:bottom w:val="none" w:sz="0" w:space="0" w:color="auto"/>
            <w:right w:val="none" w:sz="0" w:space="0" w:color="auto"/>
          </w:divBdr>
        </w:div>
        <w:div w:id="291133074">
          <w:marLeft w:val="640"/>
          <w:marRight w:val="0"/>
          <w:marTop w:val="0"/>
          <w:marBottom w:val="0"/>
          <w:divBdr>
            <w:top w:val="none" w:sz="0" w:space="0" w:color="auto"/>
            <w:left w:val="none" w:sz="0" w:space="0" w:color="auto"/>
            <w:bottom w:val="none" w:sz="0" w:space="0" w:color="auto"/>
            <w:right w:val="none" w:sz="0" w:space="0" w:color="auto"/>
          </w:divBdr>
        </w:div>
      </w:divsChild>
    </w:div>
    <w:div w:id="1643198291">
      <w:bodyDiv w:val="1"/>
      <w:marLeft w:val="0"/>
      <w:marRight w:val="0"/>
      <w:marTop w:val="0"/>
      <w:marBottom w:val="0"/>
      <w:divBdr>
        <w:top w:val="none" w:sz="0" w:space="0" w:color="auto"/>
        <w:left w:val="none" w:sz="0" w:space="0" w:color="auto"/>
        <w:bottom w:val="none" w:sz="0" w:space="0" w:color="auto"/>
        <w:right w:val="none" w:sz="0" w:space="0" w:color="auto"/>
      </w:divBdr>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218634561">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360549777">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105270998">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250819352">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43062799">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76777132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sChild>
    </w:div>
    <w:div w:id="2102986178">
      <w:bodyDiv w:val="1"/>
      <w:marLeft w:val="0"/>
      <w:marRight w:val="0"/>
      <w:marTop w:val="0"/>
      <w:marBottom w:val="0"/>
      <w:divBdr>
        <w:top w:val="none" w:sz="0" w:space="0" w:color="auto"/>
        <w:left w:val="none" w:sz="0" w:space="0" w:color="auto"/>
        <w:bottom w:val="none" w:sz="0" w:space="0" w:color="auto"/>
        <w:right w:val="none" w:sz="0" w:space="0" w:color="auto"/>
      </w:divBdr>
      <w:divsChild>
        <w:div w:id="54402878">
          <w:marLeft w:val="640"/>
          <w:marRight w:val="0"/>
          <w:marTop w:val="0"/>
          <w:marBottom w:val="0"/>
          <w:divBdr>
            <w:top w:val="none" w:sz="0" w:space="0" w:color="auto"/>
            <w:left w:val="none" w:sz="0" w:space="0" w:color="auto"/>
            <w:bottom w:val="none" w:sz="0" w:space="0" w:color="auto"/>
            <w:right w:val="none" w:sz="0" w:space="0" w:color="auto"/>
          </w:divBdr>
        </w:div>
        <w:div w:id="85810049">
          <w:marLeft w:val="640"/>
          <w:marRight w:val="0"/>
          <w:marTop w:val="0"/>
          <w:marBottom w:val="0"/>
          <w:divBdr>
            <w:top w:val="none" w:sz="0" w:space="0" w:color="auto"/>
            <w:left w:val="none" w:sz="0" w:space="0" w:color="auto"/>
            <w:bottom w:val="none" w:sz="0" w:space="0" w:color="auto"/>
            <w:right w:val="none" w:sz="0" w:space="0" w:color="auto"/>
          </w:divBdr>
        </w:div>
        <w:div w:id="172188477">
          <w:marLeft w:val="640"/>
          <w:marRight w:val="0"/>
          <w:marTop w:val="0"/>
          <w:marBottom w:val="0"/>
          <w:divBdr>
            <w:top w:val="none" w:sz="0" w:space="0" w:color="auto"/>
            <w:left w:val="none" w:sz="0" w:space="0" w:color="auto"/>
            <w:bottom w:val="none" w:sz="0" w:space="0" w:color="auto"/>
            <w:right w:val="none" w:sz="0" w:space="0" w:color="auto"/>
          </w:divBdr>
        </w:div>
        <w:div w:id="185825310">
          <w:marLeft w:val="640"/>
          <w:marRight w:val="0"/>
          <w:marTop w:val="0"/>
          <w:marBottom w:val="0"/>
          <w:divBdr>
            <w:top w:val="none" w:sz="0" w:space="0" w:color="auto"/>
            <w:left w:val="none" w:sz="0" w:space="0" w:color="auto"/>
            <w:bottom w:val="none" w:sz="0" w:space="0" w:color="auto"/>
            <w:right w:val="none" w:sz="0" w:space="0" w:color="auto"/>
          </w:divBdr>
        </w:div>
        <w:div w:id="216747770">
          <w:marLeft w:val="640"/>
          <w:marRight w:val="0"/>
          <w:marTop w:val="0"/>
          <w:marBottom w:val="0"/>
          <w:divBdr>
            <w:top w:val="none" w:sz="0" w:space="0" w:color="auto"/>
            <w:left w:val="none" w:sz="0" w:space="0" w:color="auto"/>
            <w:bottom w:val="none" w:sz="0" w:space="0" w:color="auto"/>
            <w:right w:val="none" w:sz="0" w:space="0" w:color="auto"/>
          </w:divBdr>
        </w:div>
        <w:div w:id="282659935">
          <w:marLeft w:val="640"/>
          <w:marRight w:val="0"/>
          <w:marTop w:val="0"/>
          <w:marBottom w:val="0"/>
          <w:divBdr>
            <w:top w:val="none" w:sz="0" w:space="0" w:color="auto"/>
            <w:left w:val="none" w:sz="0" w:space="0" w:color="auto"/>
            <w:bottom w:val="none" w:sz="0" w:space="0" w:color="auto"/>
            <w:right w:val="none" w:sz="0" w:space="0" w:color="auto"/>
          </w:divBdr>
        </w:div>
        <w:div w:id="356345879">
          <w:marLeft w:val="640"/>
          <w:marRight w:val="0"/>
          <w:marTop w:val="0"/>
          <w:marBottom w:val="0"/>
          <w:divBdr>
            <w:top w:val="none" w:sz="0" w:space="0" w:color="auto"/>
            <w:left w:val="none" w:sz="0" w:space="0" w:color="auto"/>
            <w:bottom w:val="none" w:sz="0" w:space="0" w:color="auto"/>
            <w:right w:val="none" w:sz="0" w:space="0" w:color="auto"/>
          </w:divBdr>
        </w:div>
        <w:div w:id="391389854">
          <w:marLeft w:val="640"/>
          <w:marRight w:val="0"/>
          <w:marTop w:val="0"/>
          <w:marBottom w:val="0"/>
          <w:divBdr>
            <w:top w:val="none" w:sz="0" w:space="0" w:color="auto"/>
            <w:left w:val="none" w:sz="0" w:space="0" w:color="auto"/>
            <w:bottom w:val="none" w:sz="0" w:space="0" w:color="auto"/>
            <w:right w:val="none" w:sz="0" w:space="0" w:color="auto"/>
          </w:divBdr>
        </w:div>
        <w:div w:id="440106047">
          <w:marLeft w:val="640"/>
          <w:marRight w:val="0"/>
          <w:marTop w:val="0"/>
          <w:marBottom w:val="0"/>
          <w:divBdr>
            <w:top w:val="none" w:sz="0" w:space="0" w:color="auto"/>
            <w:left w:val="none" w:sz="0" w:space="0" w:color="auto"/>
            <w:bottom w:val="none" w:sz="0" w:space="0" w:color="auto"/>
            <w:right w:val="none" w:sz="0" w:space="0" w:color="auto"/>
          </w:divBdr>
        </w:div>
        <w:div w:id="510609424">
          <w:marLeft w:val="640"/>
          <w:marRight w:val="0"/>
          <w:marTop w:val="0"/>
          <w:marBottom w:val="0"/>
          <w:divBdr>
            <w:top w:val="none" w:sz="0" w:space="0" w:color="auto"/>
            <w:left w:val="none" w:sz="0" w:space="0" w:color="auto"/>
            <w:bottom w:val="none" w:sz="0" w:space="0" w:color="auto"/>
            <w:right w:val="none" w:sz="0" w:space="0" w:color="auto"/>
          </w:divBdr>
        </w:div>
        <w:div w:id="636841317">
          <w:marLeft w:val="640"/>
          <w:marRight w:val="0"/>
          <w:marTop w:val="0"/>
          <w:marBottom w:val="0"/>
          <w:divBdr>
            <w:top w:val="none" w:sz="0" w:space="0" w:color="auto"/>
            <w:left w:val="none" w:sz="0" w:space="0" w:color="auto"/>
            <w:bottom w:val="none" w:sz="0" w:space="0" w:color="auto"/>
            <w:right w:val="none" w:sz="0" w:space="0" w:color="auto"/>
          </w:divBdr>
        </w:div>
        <w:div w:id="705371069">
          <w:marLeft w:val="640"/>
          <w:marRight w:val="0"/>
          <w:marTop w:val="0"/>
          <w:marBottom w:val="0"/>
          <w:divBdr>
            <w:top w:val="none" w:sz="0" w:space="0" w:color="auto"/>
            <w:left w:val="none" w:sz="0" w:space="0" w:color="auto"/>
            <w:bottom w:val="none" w:sz="0" w:space="0" w:color="auto"/>
            <w:right w:val="none" w:sz="0" w:space="0" w:color="auto"/>
          </w:divBdr>
        </w:div>
        <w:div w:id="736392493">
          <w:marLeft w:val="640"/>
          <w:marRight w:val="0"/>
          <w:marTop w:val="0"/>
          <w:marBottom w:val="0"/>
          <w:divBdr>
            <w:top w:val="none" w:sz="0" w:space="0" w:color="auto"/>
            <w:left w:val="none" w:sz="0" w:space="0" w:color="auto"/>
            <w:bottom w:val="none" w:sz="0" w:space="0" w:color="auto"/>
            <w:right w:val="none" w:sz="0" w:space="0" w:color="auto"/>
          </w:divBdr>
        </w:div>
        <w:div w:id="924462630">
          <w:marLeft w:val="640"/>
          <w:marRight w:val="0"/>
          <w:marTop w:val="0"/>
          <w:marBottom w:val="0"/>
          <w:divBdr>
            <w:top w:val="none" w:sz="0" w:space="0" w:color="auto"/>
            <w:left w:val="none" w:sz="0" w:space="0" w:color="auto"/>
            <w:bottom w:val="none" w:sz="0" w:space="0" w:color="auto"/>
            <w:right w:val="none" w:sz="0" w:space="0" w:color="auto"/>
          </w:divBdr>
        </w:div>
        <w:div w:id="982082686">
          <w:marLeft w:val="640"/>
          <w:marRight w:val="0"/>
          <w:marTop w:val="0"/>
          <w:marBottom w:val="0"/>
          <w:divBdr>
            <w:top w:val="none" w:sz="0" w:space="0" w:color="auto"/>
            <w:left w:val="none" w:sz="0" w:space="0" w:color="auto"/>
            <w:bottom w:val="none" w:sz="0" w:space="0" w:color="auto"/>
            <w:right w:val="none" w:sz="0" w:space="0" w:color="auto"/>
          </w:divBdr>
        </w:div>
        <w:div w:id="1113092100">
          <w:marLeft w:val="640"/>
          <w:marRight w:val="0"/>
          <w:marTop w:val="0"/>
          <w:marBottom w:val="0"/>
          <w:divBdr>
            <w:top w:val="none" w:sz="0" w:space="0" w:color="auto"/>
            <w:left w:val="none" w:sz="0" w:space="0" w:color="auto"/>
            <w:bottom w:val="none" w:sz="0" w:space="0" w:color="auto"/>
            <w:right w:val="none" w:sz="0" w:space="0" w:color="auto"/>
          </w:divBdr>
        </w:div>
        <w:div w:id="1118640655">
          <w:marLeft w:val="640"/>
          <w:marRight w:val="0"/>
          <w:marTop w:val="0"/>
          <w:marBottom w:val="0"/>
          <w:divBdr>
            <w:top w:val="none" w:sz="0" w:space="0" w:color="auto"/>
            <w:left w:val="none" w:sz="0" w:space="0" w:color="auto"/>
            <w:bottom w:val="none" w:sz="0" w:space="0" w:color="auto"/>
            <w:right w:val="none" w:sz="0" w:space="0" w:color="auto"/>
          </w:divBdr>
        </w:div>
        <w:div w:id="1184201612">
          <w:marLeft w:val="640"/>
          <w:marRight w:val="0"/>
          <w:marTop w:val="0"/>
          <w:marBottom w:val="0"/>
          <w:divBdr>
            <w:top w:val="none" w:sz="0" w:space="0" w:color="auto"/>
            <w:left w:val="none" w:sz="0" w:space="0" w:color="auto"/>
            <w:bottom w:val="none" w:sz="0" w:space="0" w:color="auto"/>
            <w:right w:val="none" w:sz="0" w:space="0" w:color="auto"/>
          </w:divBdr>
        </w:div>
        <w:div w:id="1219978011">
          <w:marLeft w:val="640"/>
          <w:marRight w:val="0"/>
          <w:marTop w:val="0"/>
          <w:marBottom w:val="0"/>
          <w:divBdr>
            <w:top w:val="none" w:sz="0" w:space="0" w:color="auto"/>
            <w:left w:val="none" w:sz="0" w:space="0" w:color="auto"/>
            <w:bottom w:val="none" w:sz="0" w:space="0" w:color="auto"/>
            <w:right w:val="none" w:sz="0" w:space="0" w:color="auto"/>
          </w:divBdr>
        </w:div>
        <w:div w:id="1389953820">
          <w:marLeft w:val="640"/>
          <w:marRight w:val="0"/>
          <w:marTop w:val="0"/>
          <w:marBottom w:val="0"/>
          <w:divBdr>
            <w:top w:val="none" w:sz="0" w:space="0" w:color="auto"/>
            <w:left w:val="none" w:sz="0" w:space="0" w:color="auto"/>
            <w:bottom w:val="none" w:sz="0" w:space="0" w:color="auto"/>
            <w:right w:val="none" w:sz="0" w:space="0" w:color="auto"/>
          </w:divBdr>
        </w:div>
        <w:div w:id="1395657945">
          <w:marLeft w:val="640"/>
          <w:marRight w:val="0"/>
          <w:marTop w:val="0"/>
          <w:marBottom w:val="0"/>
          <w:divBdr>
            <w:top w:val="none" w:sz="0" w:space="0" w:color="auto"/>
            <w:left w:val="none" w:sz="0" w:space="0" w:color="auto"/>
            <w:bottom w:val="none" w:sz="0" w:space="0" w:color="auto"/>
            <w:right w:val="none" w:sz="0" w:space="0" w:color="auto"/>
          </w:divBdr>
        </w:div>
        <w:div w:id="1402169997">
          <w:marLeft w:val="640"/>
          <w:marRight w:val="0"/>
          <w:marTop w:val="0"/>
          <w:marBottom w:val="0"/>
          <w:divBdr>
            <w:top w:val="none" w:sz="0" w:space="0" w:color="auto"/>
            <w:left w:val="none" w:sz="0" w:space="0" w:color="auto"/>
            <w:bottom w:val="none" w:sz="0" w:space="0" w:color="auto"/>
            <w:right w:val="none" w:sz="0" w:space="0" w:color="auto"/>
          </w:divBdr>
        </w:div>
        <w:div w:id="1555197592">
          <w:marLeft w:val="640"/>
          <w:marRight w:val="0"/>
          <w:marTop w:val="0"/>
          <w:marBottom w:val="0"/>
          <w:divBdr>
            <w:top w:val="none" w:sz="0" w:space="0" w:color="auto"/>
            <w:left w:val="none" w:sz="0" w:space="0" w:color="auto"/>
            <w:bottom w:val="none" w:sz="0" w:space="0" w:color="auto"/>
            <w:right w:val="none" w:sz="0" w:space="0" w:color="auto"/>
          </w:divBdr>
        </w:div>
        <w:div w:id="1558786934">
          <w:marLeft w:val="640"/>
          <w:marRight w:val="0"/>
          <w:marTop w:val="0"/>
          <w:marBottom w:val="0"/>
          <w:divBdr>
            <w:top w:val="none" w:sz="0" w:space="0" w:color="auto"/>
            <w:left w:val="none" w:sz="0" w:space="0" w:color="auto"/>
            <w:bottom w:val="none" w:sz="0" w:space="0" w:color="auto"/>
            <w:right w:val="none" w:sz="0" w:space="0" w:color="auto"/>
          </w:divBdr>
        </w:div>
        <w:div w:id="1626228503">
          <w:marLeft w:val="640"/>
          <w:marRight w:val="0"/>
          <w:marTop w:val="0"/>
          <w:marBottom w:val="0"/>
          <w:divBdr>
            <w:top w:val="none" w:sz="0" w:space="0" w:color="auto"/>
            <w:left w:val="none" w:sz="0" w:space="0" w:color="auto"/>
            <w:bottom w:val="none" w:sz="0" w:space="0" w:color="auto"/>
            <w:right w:val="none" w:sz="0" w:space="0" w:color="auto"/>
          </w:divBdr>
        </w:div>
        <w:div w:id="1631545736">
          <w:marLeft w:val="640"/>
          <w:marRight w:val="0"/>
          <w:marTop w:val="0"/>
          <w:marBottom w:val="0"/>
          <w:divBdr>
            <w:top w:val="none" w:sz="0" w:space="0" w:color="auto"/>
            <w:left w:val="none" w:sz="0" w:space="0" w:color="auto"/>
            <w:bottom w:val="none" w:sz="0" w:space="0" w:color="auto"/>
            <w:right w:val="none" w:sz="0" w:space="0" w:color="auto"/>
          </w:divBdr>
        </w:div>
        <w:div w:id="1665930526">
          <w:marLeft w:val="640"/>
          <w:marRight w:val="0"/>
          <w:marTop w:val="0"/>
          <w:marBottom w:val="0"/>
          <w:divBdr>
            <w:top w:val="none" w:sz="0" w:space="0" w:color="auto"/>
            <w:left w:val="none" w:sz="0" w:space="0" w:color="auto"/>
            <w:bottom w:val="none" w:sz="0" w:space="0" w:color="auto"/>
            <w:right w:val="none" w:sz="0" w:space="0" w:color="auto"/>
          </w:divBdr>
        </w:div>
        <w:div w:id="1782414771">
          <w:marLeft w:val="640"/>
          <w:marRight w:val="0"/>
          <w:marTop w:val="0"/>
          <w:marBottom w:val="0"/>
          <w:divBdr>
            <w:top w:val="none" w:sz="0" w:space="0" w:color="auto"/>
            <w:left w:val="none" w:sz="0" w:space="0" w:color="auto"/>
            <w:bottom w:val="none" w:sz="0" w:space="0" w:color="auto"/>
            <w:right w:val="none" w:sz="0" w:space="0" w:color="auto"/>
          </w:divBdr>
        </w:div>
        <w:div w:id="1970622316">
          <w:marLeft w:val="640"/>
          <w:marRight w:val="0"/>
          <w:marTop w:val="0"/>
          <w:marBottom w:val="0"/>
          <w:divBdr>
            <w:top w:val="none" w:sz="0" w:space="0" w:color="auto"/>
            <w:left w:val="none" w:sz="0" w:space="0" w:color="auto"/>
            <w:bottom w:val="none" w:sz="0" w:space="0" w:color="auto"/>
            <w:right w:val="none" w:sz="0" w:space="0" w:color="auto"/>
          </w:divBdr>
        </w:div>
        <w:div w:id="1991664824">
          <w:marLeft w:val="640"/>
          <w:marRight w:val="0"/>
          <w:marTop w:val="0"/>
          <w:marBottom w:val="0"/>
          <w:divBdr>
            <w:top w:val="none" w:sz="0" w:space="0" w:color="auto"/>
            <w:left w:val="none" w:sz="0" w:space="0" w:color="auto"/>
            <w:bottom w:val="none" w:sz="0" w:space="0" w:color="auto"/>
            <w:right w:val="none" w:sz="0" w:space="0" w:color="auto"/>
          </w:divBdr>
        </w:div>
        <w:div w:id="207454583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webSettings>
</file>

<file path=word/_rels/document.xml.rels><?xml version="1.0" encoding="UTF-8" standalone="yes"?>
<Relationships xmlns="http://schemas.openxmlformats.org/package/2006/relationships"><Relationship Id="rId8" Type="http://schemas.openxmlformats.org/officeDocument/2006/relationships/hyperlink" Target="https://doi.org/10.1038/s41467-020-15096-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PlaceholderText"/>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PlaceholderText"/>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PlaceholderText"/>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PlaceholderText"/>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PlaceholderText"/>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PlaceholderText"/>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PlaceholderText"/>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PlaceholderText"/>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PlaceholderText"/>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PlaceholderText"/>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D45D4B" w:rsidRDefault="00C30372" w:rsidP="00C30372">
          <w:pPr>
            <w:pStyle w:val="B5FD4824BA484935AABAB25473A6B086"/>
          </w:pPr>
          <w:r w:rsidRPr="00F03ACA">
            <w:rPr>
              <w:rStyle w:val="PlaceholderText"/>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D45D4B" w:rsidRDefault="00C30372" w:rsidP="00C30372">
          <w:pPr>
            <w:pStyle w:val="0266E01053BA41298074BBB8DC715E78"/>
          </w:pPr>
          <w:r w:rsidRPr="00F03ACA">
            <w:rPr>
              <w:rStyle w:val="PlaceholderText"/>
            </w:rPr>
            <w:t>Click or tap here to enter text.</w:t>
          </w:r>
        </w:p>
      </w:docPartBody>
    </w:docPart>
    <w:docPart>
      <w:docPartPr>
        <w:name w:val="DefaultPlaceholder_-1854013440"/>
        <w:category>
          <w:name w:val="Genel"/>
          <w:gallery w:val="placeholder"/>
        </w:category>
        <w:types>
          <w:type w:val="bbPlcHdr"/>
        </w:types>
        <w:behaviors>
          <w:behavior w:val="content"/>
        </w:behaviors>
        <w:guid w:val="{D4B4A59C-E807-4E97-B086-E08FC047DE37}"/>
      </w:docPartPr>
      <w:docPartBody>
        <w:p w:rsidR="00D45D4B" w:rsidRDefault="00C30372">
          <w:r w:rsidRPr="00C52501">
            <w:rPr>
              <w:rStyle w:val="PlaceholderText"/>
            </w:rPr>
            <w:t>Metin girmek için buraya tıklayın veya dokunun.</w:t>
          </w:r>
        </w:p>
      </w:docPartBody>
    </w:docPart>
    <w:docPart>
      <w:docPartPr>
        <w:name w:val="40EB2CF2646B4C4F8D2B2A685F2D1B3C"/>
        <w:category>
          <w:name w:val="Genel"/>
          <w:gallery w:val="placeholder"/>
        </w:category>
        <w:types>
          <w:type w:val="bbPlcHdr"/>
        </w:types>
        <w:behaviors>
          <w:behavior w:val="content"/>
        </w:behaviors>
        <w:guid w:val="{90F44CAF-0BE4-49DF-911A-48CB5DD6F86F}"/>
      </w:docPartPr>
      <w:docPartBody>
        <w:p w:rsidR="00D45D4B" w:rsidRDefault="00C30372" w:rsidP="00C30372">
          <w:pPr>
            <w:pStyle w:val="40EB2CF2646B4C4F8D2B2A685F2D1B3C"/>
          </w:pPr>
          <w:r w:rsidRPr="00C52501">
            <w:rPr>
              <w:rStyle w:val="PlaceholderText"/>
            </w:rPr>
            <w:t>Metin girmek için buraya tıklayın veya dokunun.</w:t>
          </w:r>
        </w:p>
      </w:docPartBody>
    </w:docPart>
    <w:docPart>
      <w:docPartPr>
        <w:name w:val="81AD5F91A6E141F3A2940B970A898979"/>
        <w:category>
          <w:name w:val="Genel"/>
          <w:gallery w:val="placeholder"/>
        </w:category>
        <w:types>
          <w:type w:val="bbPlcHdr"/>
        </w:types>
        <w:behaviors>
          <w:behavior w:val="content"/>
        </w:behaviors>
        <w:guid w:val="{FFCEE359-FB07-4719-B673-5D0E7B49F628}"/>
      </w:docPartPr>
      <w:docPartBody>
        <w:p w:rsidR="00246647" w:rsidRDefault="00C1158F" w:rsidP="00C1158F">
          <w:pPr>
            <w:pStyle w:val="81AD5F91A6E141F3A2940B970A898979"/>
          </w:pPr>
          <w:r w:rsidRPr="00F03AC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SimSun"/>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Microsoft YaHei"/>
    <w:charset w:val="86"/>
    <w:family w:val="auto"/>
    <w:pitch w:val="variable"/>
    <w:sig w:usb0="A00002BF" w:usb1="38CF7CFA" w:usb2="00000016" w:usb3="00000000" w:csb0="0004000F" w:csb1="00000000"/>
  </w:font>
  <w:font w:name="Calibri Light">
    <w:panose1 w:val="020F0302020204030204"/>
    <w:charset w:val="A2"/>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E87"/>
    <w:rsid w:val="00176193"/>
    <w:rsid w:val="00246647"/>
    <w:rsid w:val="003F0349"/>
    <w:rsid w:val="00875162"/>
    <w:rsid w:val="008D7848"/>
    <w:rsid w:val="00A90C7E"/>
    <w:rsid w:val="00A96E87"/>
    <w:rsid w:val="00C1158F"/>
    <w:rsid w:val="00C30372"/>
    <w:rsid w:val="00CC23C0"/>
    <w:rsid w:val="00D45D4B"/>
    <w:rsid w:val="00EC0D8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C1158F"/>
    <w:rPr>
      <w:color w:val="808080"/>
    </w:rPr>
  </w:style>
  <w:style w:type="paragraph" w:customStyle="1" w:styleId="9E492FEA7C4442B39AB313D3152752E3">
    <w:name w:val="9E492FEA7C4442B39AB313D3152752E3"/>
    <w:rsid w:val="00A96E87"/>
  </w:style>
  <w:style w:type="paragraph" w:customStyle="1" w:styleId="81AD5F91A6E141F3A2940B970A898979">
    <w:name w:val="81AD5F91A6E141F3A2940B970A898979"/>
    <w:rsid w:val="00C1158F"/>
    <w:pPr>
      <w:spacing w:line="278" w:lineRule="auto"/>
    </w:pPr>
    <w:rPr>
      <w:sz w:val="24"/>
      <w:szCs w:val="24"/>
      <w:lang w:val="tr-TR" w:eastAsia="tr-TR" w:bidi="ar-SA"/>
    </w:rPr>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quot;citationID&quot;:&quot;MENDELEY_CITATION_200bf616-a1d2-4980-bb47-ad5b2e14da8d&quot;,&quot;properties&quot;:{&quot;noteIndex&quot;:0},&quot;isEdited&quot;:false,&quot;manualOverride&quot;:{&quot;isManuallyOverridden&quot;:false,&quot;citeprocText&quot;:&quot;[1]&quot;,&quot;manualOverrideText&quot;:&quot;&quot;},&quot;citationTag&quot;:&quot;MENDELEY_CITATION_v3_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&quot;,&quot;citationItems&quot;:[{&quot;id&quot;:&quot;cb81ed40-cdbc-35ef-8f77-0cca21a12bb5&quot;,&quot;itemData&quot;:{&quot;type&quot;:&quot;article-journal&quot;,&quot;id&quot;:&quot;cb81ed40-cdbc-35ef-8f77-0cca21a12bb5&quot;,&quot;title&quot;:&quot;Improvement of Ion, Electric Field and Transconductance of TriGate FinFET by 5nm Technology&quot;,&quot;author&quot;:[{&quot;family&quot;:&quot;Vijaya&quot;,&quot;given&quot;:&quot;P.&quot;,&quot;parse-names&quot;:false,&quot;dropping-particle&quot;:&quot;&quot;,&quot;non-dropping-particle&quot;:&quot;&quot;},{&quot;family&quot;:&quot;Rohit&quot;,&quot;given&quot;:&quot;Lorenzo&quot;,&quot;parse-names&quot;:false,&quot;dropping-particle&quot;:&quot;&quot;,&quot;non-dropping-particle&quot;:&quot;&quot;}],&quot;container-title&quot;:&quot;Silicon&quot;,&quot;DOI&quot;:&quot;10.1007/s12633-021-01536-z&quot;,&quot;ISSN&quot;:&quot;18769918&quot;,&quot;issued&quot;:{&quot;date-parts&quot;:[[2022,8,1]]},&quot;page&quot;:&quot;7889-7900&quot;,&quot;abstract&quot;:&quot;In present days, the improved performance in nanoscale dimensions is of enormous need than conventional CMOS devices. This paper presents an insight into Trigate FinFET in 5 nm technology using ATLAS 2D simulator. The drain current model based on surface potential calculation is shown to study the performance of tri gate FinFET. The 2D Poisson’s equation is solved for both the gates of tri gate FinFET which results in effects of gate voltage in performance parameters. Different high-K dielectric materials are used in the proposed device and corresponding parameters are calculated to study its behavior in drain current characteristics, electrical parameters, and analog parameters. The On current is increased by 150 % then the existing architectures. The net electric field is increased by a factor of 2. There is a significant increase in Transconductance of the device. The simulated models are verified using Silvaco TCAD in ATLAS simulator.&quot;,&quot;publisher&quot;:&quot;Springer Science and Business Media B.V.&quot;,&quot;issue&quot;:&quot;13&quot;,&quot;volume&quot;:&quot;14&quot;,&quot;container-title-short&quot;:&quot;&quot;},&quot;isTemporary&quot;:false}]},{&quot;citationID&quot;:&quot;MENDELEY_CITATION_6aae9ec7-0266-4fdc-8f36-54aed7da1051&quot;,&quot;properties&quot;:{&quot;noteIndex&quot;:0},&quot;isEdited&quot;:false,&quot;manualOverride&quot;:{&quot;isManuallyOverridden&quot;:false,&quot;citeprocText&quot;:&quot;[2]&quot;,&quot;manualOverrideText&quot;:&quot;&quot;},&quot;citationTag&quot;:&quot;MENDELEY_CITATION_v3_eyJjaXRhdGlvbklEIjoiTUVOREVMRVlfQ0lUQVRJT05fNmFhZTllYzctMDI2Ni00ZmRjLThmMzYtNTRhZWQ3ZGExMDUxIiwicHJvcGVydGllcyI6eyJub3RlSW5kZXgiOjB9LCJpc0VkaXRlZCI6ZmFsc2UsIm1hbnVhbE92ZXJyaWRlIjp7ImlzTWFudWFsbHlPdmVycmlkZGVuIjpmYWxzZSwiY2l0ZXByb2NUZXh0IjoiWzJ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ID&quot;:&quot;MENDELEY_CITATION_4003121d-19ab-4561-b58f-e5f6ca91bcd7&quot;,&quot;properties&quot;:{&quot;noteIndex&quot;:0},&quot;isEdited&quot;:false,&quot;manualOverride&quot;:{&quot;isManuallyOverridden&quot;:false,&quot;citeprocText&quot;:&quot;[3]&quot;,&quot;manualOverrideText&quot;:&quot;&quot;},&quot;citationTag&quot;:&quot;MENDELEY_CITATION_v3_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&quot;,&quot;citationItems&quot;:[{&quot;id&quot;:&quot;7908c442-6014-3caa-9f8a-4b643690420c&quot;,&quot;itemData&quot;:{&quot;type&quot;:&quot;article-journal&quot;,&quot;id&quot;:&quot;7908c442-6014-3caa-9f8a-4b643690420c&quot;,&quot;title&quot;:&quot;Dual-material gate dual-stacked gate dielectrics gate-source overlap tri-gate germanium FinFET: analysis and application&quot;,&quot;author&quot;:[{&quot;family&quot;:&quot;Das&quot;,&quot;given&quot;:&quot;Rajashree&quot;,&quot;parse-names&quot;:false,&quot;dropping-particle&quot;:&quot;&quot;,&quot;non-dropping-particle&quot;:&quot;&quot;},{&quot;family&quot;:&quot;Baishya&quot;,&quot;given&quot;:&quot;Srimanta&quot;,&quot;parse-names&quot;:false,&quot;dropping-particle&quot;:&quot;&quot;,&quot;non-dropping-particle&quot;:&quot;&quot;}],&quot;container-title&quot;:&quot;Indian Journal of Physics&quot;,&quot;DOI&quot;:&quot;10.1007/s12648-018-1289-y&quot;,&quot;ISSN&quot;:&quot;09749845&quot;,&quot;issued&quot;:{&quot;date-parts&quot;:[[2019,2,16]]},&quot;page&quot;:&quot;197-205&quot;,&quot;abstract&quot;:&quot;This study proposes a novel dual-material-gate dual-stacked-gate dielectrics gate–source overlap Ge FinFET and compares its characteristics with conventional FinFET. The proposed device shows very less leakage current (I OFF ) (~ 10 −17  A), significant on drain current (~ I ON ) (~ 10 −4  A), very high ratio of I ON to I OFF (I ON /I OFF ) (~ 10 13 ) and less subthreshold swing of (SS) (71 mV/dec). This study presents the effect of different dielectrics, oxide thicknesses (t ox ) and back-gate voltages (V GB ) on transfer characteristics of the proposed device. The effect of channel concentration on I ON /I OFF , threshold voltage (V th ), transconductance (g m ) and SS is also investigated. The effect of overlap length (L ov ) on analog parameter, gate–source capacitance (C gs ), is also analyzed. Moreover, the effect of fin thickness (T fin ) on V th and SS is also studied. The height of the BOX plays an important role in reducing I OFF . Moreover, with emphasis on digital application, by using the proposed device a digital inverter circuit is implemented, and this study investigates the characteristics using mixed-mode simulation.&quot;,&quot;publisher&quot;:&quot;Scientific Publishers&quot;,&quot;issue&quot;:&quot;2&quot;,&quot;volume&quot;:&quot;93&quot;,&quot;container-title-short&quot;:&quot;&quot;},&quot;isTemporary&quot;:false}]},{&quot;citationID&quot;:&quot;MENDELEY_CITATION_07b4eaea-a9ba-41da-8904-e74239bd7483&quot;,&quot;properties&quot;:{&quot;noteIndex&quot;:0},&quot;isEdited&quot;:false,&quot;manualOverride&quot;:{&quot;isManuallyOverridden&quot;:false,&quot;citeprocText&quot;:&quot;[4]&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56f8ed8-4516-4af7-8969-44a65eb2fcf4&quot;,&quot;properties&quot;:{&quot;noteIndex&quot;:0},&quot;isEdited&quot;:false,&quot;manualOverride&quot;:{&quot;isManuallyOverridden&quot;:false,&quot;citeprocText&quot;:&quot;[5], [6], [7]&quot;,&quot;manualOverrideText&quot;:&quot;&quot;},&quot;citationTag&quot;:&quot;MENDELEY_CITATION_v3_eyJjaXRhdGlvbklEIjoiTUVOREVMRVlfQ0lUQVRJT05fOTU2ZjhlZDgtNDUxNi00YWY3LTg5NjktNDRhNjVlYjJmY2Y0IiwicHJvcGVydGllcyI6eyJub3RlSW5kZXgiOjB9LCJpc0VkaXRlZCI6ZmFsc2UsIm1hbnVhbE92ZXJyaWRlIjp7ImlzTWFudWFsbHlPdmVycmlkZGVuIjpmYWxzZSwiY2l0ZXByb2NUZXh0IjoiWzVdLCBbNl0sIFs3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id&quot;:&quot;b91abfd9-6b3e-3fa1-a234-5e5db593805a&quot;,&quot;itemData&quot;:{&quot;type&quot;:&quot;article-journal&quot;,&quot;id&quot;:&quot;b91abfd9-6b3e-3fa1-a234-5e5db593805a&quot;,&quot;title&quot;:&quot;Numerical simulations of N-type CdSe poly-TFT electrical characteristics with trap density models of Atlas/Silvaco&quot;,&quot;author&quot;:[{&quot;family&quot;:&quot;Jankovic&quot;,&quot;given&quot;:&quot;Nebojsa&quot;,&quot;parse-names&quot;:false,&quot;dropping-particle&quot;:&quot;&quot;,&quot;non-dropping-particle&quot;:&quot;&quot;}],&quot;container-title&quot;:&quot;Microelectronics Reliability&quot;,&quot;DOI&quot;:&quot;10.1016/j.microrel.2012.03.031&quot;,&quot;issued&quot;:{&quot;date-parts&quot;:[[2012]]},&quot;abstract&quot;:&quot;In this work, the two-dimensional numerical simulations of N-type CdSe polycrystalline (poly-) TFTs' electrical characteristics are performed using a physically based device simulator Atlas/Silvaco. The analytical expressions of trap density models for acceptor- and donor-like traps are defined for poly-CdSe thin film material. The parameters of trap density distributions are extracted based on fitting the simulated and measured results of fabricated CdSe poly-TFTs. It is shown that the discrete numerical method used for trapped charge evaluation in Atlas gives excellent agreement between simulated and measured characteristics, while the continuous numerical approach is less accurate. In addition, the interface trapped charge causing hysteresis in device transfer characteristics is estimated from simulations and shown to increase almost exponentially with the increase of density of shallow tail states. © 2012 Elsevier Ltd. All rights reserved.&quot;,&quot;container-title-short&quot;:&quot;&quot;},&quot;isTemporary&quot;:false},{&quot;id&quot;:&quot;5abcbf0c-25e2-3c14-9f0b-a14cb8851c13&quot;,&quot;itemData&quot;:{&quot;type&quot;:&quot;article-journal&quot;,&quot;id&quot;:&quot;5abcbf0c-25e2-3c14-9f0b-a14cb8851c13&quot;,&quot;title&quot;:&quot;Device simulations of nanocrystalline silicon thin-film transistors&quot;,&quot;author&quot;:[{&quot;family&quot;:&quot;Dosev&quot;,&quot;given&quot;:&quot;D.&quot;,&quot;parse-names&quot;:false,&quot;dropping-particle&quot;:&quot;&quot;,&quot;non-dropping-particle&quot;:&quot;&quot;},{&quot;family&quot;:&quot;Iñíguez&quot;,&quot;given&quot;:&quot;B.&quot;,&quot;parse-names&quot;:false,&quot;dropping-particle&quot;:&quot;&quot;,&quot;non-dropping-particle&quot;:&quot;&quot;},{&quot;family&quot;:&quot;Marsal&quot;,&quot;given&quot;:&quot;L. F.&quot;,&quot;parse-names&quot;:false,&quot;dropping-particle&quot;:&quot;&quot;,&quot;non-dropping-particle&quot;:&quot;&quot;},{&quot;family&quot;:&quot;Pallares&quot;,&quot;given&quot;:&quot;J.&quot;,&quot;parse-names&quot;:false,&quot;dropping-particle&quot;:&quot;&quot;,&quot;non-dropping-particle&quot;:&quot;&quot;},{&quot;family&quot;:&quot;Ytterdal&quot;,&quot;given&quot;:&quot;T.&quot;,&quot;parse-names&quot;:false,&quot;dropping-particle&quot;:&quot;&quot;,&quot;non-dropping-particle&quot;:&quot;&quot;}],&quot;container-title&quot;:&quot;Solid-State Electronics&quot;,&quot;container-title-short&quot;:&quot;Solid State Electron&quot;,&quot;DOI&quot;:&quot;10.1016/S0038-1101(03)00167-9&quot;,&quot;ISSN&quot;:&quot;00381101&quot;,&quot;issued&quot;:{&quot;date-parts&quot;:[[2003]]},&quot;page&quot;:&quot;1917-1920&quot;,&quot;abstract&quot;:&quot;In this paper, we present the results of numerical simulations of inverted-staggered thin-film transistors (TFTs) with nanocrystalline silicon channel, using the semiconductor device simulator ATLAS from Silvaco. We study the influence of the density of the acceptor-like defect states concentration on the transistors' transconductance. Analysis of the free and the trapped carriers' concentrations at different gate voltages shows that the value of density of defect states determines the behaviour of nanocrystalline silicon TFTs between amorphous and polycrystalline silicon TFTs. © 2003 Elsevier Ltd. All rights reserved.&quot;,&quot;issue&quot;:&quot;11&quot;,&quot;volume&quot;:&quot;47&quot;},&quot;isTemporary&quot;:false}]},{&quot;citationID&quot;:&quot;MENDELEY_CITATION_aaf1742e-7bf6-40e6-9614-442b650e83ae&quot;,&quot;properties&quot;:{&quot;noteIndex&quot;:0},&quot;isEdited&quot;:false,&quot;manualOverride&quot;:{&quot;isManuallyOverridden&quot;:false,&quot;citeprocText&quot;:&quot;[8], [9]&quot;,&quot;manualOverrideText&quot;:&quot;&quot;},&quot;citationTag&quot;:&quot;MENDELEY_CITATION_v3_eyJjaXRhdGlvbklEIjoiTUVOREVMRVlfQ0lUQVRJT05fYWFmMTc0MmUtN2JmNi00MGU2LTk2MTQtNDQyYjY1MGU4M2FlIiwicHJvcGVydGllcyI6eyJub3RlSW5kZXgiOjB9LCJpc0VkaXRlZCI6ZmFsc2UsIm1hbnVhbE92ZXJyaWRlIjp7ImlzTWFudWFsbHlPdmVycmlkZGVuIjpmYWxzZSwiY2l0ZXByb2NUZXh0IjoiWzhdLCBbOV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51fd4054-1b6c-42a3-837a-5da05cf79174&quot;,&quot;properties&quot;:{&quot;noteIndex&quot;:0},&quot;isEdited&quot;:false,&quot;manualOverride&quot;:{&quot;isManuallyOverridden&quot;:false,&quot;citeprocText&quot;:&quot;[4]&quot;,&quot;manualOverrideText&quot;:&quot;&quot;},&quot;citationTag&quot;:&quot;MENDELEY_CITATION_v3_eyJjaXRhdGlvbklEIjoiTUVOREVMRVlfQ0lUQVRJT05fNTFmZDQwNTQtMWI2Yy00MmEzLTgzN2EtNWRhMDVjZjc5MTc0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2fa02386-45e7-45a8-9420-e7c1b15b09f9&quot;,&quot;properties&quot;:{&quot;noteIndex&quot;:0},&quot;isEdited&quot;:false,&quot;manualOverride&quot;:{&quot;isManuallyOverridden&quot;:false,&quot;citeprocText&quot;:&quot;[10]&quot;,&quot;manualOverrideText&quot;:&quot;&quot;},&quot;citationTag&quot;:&quot;MENDELEY_CITATION_v3_eyJjaXRhdGlvbklEIjoiTUVOREVMRVlfQ0lUQVRJT05fMmZhMDIzODYtNDVlNy00NWE4LTk0MjAtZTdjMWIxNWIwOWY5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864f0425-796b-45d7-beb5-73b0dc1919f3&quot;,&quot;properties&quot;:{&quot;noteIndex&quot;:0},&quot;isEdited&quot;:false,&quot;manualOverride&quot;:{&quot;isManuallyOverridden&quot;:false,&quot;citeprocText&quot;:&quot;[11]&quot;,&quot;manualOverrideText&quot;:&quot;&quot;},&quot;citationTag&quot;:&quot;MENDELEY_CITATION_v3_eyJjaXRhdGlvbklEIjoiTUVOREVMRVlfQ0lUQVRJT05fODY0ZjA0MjUtNzk2Yi00NWQ3LWJlYjUtNzNiMGRjMTkxOWYzIiwicHJvcGVydGllcyI6eyJub3RlSW5kZXgiOjB9LCJpc0VkaXRlZCI6ZmFsc2UsIm1hbnVhbE92ZXJyaWRlIjp7ImlzTWFudWFsbHlPdmVycmlkZGVuIjpmYWxzZSwiY2l0ZXByb2NUZXh0IjoiWzEx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517fc606-f7d1-4333-af33-c3c60b90acaf&quot;,&quot;properties&quot;:{&quot;noteIndex&quot;:0},&quot;isEdited&quot;:false,&quot;manualOverride&quot;:{&quot;isManuallyOverridden&quot;:false,&quot;citeprocText&quot;:&quot;[12]&quot;,&quot;manualOverrideText&quot;:&quot;&quot;},&quot;citationTag&quot;:&quot;MENDELEY_CITATION_v3_eyJjaXRhdGlvbklEIjoiTUVOREVMRVlfQ0lUQVRJT05fNTE3ZmM2MDYtZjdkMS00MzMzLWFmMzMtYzNjNjBiOTBhY2FmIiwicHJvcGVydGllcyI6eyJub3RlSW5kZXgiOjB9LCJpc0VkaXRlZCI6ZmFsc2UsIm1hbnVhbE92ZXJyaWRlIjp7ImlzTWFudWFsbHlPdmVycmlkZGVuIjpmYWxzZSwiY2l0ZXByb2NUZXh0IjoiWzEy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citationID&quot;:&quot;MENDELEY_CITATION_7c072e4c-310d-45e5-927b-c4ffc812c513&quot;,&quot;properties&quot;:{&quot;noteIndex&quot;:0},&quot;isEdited&quot;:false,&quot;manualOverride&quot;:{&quot;isManuallyOverridden&quot;:false,&quot;citeprocText&quot;:&quot;[13]&quot;,&quot;manualOverrideText&quot;:&quot;&quot;},&quot;citationTag&quot;:&quot;MENDELEY_CITATION_v3_eyJjaXRhdGlvbklEIjoiTUVOREVMRVlfQ0lUQVRJT05fN2MwNzJlNGMtMzEwZC00NWU1LTkyN2ItYzRmZmM4MTJjNTEzIiwicHJvcGVydGllcyI6eyJub3RlSW5kZXgiOjB9LCJpc0VkaXRlZCI6ZmFsc2UsIm1hbnVhbE92ZXJyaWRlIjp7ImlzTWFudWFsbHlPdmVycmlkZGVuIjpmYWxzZSwiY2l0ZXByb2NUZXh0IjoiWzEz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5d47c72d-7022-4033-a608-6696ca9e7c09&quot;,&quot;properties&quot;:{&quot;noteIndex&quot;:0},&quot;isEdited&quot;:false,&quot;manualOverride&quot;:{&quot;isManuallyOverridden&quot;:false,&quot;citeprocText&quot;:&quot;[14]&quot;,&quot;manualOverrideText&quot;:&quot;&quot;},&quot;citationTag&quot;:&quot;MENDELEY_CITATION_v3_eyJjaXRhdGlvbklEIjoiTUVOREVMRVlfQ0lUQVRJT05fNWQ0N2M3MmQtNzAyMi00MDMzLWE2MDgtNjY5NmNhOWU3YzA5IiwicHJvcGVydGllcyI6eyJub3RlSW5kZXgiOjB9LCJpc0VkaXRlZCI6ZmFsc2UsIm1hbnVhbE92ZXJyaWRlIjp7ImlzTWFudWFsbHlPdmVycmlkZGVuIjpmYWxzZSwiY2l0ZXByb2NUZXh0IjoiWzE0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citationID&quot;:&quot;MENDELEY_CITATION_8eda858a-fa5a-4d21-8f87-15178e39fcd2&quot;,&quot;properties&quot;:{&quot;noteIndex&quot;:0},&quot;isEdited&quot;:false,&quot;manualOverride&quot;:{&quot;isManuallyOverridden&quot;:false,&quot;citeprocText&quot;:&quot;[15]&quot;,&quot;manualOverrideText&quot;:&quot;&quot;},&quot;citationTag&quot;:&quot;MENDELEY_CITATION_v3_eyJjaXRhdGlvbklEIjoiTUVOREVMRVlfQ0lUQVRJT05fOGVkYTg1OGEtZmE1YS00ZDIxLThmODctMTUxNzhlMzlmY2QyIiwicHJvcGVydGllcyI6eyJub3RlSW5kZXgiOjB9LCJpc0VkaXRlZCI6ZmFsc2UsIm1hbnVhbE92ZXJyaWRlIjp7ImlzTWFudWFsbHlPdmVycmlkZGVuIjpmYWxzZSwiY2l0ZXByb2NUZXh0IjoiWzE1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36558f6a-ae79-474e-8e4c-b8c8c331192a&quot;,&quot;properties&quot;:{&quot;noteIndex&quot;:0},&quot;isEdited&quot;:false,&quot;manualOverride&quot;:{&quot;isManuallyOverridden&quot;:false,&quot;citeprocText&quot;:&quot;[2]&quot;,&quot;manualOverrideText&quot;:&quot;&quot;},&quot;citationTag&quot;:&quot;MENDELEY_CITATION_v3_eyJjaXRhdGlvbklEIjoiTUVOREVMRVlfQ0lUQVRJT05fMzY1NThmNmEtYWU3OS00NzRlLThlNGMtYjhjOGMzMzExOTJhIiwicHJvcGVydGllcyI6eyJub3RlSW5kZXgiOjB9LCJpc0VkaXRlZCI6ZmFsc2UsIm1hbnVhbE92ZXJyaWRlIjp7ImlzTWFudWFsbHlPdmVycmlkZGVuIjpmYWxzZSwiY2l0ZXByb2NUZXh0IjoiWzJ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ID&quot;:&quot;MENDELEY_CITATION_9f6a7005-6276-49a2-b128-fd80a4c8c4cd&quot;,&quot;properties&quot;:{&quot;noteIndex&quot;:0},&quot;isEdited&quot;:false,&quot;manualOverride&quot;:{&quot;isManuallyOverridden&quot;:false,&quot;citeprocText&quot;:&quot;[16]&quot;,&quot;manualOverrideText&quot;:&quot;&quot;},&quot;citationTag&quot;:&quot;MENDELEY_CITATION_v3_eyJjaXRhdGlvbklEIjoiTUVOREVMRVlfQ0lUQVRJT05fOWY2YTcwMDUtNjI3Ni00OWEyLWIxMjgtZmQ4MGE0YzhjNGNkIiwicHJvcGVydGllcyI6eyJub3RlSW5kZXgiOjB9LCJpc0VkaXRlZCI6ZmFsc2UsIm1hbnVhbE92ZXJyaWRlIjp7ImlzTWFudWFsbHlPdmVycmlkZGVuIjpmYWxzZSwiY2l0ZXByb2NUZXh0IjoiWzE2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26283547-c5a6-486a-b0b3-ef43e414025f&quot;,&quot;properties&quot;:{&quot;noteIndex&quot;:0},&quot;isEdited&quot;:false,&quot;manualOverride&quot;:{&quot;isManuallyOverridden&quot;:false,&quot;citeprocText&quot;:&quot;[17]&quot;,&quot;manualOverrideText&quot;:&quot;&quot;},&quot;citationTag&quot;:&quot;MENDELEY_CITATION_v3_eyJjaXRhdGlvbklEIjoiTUVOREVMRVlfQ0lUQVRJT05fMjYyODM1NDctYzVhNi00ODZhLWIwYjMtZWY0M2U0MTQwMjVmIiwicHJvcGVydGllcyI6eyJub3RlSW5kZXgiOjB9LCJpc0VkaXRlZCI6ZmFsc2UsIm1hbnVhbE92ZXJyaWRlIjp7ImlzTWFudWFsbHlPdmVycmlkZGVuIjpmYWxzZSwiY2l0ZXByb2NUZXh0IjoiWzE3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96cc6974-ef92-4801-bf16-e0d486276825&quot;,&quot;properties&quot;:{&quot;noteIndex&quot;:0},&quot;isEdited&quot;:false,&quot;manualOverride&quot;:{&quot;isManuallyOverridden&quot;:false,&quot;citeprocText&quot;:&quot;[8], [9]&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hdLCBbOV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4]&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10]&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11]&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Ex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18]&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E4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8]&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h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citationID&quot;:&quot;MENDELEY_CITATION_13ff8ed9-0ba6-47db-829c-0d0fe60d6405&quot;,&quot;properties&quot;:{&quot;noteIndex&quot;:0},&quot;isEdited&quot;:false,&quot;manualOverride&quot;:{&quot;isManuallyOverridden&quot;:false,&quot;citeprocText&quot;:&quot;[8], [9]&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hdLCBbOV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9]&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l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19]&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E5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625d93f9-f911-499c-9509-762ff09704b4&quot;,&quot;properties&quot;:{&quot;noteIndex&quot;:0},&quot;isEdited&quot;:false,&quot;manualOverride&quot;:{&quot;isManuallyOverridden&quot;:false,&quot;citeprocText&quot;:&quot;[19]&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E5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2f9b55a4-8d40-40ed-a0de-cdcd4cf06d18&quot;,&quot;properties&quot;:{&quot;noteIndex&quot;:0},&quot;isEdited&quot;:false,&quot;manualOverride&quot;:{&quot;isManuallyOverridden&quot;:true,&quot;citeprocText&quot;:&quot;[20], [21]&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jBdLCBbMjF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4]&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4], [22]&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RdLCBbMjJ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container-title-short&quot;:&quot;Appl Opt&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13]&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Ez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eb335d40-6acb-4901-a8f0-60249ab5c981&quot;,&quot;properties&quot;:{&quot;noteIndex&quot;:0},&quot;isEdited&quot;:false,&quot;manualOverride&quot;:{&quot;isManuallyOverridden&quot;:false,&quot;citeprocText&quot;:&quot;[16]&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E2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5]&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&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10]&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10]&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11]&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Ex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10]&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MTB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23]&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Iz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ed97b680-7cd6-400e-909c-0c73182f819f&quot;,&quot;properties&quot;:{&quot;noteIndex&quot;:0},&quot;isEdited&quot;:false,&quot;manualOverride&quot;:{&quot;isManuallyOverridden&quot;:false,&quot;citeprocText&quot;:&quot;[10]&quot;,&quot;manualOverrideText&quot;:&quot;&quot;},&quot;citationTag&quot;:&quot;MENDELEY_CITATION_v3_eyJjaXRhdGlvbklEIjoiTUVOREVMRVlfQ0lUQVRJT05fZWQ5N2I2ODAtN2NkNi00MDBlLTkwOWMtMGM3MzE4MmY4MTlm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a2478016-7ee1-4475-8650-6bb76b46f71a&quot;,&quot;properties&quot;:{&quot;noteIndex&quot;:0},&quot;isEdited&quot;:false,&quot;manualOverride&quot;:{&quot;isManuallyOverridden&quot;:false,&quot;citeprocText&quot;:&quot;[10]&quot;,&quot;manualOverrideText&quot;:&quot;&quot;},&quot;citationTag&quot;:&quot;MENDELEY_CITATION_v3_eyJjaXRhdGlvbklEIjoiTUVOREVMRVlfQ0lUQVRJT05fYTI0NzgwMTYtN2VlMS00NDc1LTg2NTAtNmJiNzZiNDZmNzFh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2562210C-5FF7-4B02-91A7-CF01E2706D10}">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0C238E-0290-4475-A08A-6BC6BA76E06F}">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7E183-5741-4682-9AA4-51C07B6FB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Template>
  <TotalTime>222</TotalTime>
  <Pages>20</Pages>
  <Words>6934</Words>
  <Characters>39525</Characters>
  <Application>Microsoft Office Word</Application>
  <DocSecurity>0</DocSecurity>
  <Lines>329</Lines>
  <Paragraphs>92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Type of the Paper (Article</vt:lpstr>
      <vt:lpstr>Type of the Paper (Article</vt:lpstr>
    </vt:vector>
  </TitlesOfParts>
  <Company/>
  <LinksUpToDate>false</LinksUpToDate>
  <CharactersWithSpaces>46367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aulku</cp:lastModifiedBy>
  <cp:revision>9</cp:revision>
  <dcterms:created xsi:type="dcterms:W3CDTF">2024-03-19T18:38:00Z</dcterms:created>
  <dcterms:modified xsi:type="dcterms:W3CDTF">2024-03-20T19:09:00Z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