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98D" w:rsidRDefault="00C6250C" w:rsidP="00D9498D">
      <w:pPr>
        <w:rPr>
          <w:sz w:val="28"/>
          <w:szCs w:val="28"/>
        </w:rPr>
      </w:pPr>
      <w:r>
        <w:rPr>
          <w:sz w:val="28"/>
          <w:szCs w:val="28"/>
        </w:rPr>
        <w:t>Name: Henry Marrah</w:t>
      </w:r>
      <w:bookmarkStart w:id="0" w:name="_GoBack"/>
      <w:bookmarkEnd w:id="0"/>
    </w:p>
    <w:p w:rsidR="003419EC" w:rsidRDefault="003419EC" w:rsidP="00D9498D">
      <w:pPr>
        <w:rPr>
          <w:sz w:val="28"/>
          <w:szCs w:val="28"/>
        </w:rPr>
      </w:pPr>
      <w:r>
        <w:rPr>
          <w:sz w:val="28"/>
          <w:szCs w:val="28"/>
        </w:rPr>
        <w:t>ID No: 19290308</w:t>
      </w:r>
    </w:p>
    <w:p w:rsidR="00C6250C" w:rsidRDefault="00C6250C" w:rsidP="00D9498D">
      <w:pPr>
        <w:rPr>
          <w:sz w:val="28"/>
          <w:szCs w:val="28"/>
        </w:rPr>
      </w:pPr>
      <w:r>
        <w:rPr>
          <w:sz w:val="28"/>
          <w:szCs w:val="28"/>
        </w:rPr>
        <w:t>Level: Y</w:t>
      </w:r>
      <w:r w:rsidR="003419EC">
        <w:rPr>
          <w:sz w:val="28"/>
          <w:szCs w:val="28"/>
        </w:rPr>
        <w:t>ear T</w:t>
      </w:r>
      <w:r>
        <w:rPr>
          <w:sz w:val="28"/>
          <w:szCs w:val="28"/>
        </w:rPr>
        <w:t>hree</w:t>
      </w:r>
    </w:p>
    <w:p w:rsidR="003419EC" w:rsidRDefault="003419EC" w:rsidP="00D9498D">
      <w:pPr>
        <w:rPr>
          <w:sz w:val="28"/>
          <w:szCs w:val="28"/>
        </w:rPr>
      </w:pPr>
      <w:r>
        <w:rPr>
          <w:sz w:val="28"/>
          <w:szCs w:val="28"/>
        </w:rPr>
        <w:t>Module</w:t>
      </w:r>
      <w:r w:rsidRPr="00612F94">
        <w:rPr>
          <w:sz w:val="28"/>
          <w:szCs w:val="28"/>
        </w:rPr>
        <w:t xml:space="preserve">: </w:t>
      </w:r>
      <w:r>
        <w:rPr>
          <w:sz w:val="28"/>
          <w:szCs w:val="28"/>
        </w:rPr>
        <w:t>Technical communication</w:t>
      </w:r>
    </w:p>
    <w:p w:rsidR="00D9498D" w:rsidRDefault="00D9498D" w:rsidP="00D9498D">
      <w:pPr>
        <w:pStyle w:val="ListParagraph"/>
        <w:rPr>
          <w:sz w:val="28"/>
          <w:szCs w:val="28"/>
        </w:rPr>
      </w:pPr>
    </w:p>
    <w:p w:rsidR="00D9498D" w:rsidRPr="00D9498D" w:rsidRDefault="00D9498D" w:rsidP="00D9498D">
      <w:pPr>
        <w:pStyle w:val="ListParagraph"/>
        <w:numPr>
          <w:ilvl w:val="0"/>
          <w:numId w:val="4"/>
        </w:numPr>
        <w:rPr>
          <w:sz w:val="28"/>
          <w:szCs w:val="28"/>
        </w:rPr>
      </w:pPr>
      <w:r w:rsidRPr="00D9498D">
        <w:rPr>
          <w:sz w:val="28"/>
          <w:szCs w:val="28"/>
        </w:rPr>
        <w:t>Clarity of the page.</w:t>
      </w:r>
    </w:p>
    <w:p w:rsidR="00D9498D" w:rsidRPr="00D9498D" w:rsidRDefault="00D9498D" w:rsidP="00D9498D">
      <w:pPr>
        <w:pStyle w:val="ListParagraph"/>
        <w:numPr>
          <w:ilvl w:val="0"/>
          <w:numId w:val="4"/>
        </w:numPr>
        <w:rPr>
          <w:sz w:val="28"/>
          <w:szCs w:val="28"/>
        </w:rPr>
      </w:pPr>
      <w:r w:rsidRPr="00D9498D">
        <w:rPr>
          <w:sz w:val="28"/>
          <w:szCs w:val="28"/>
        </w:rPr>
        <w:t>Accessibility.</w:t>
      </w:r>
    </w:p>
    <w:p w:rsidR="00C6250C" w:rsidRPr="00C6250C" w:rsidRDefault="00D9498D" w:rsidP="00D9498D">
      <w:pPr>
        <w:pStyle w:val="ListParagraph"/>
        <w:numPr>
          <w:ilvl w:val="0"/>
          <w:numId w:val="4"/>
        </w:numPr>
        <w:rPr>
          <w:rFonts w:ascii="Times New Roman" w:hAnsi="Times New Roman" w:cs="Times New Roman"/>
          <w:color w:val="000000"/>
          <w:spacing w:val="-2"/>
          <w:sz w:val="24"/>
          <w:szCs w:val="24"/>
          <w:bdr w:val="none" w:sz="0" w:space="0" w:color="auto" w:frame="1"/>
          <w:shd w:val="clear" w:color="auto" w:fill="FFFFFF"/>
        </w:rPr>
      </w:pPr>
      <w:r w:rsidRPr="00D9498D">
        <w:rPr>
          <w:sz w:val="28"/>
          <w:szCs w:val="28"/>
        </w:rPr>
        <w:t>Professional Appearanc</w:t>
      </w:r>
      <w:r w:rsidR="00DE0764">
        <w:rPr>
          <w:sz w:val="28"/>
          <w:szCs w:val="28"/>
        </w:rPr>
        <w:t>e</w:t>
      </w:r>
    </w:p>
    <w:p w:rsidR="00D9498D" w:rsidRPr="00C6250C" w:rsidRDefault="00C6250C" w:rsidP="00C6250C">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 xml:space="preserve">By using </w:t>
      </w:r>
      <w:r w:rsidRPr="00C6250C">
        <w:rPr>
          <w:rFonts w:ascii="Times New Roman" w:hAnsi="Times New Roman" w:cs="Times New Roman"/>
          <w:color w:val="000000"/>
          <w:spacing w:val="-2"/>
          <w:sz w:val="24"/>
          <w:szCs w:val="24"/>
          <w:bdr w:val="none" w:sz="0" w:space="0" w:color="auto" w:frame="1"/>
          <w:shd w:val="clear" w:color="auto" w:fill="FFFFFF"/>
        </w:rPr>
        <w:t>Canadian</w:t>
      </w:r>
      <w:r w:rsidR="00D9498D" w:rsidRPr="00C6250C">
        <w:rPr>
          <w:rFonts w:ascii="Times New Roman" w:hAnsi="Times New Roman" w:cs="Times New Roman"/>
          <w:color w:val="000000"/>
          <w:spacing w:val="-2"/>
          <w:sz w:val="24"/>
          <w:szCs w:val="24"/>
          <w:bdr w:val="none" w:sz="0" w:space="0" w:color="auto" w:frame="1"/>
          <w:shd w:val="clear" w:color="auto" w:fill="FFFFFF"/>
        </w:rPr>
        <w:t xml:space="preserve"> College of Modern Technology</w:t>
      </w:r>
      <w:r>
        <w:rPr>
          <w:rFonts w:ascii="Times New Roman" w:hAnsi="Times New Roman" w:cs="Times New Roman"/>
          <w:color w:val="000000"/>
          <w:spacing w:val="-2"/>
          <w:sz w:val="24"/>
          <w:szCs w:val="24"/>
          <w:bdr w:val="none" w:sz="0" w:space="0" w:color="auto" w:frame="1"/>
          <w:shd w:val="clear" w:color="auto" w:fill="FFFFFF"/>
        </w:rPr>
        <w:t xml:space="preserve"> (</w:t>
      </w:r>
      <w:proofErr w:type="spellStart"/>
      <w:r>
        <w:rPr>
          <w:rFonts w:ascii="Times New Roman" w:hAnsi="Times New Roman" w:cs="Times New Roman"/>
          <w:color w:val="000000"/>
          <w:spacing w:val="-2"/>
          <w:sz w:val="24"/>
          <w:szCs w:val="24"/>
          <w:bdr w:val="none" w:sz="0" w:space="0" w:color="auto" w:frame="1"/>
          <w:shd w:val="clear" w:color="auto" w:fill="FFFFFF"/>
        </w:rPr>
        <w:t>ccmtsl</w:t>
      </w:r>
      <w:proofErr w:type="spellEnd"/>
      <w:r>
        <w:rPr>
          <w:rFonts w:ascii="Times New Roman" w:hAnsi="Times New Roman" w:cs="Times New Roman"/>
          <w:color w:val="000000"/>
          <w:spacing w:val="-2"/>
          <w:sz w:val="24"/>
          <w:szCs w:val="24"/>
          <w:bdr w:val="none" w:sz="0" w:space="0" w:color="auto" w:frame="1"/>
          <w:shd w:val="clear" w:color="auto" w:fill="FFFFFF"/>
        </w:rPr>
        <w:t>) website</w:t>
      </w:r>
      <w:r w:rsidR="00D9498D" w:rsidRPr="00C6250C">
        <w:rPr>
          <w:rFonts w:ascii="Times New Roman" w:hAnsi="Times New Roman" w:cs="Times New Roman"/>
          <w:color w:val="000000"/>
          <w:spacing w:val="-2"/>
          <w:sz w:val="24"/>
          <w:szCs w:val="24"/>
          <w:bdr w:val="none" w:sz="0" w:space="0" w:color="auto" w:frame="1"/>
          <w:shd w:val="clear" w:color="auto" w:fill="FFFFFF"/>
        </w:rPr>
        <w:t xml:space="preserve"> as a case study. From the home page of the web site, I prepared the following on:</w:t>
      </w:r>
    </w:p>
    <w:p w:rsidR="00D9498D" w:rsidRPr="00C6250C" w:rsidRDefault="00D9498D" w:rsidP="00C6250C">
      <w:pPr>
        <w:pStyle w:val="ListParagraph"/>
        <w:numPr>
          <w:ilvl w:val="0"/>
          <w:numId w:val="6"/>
        </w:numPr>
        <w:rPr>
          <w:rFonts w:ascii="Times New Roman" w:hAnsi="Times New Roman" w:cs="Times New Roman"/>
          <w:color w:val="000000"/>
          <w:spacing w:val="-2"/>
          <w:sz w:val="24"/>
          <w:szCs w:val="24"/>
          <w:bdr w:val="none" w:sz="0" w:space="0" w:color="auto" w:frame="1"/>
          <w:shd w:val="clear" w:color="auto" w:fill="FFFFFF"/>
        </w:rPr>
      </w:pPr>
      <w:r w:rsidRPr="00C6250C">
        <w:rPr>
          <w:rFonts w:ascii="Times New Roman" w:hAnsi="Times New Roman" w:cs="Times New Roman"/>
          <w:b/>
          <w:color w:val="000000"/>
          <w:spacing w:val="-2"/>
          <w:sz w:val="24"/>
          <w:szCs w:val="24"/>
          <w:bdr w:val="none" w:sz="0" w:space="0" w:color="auto" w:frame="1"/>
          <w:shd w:val="clear" w:color="auto" w:fill="FFFFFF"/>
        </w:rPr>
        <w:t>Clarity</w:t>
      </w:r>
      <w:r w:rsidRPr="00C6250C">
        <w:rPr>
          <w:rFonts w:ascii="Times New Roman" w:hAnsi="Times New Roman" w:cs="Times New Roman"/>
          <w:color w:val="000000"/>
          <w:spacing w:val="-2"/>
          <w:sz w:val="24"/>
          <w:szCs w:val="24"/>
          <w:bdr w:val="none" w:sz="0" w:space="0" w:color="auto" w:frame="1"/>
          <w:shd w:val="clear" w:color="auto" w:fill="FFFFFF"/>
        </w:rPr>
        <w:t>: L</w:t>
      </w:r>
      <w:r w:rsidRPr="00C6250C">
        <w:rPr>
          <w:rFonts w:ascii="Times New Roman" w:hAnsi="Times New Roman" w:cs="Times New Roman"/>
          <w:color w:val="000000"/>
          <w:spacing w:val="-2"/>
          <w:sz w:val="24"/>
          <w:szCs w:val="24"/>
          <w:bdr w:val="none" w:sz="0" w:space="0" w:color="auto" w:frame="1"/>
          <w:shd w:val="clear" w:color="auto" w:fill="FFFFFF"/>
        </w:rPr>
        <w:t>ook</w:t>
      </w:r>
      <w:r w:rsidRPr="00C6250C">
        <w:rPr>
          <w:rFonts w:ascii="Times New Roman" w:hAnsi="Times New Roman" w:cs="Times New Roman"/>
          <w:color w:val="000000"/>
          <w:spacing w:val="-2"/>
          <w:sz w:val="24"/>
          <w:szCs w:val="24"/>
          <w:bdr w:val="none" w:sz="0" w:space="0" w:color="auto" w:frame="1"/>
          <w:shd w:val="clear" w:color="auto" w:fill="FFFFFF"/>
        </w:rPr>
        <w:t>ing</w:t>
      </w:r>
      <w:r w:rsidRPr="00C6250C">
        <w:rPr>
          <w:rFonts w:ascii="Times New Roman" w:hAnsi="Times New Roman" w:cs="Times New Roman"/>
          <w:color w:val="000000"/>
          <w:spacing w:val="-2"/>
          <w:sz w:val="24"/>
          <w:szCs w:val="24"/>
          <w:bdr w:val="none" w:sz="0" w:space="0" w:color="auto" w:frame="1"/>
          <w:shd w:val="clear" w:color="auto" w:fill="FFFFFF"/>
        </w:rPr>
        <w:t xml:space="preserve"> at the college</w:t>
      </w:r>
      <w:r w:rsidRPr="00C6250C">
        <w:rPr>
          <w:rFonts w:ascii="Times New Roman" w:hAnsi="Times New Roman" w:cs="Times New Roman"/>
          <w:color w:val="000000"/>
          <w:spacing w:val="-2"/>
          <w:sz w:val="24"/>
          <w:szCs w:val="24"/>
          <w:bdr w:val="none" w:sz="0" w:space="0" w:color="auto" w:frame="1"/>
          <w:shd w:val="clear" w:color="auto" w:fill="FFFFFF"/>
        </w:rPr>
        <w:t xml:space="preserve"> website</w:t>
      </w:r>
      <w:r w:rsidRPr="00C6250C">
        <w:rPr>
          <w:rFonts w:ascii="Times New Roman" w:hAnsi="Times New Roman" w:cs="Times New Roman"/>
          <w:color w:val="000000"/>
          <w:spacing w:val="-2"/>
          <w:sz w:val="24"/>
          <w:szCs w:val="24"/>
          <w:bdr w:val="none" w:sz="0" w:space="0" w:color="auto" w:frame="1"/>
          <w:shd w:val="clear" w:color="auto" w:fill="FFFFFF"/>
        </w:rPr>
        <w:t>, it is clear that all the information can be clearly seen and understood by lecturers, student and even viewers from other parts of the country. Looking at the home page of the college, every information about the college is well presented. The colors used are very much visible and clear. The writings on the home page of the college website are clearly written in such a way that one can easily read and understand every bit of information about the college.</w:t>
      </w:r>
    </w:p>
    <w:p w:rsidR="00D9498D" w:rsidRPr="00C6250C" w:rsidRDefault="00D9498D" w:rsidP="00C6250C">
      <w:pPr>
        <w:pStyle w:val="ListParagraph"/>
        <w:numPr>
          <w:ilvl w:val="0"/>
          <w:numId w:val="6"/>
        </w:numPr>
        <w:rPr>
          <w:rFonts w:ascii="Times New Roman" w:hAnsi="Times New Roman" w:cs="Times New Roman"/>
          <w:color w:val="000000"/>
          <w:spacing w:val="-2"/>
          <w:sz w:val="24"/>
          <w:szCs w:val="24"/>
          <w:bdr w:val="none" w:sz="0" w:space="0" w:color="auto" w:frame="1"/>
          <w:shd w:val="clear" w:color="auto" w:fill="FFFFFF"/>
        </w:rPr>
      </w:pPr>
      <w:r w:rsidRPr="00C6250C">
        <w:rPr>
          <w:rFonts w:ascii="Times New Roman" w:hAnsi="Times New Roman" w:cs="Times New Roman"/>
          <w:b/>
          <w:color w:val="000000"/>
          <w:spacing w:val="-2"/>
          <w:sz w:val="24"/>
          <w:szCs w:val="24"/>
          <w:bdr w:val="none" w:sz="0" w:space="0" w:color="auto" w:frame="1"/>
          <w:shd w:val="clear" w:color="auto" w:fill="FFFFFF"/>
        </w:rPr>
        <w:t>Accessibility:</w:t>
      </w:r>
      <w:r w:rsidRPr="00C6250C">
        <w:rPr>
          <w:rFonts w:ascii="Times New Roman" w:hAnsi="Times New Roman" w:cs="Times New Roman"/>
          <w:color w:val="000000"/>
          <w:spacing w:val="-2"/>
          <w:sz w:val="24"/>
          <w:szCs w:val="24"/>
          <w:bdr w:val="none" w:sz="0" w:space="0" w:color="auto" w:frame="1"/>
          <w:shd w:val="clear" w:color="auto" w:fill="FFFFFF"/>
        </w:rPr>
        <w:t xml:space="preserve"> The website is clearly accessible by everyone i.e. it can be accessed by lecturers, student and even outsiders because the webpage is almost on all social media platforms. People from different areas of the country can be able to apply online using our website and it is easy to use.</w:t>
      </w:r>
    </w:p>
    <w:p w:rsidR="00D9498D" w:rsidRPr="00C6250C" w:rsidRDefault="00D9498D" w:rsidP="00C6250C">
      <w:pPr>
        <w:pStyle w:val="ListParagraph"/>
        <w:numPr>
          <w:ilvl w:val="0"/>
          <w:numId w:val="6"/>
        </w:numPr>
        <w:rPr>
          <w:rFonts w:ascii="Times New Roman" w:hAnsi="Times New Roman" w:cs="Times New Roman"/>
          <w:color w:val="000000"/>
          <w:spacing w:val="-2"/>
          <w:sz w:val="24"/>
          <w:szCs w:val="24"/>
          <w:bdr w:val="none" w:sz="0" w:space="0" w:color="auto" w:frame="1"/>
          <w:shd w:val="clear" w:color="auto" w:fill="FFFFFF"/>
        </w:rPr>
      </w:pPr>
      <w:r w:rsidRPr="00C6250C">
        <w:rPr>
          <w:rFonts w:ascii="Times New Roman" w:hAnsi="Times New Roman" w:cs="Times New Roman"/>
          <w:b/>
          <w:color w:val="000000"/>
          <w:spacing w:val="-2"/>
          <w:sz w:val="24"/>
          <w:szCs w:val="24"/>
          <w:bdr w:val="none" w:sz="0" w:space="0" w:color="auto" w:frame="1"/>
          <w:shd w:val="clear" w:color="auto" w:fill="FFFFFF"/>
        </w:rPr>
        <w:t>Professional Appearance</w:t>
      </w:r>
      <w:r w:rsidRPr="00C6250C">
        <w:rPr>
          <w:rFonts w:ascii="Times New Roman" w:hAnsi="Times New Roman" w:cs="Times New Roman"/>
          <w:color w:val="000000"/>
          <w:spacing w:val="-2"/>
          <w:sz w:val="24"/>
          <w:szCs w:val="24"/>
          <w:bdr w:val="none" w:sz="0" w:space="0" w:color="auto" w:frame="1"/>
          <w:shd w:val="clear" w:color="auto" w:fill="FFFFFF"/>
        </w:rPr>
        <w:t>: The webpage of our college is very much unique and standard because it is professionally made. Looking at the website, all navigation bars are correctly placed. The pictures and icons are correctly located meeting the professional standard of any website.</w:t>
      </w:r>
    </w:p>
    <w:p w:rsidR="00C6250C" w:rsidRPr="00C6250C" w:rsidRDefault="00C6250C" w:rsidP="00D9498D">
      <w:pPr>
        <w:rPr>
          <w:rFonts w:ascii="Times New Roman" w:hAnsi="Times New Roman" w:cs="Times New Roman"/>
          <w:b/>
          <w:color w:val="000000"/>
          <w:spacing w:val="-2"/>
          <w:sz w:val="24"/>
          <w:szCs w:val="24"/>
          <w:bdr w:val="none" w:sz="0" w:space="0" w:color="auto" w:frame="1"/>
          <w:shd w:val="clear" w:color="auto" w:fill="FFFFFF"/>
        </w:rPr>
      </w:pPr>
      <w:r w:rsidRPr="00C6250C">
        <w:rPr>
          <w:rFonts w:ascii="Times New Roman" w:hAnsi="Times New Roman" w:cs="Times New Roman"/>
          <w:b/>
          <w:color w:val="000000"/>
          <w:spacing w:val="-2"/>
          <w:sz w:val="24"/>
          <w:szCs w:val="24"/>
          <w:bdr w:val="none" w:sz="0" w:space="0" w:color="auto" w:frame="1"/>
          <w:shd w:val="clear" w:color="auto" w:fill="FFFFFF"/>
        </w:rPr>
        <w:t>Question 2</w:t>
      </w:r>
    </w:p>
    <w:p w:rsidR="00C6250C" w:rsidRPr="00C6250C" w:rsidRDefault="00C6250C" w:rsidP="00C6250C">
      <w:pPr>
        <w:rPr>
          <w:rFonts w:ascii="Times New Roman" w:hAnsi="Times New Roman" w:cs="Times New Roman"/>
          <w:color w:val="000000"/>
          <w:spacing w:val="-2"/>
          <w:sz w:val="24"/>
          <w:szCs w:val="24"/>
          <w:bdr w:val="none" w:sz="0" w:space="0" w:color="auto" w:frame="1"/>
          <w:shd w:val="clear" w:color="auto" w:fill="FFFFFF"/>
        </w:rPr>
      </w:pPr>
      <w:r w:rsidRPr="00C6250C">
        <w:rPr>
          <w:rFonts w:ascii="Times New Roman" w:hAnsi="Times New Roman" w:cs="Times New Roman"/>
          <w:color w:val="000000"/>
          <w:spacing w:val="-2"/>
          <w:sz w:val="24"/>
          <w:szCs w:val="24"/>
          <w:bdr w:val="none" w:sz="0" w:space="0" w:color="auto" w:frame="1"/>
          <w:shd w:val="clear" w:color="auto" w:fill="FFFFFF"/>
        </w:rPr>
        <w:t xml:space="preserve"> Locate an owner’s manual for a consumer product. Discuss at least three decisions the writer and designer of the manual appear to have made to address audience related factor and purpose related factor.</w:t>
      </w:r>
    </w:p>
    <w:p w:rsidR="00C6250C" w:rsidRPr="00C6250C" w:rsidRDefault="00DE0764" w:rsidP="00C6250C">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 xml:space="preserve">According </w:t>
      </w:r>
      <w:r w:rsidR="00C6250C" w:rsidRPr="00C6250C">
        <w:rPr>
          <w:rFonts w:ascii="Times New Roman" w:hAnsi="Times New Roman" w:cs="Times New Roman"/>
          <w:color w:val="000000"/>
          <w:spacing w:val="-2"/>
          <w:sz w:val="24"/>
          <w:szCs w:val="24"/>
          <w:bdr w:val="none" w:sz="0" w:space="0" w:color="auto" w:frame="1"/>
          <w:shd w:val="clear" w:color="auto" w:fill="FFFFFF"/>
        </w:rPr>
        <w:t xml:space="preserve">to the question above, I took </w:t>
      </w:r>
      <w:proofErr w:type="gramStart"/>
      <w:r w:rsidR="00C6250C" w:rsidRPr="00C6250C">
        <w:rPr>
          <w:rFonts w:ascii="Times New Roman" w:hAnsi="Times New Roman" w:cs="Times New Roman"/>
          <w:color w:val="000000"/>
          <w:spacing w:val="-2"/>
          <w:sz w:val="24"/>
          <w:szCs w:val="24"/>
          <w:bdr w:val="none" w:sz="0" w:space="0" w:color="auto" w:frame="1"/>
          <w:shd w:val="clear" w:color="auto" w:fill="FFFFFF"/>
        </w:rPr>
        <w:t xml:space="preserve">a </w:t>
      </w:r>
      <w:r w:rsidR="003419EC">
        <w:rPr>
          <w:rFonts w:ascii="Times New Roman" w:hAnsi="Times New Roman" w:cs="Times New Roman"/>
          <w:color w:val="000000"/>
          <w:spacing w:val="-2"/>
          <w:sz w:val="24"/>
          <w:szCs w:val="24"/>
          <w:bdr w:val="none" w:sz="0" w:space="0" w:color="auto" w:frame="1"/>
          <w:shd w:val="clear" w:color="auto" w:fill="FFFFFF"/>
        </w:rPr>
        <w:t>car products</w:t>
      </w:r>
      <w:proofErr w:type="gramEnd"/>
      <w:r w:rsidR="003419EC">
        <w:rPr>
          <w:rFonts w:ascii="Times New Roman" w:hAnsi="Times New Roman" w:cs="Times New Roman"/>
          <w:color w:val="000000"/>
          <w:spacing w:val="-2"/>
          <w:sz w:val="24"/>
          <w:szCs w:val="24"/>
          <w:bdr w:val="none" w:sz="0" w:space="0" w:color="auto" w:frame="1"/>
          <w:shd w:val="clear" w:color="auto" w:fill="FFFFFF"/>
        </w:rPr>
        <w:t xml:space="preserve"> wh</w:t>
      </w:r>
      <w:r>
        <w:rPr>
          <w:rFonts w:ascii="Times New Roman" w:hAnsi="Times New Roman" w:cs="Times New Roman"/>
          <w:color w:val="000000"/>
          <w:spacing w:val="-2"/>
          <w:sz w:val="24"/>
          <w:szCs w:val="24"/>
          <w:bdr w:val="none" w:sz="0" w:space="0" w:color="auto" w:frame="1"/>
          <w:shd w:val="clear" w:color="auto" w:fill="FFFFFF"/>
        </w:rPr>
        <w:t>ich is a Benz</w:t>
      </w:r>
      <w:r w:rsidR="00C6250C" w:rsidRPr="00C6250C">
        <w:rPr>
          <w:rFonts w:ascii="Times New Roman" w:hAnsi="Times New Roman" w:cs="Times New Roman"/>
          <w:color w:val="000000"/>
          <w:spacing w:val="-2"/>
          <w:sz w:val="24"/>
          <w:szCs w:val="24"/>
          <w:bdr w:val="none" w:sz="0" w:space="0" w:color="auto" w:frame="1"/>
          <w:shd w:val="clear" w:color="auto" w:fill="FFFFFF"/>
        </w:rPr>
        <w:t xml:space="preserve"> manual as a case study. According to the manual, the writer and designer addressed the audience related facto</w:t>
      </w:r>
      <w:r>
        <w:rPr>
          <w:rFonts w:ascii="Times New Roman" w:hAnsi="Times New Roman" w:cs="Times New Roman"/>
          <w:color w:val="000000"/>
          <w:spacing w:val="-2"/>
          <w:sz w:val="24"/>
          <w:szCs w:val="24"/>
          <w:bdr w:val="none" w:sz="0" w:space="0" w:color="auto" w:frame="1"/>
          <w:shd w:val="clear" w:color="auto" w:fill="FFFFFF"/>
        </w:rPr>
        <w:t>r and purpose related factor in the following ways:</w:t>
      </w:r>
    </w:p>
    <w:p w:rsidR="00C6250C" w:rsidRPr="003419EC" w:rsidRDefault="00C6250C" w:rsidP="003419EC">
      <w:pPr>
        <w:rPr>
          <w:rFonts w:ascii="Times New Roman" w:hAnsi="Times New Roman" w:cs="Times New Roman"/>
          <w:color w:val="000000"/>
          <w:spacing w:val="-2"/>
          <w:sz w:val="24"/>
          <w:szCs w:val="24"/>
          <w:bdr w:val="none" w:sz="0" w:space="0" w:color="auto" w:frame="1"/>
          <w:shd w:val="clear" w:color="auto" w:fill="FFFFFF"/>
        </w:rPr>
      </w:pPr>
      <w:r w:rsidRPr="003419EC">
        <w:rPr>
          <w:rFonts w:ascii="Times New Roman" w:hAnsi="Times New Roman" w:cs="Times New Roman"/>
          <w:color w:val="000000"/>
          <w:spacing w:val="-2"/>
          <w:sz w:val="24"/>
          <w:szCs w:val="24"/>
          <w:bdr w:val="none" w:sz="0" w:space="0" w:color="auto" w:frame="1"/>
          <w:shd w:val="clear" w:color="auto" w:fill="FFFFFF"/>
        </w:rPr>
        <w:lastRenderedPageBreak/>
        <w:t>Showing the basic qualities, and abilities of their pr</w:t>
      </w:r>
      <w:r w:rsidR="00DE0764">
        <w:rPr>
          <w:rFonts w:ascii="Times New Roman" w:hAnsi="Times New Roman" w:cs="Times New Roman"/>
          <w:color w:val="000000"/>
          <w:spacing w:val="-2"/>
          <w:sz w:val="24"/>
          <w:szCs w:val="24"/>
          <w:bdr w:val="none" w:sz="0" w:space="0" w:color="auto" w:frame="1"/>
          <w:shd w:val="clear" w:color="auto" w:fill="FFFFFF"/>
        </w:rPr>
        <w:t>oduct which is the Benz car</w:t>
      </w:r>
      <w:r w:rsidRPr="003419EC">
        <w:rPr>
          <w:rFonts w:ascii="Times New Roman" w:hAnsi="Times New Roman" w:cs="Times New Roman"/>
          <w:color w:val="000000"/>
          <w:spacing w:val="-2"/>
          <w:sz w:val="24"/>
          <w:szCs w:val="24"/>
          <w:bdr w:val="none" w:sz="0" w:space="0" w:color="auto" w:frame="1"/>
          <w:shd w:val="clear" w:color="auto" w:fill="FFFFFF"/>
        </w:rPr>
        <w:t>. Here, they clearly state all t</w:t>
      </w:r>
      <w:r w:rsidR="00DE0764">
        <w:rPr>
          <w:rFonts w:ascii="Times New Roman" w:hAnsi="Times New Roman" w:cs="Times New Roman"/>
          <w:color w:val="000000"/>
          <w:spacing w:val="-2"/>
          <w:sz w:val="24"/>
          <w:szCs w:val="24"/>
          <w:bdr w:val="none" w:sz="0" w:space="0" w:color="auto" w:frame="1"/>
          <w:shd w:val="clear" w:color="auto" w:fill="FFFFFF"/>
        </w:rPr>
        <w:t>he activities that the car can execute and what it cannot execute</w:t>
      </w:r>
      <w:r w:rsidRPr="003419EC">
        <w:rPr>
          <w:rFonts w:ascii="Times New Roman" w:hAnsi="Times New Roman" w:cs="Times New Roman"/>
          <w:color w:val="000000"/>
          <w:spacing w:val="-2"/>
          <w:sz w:val="24"/>
          <w:szCs w:val="24"/>
          <w:bdr w:val="none" w:sz="0" w:space="0" w:color="auto" w:frame="1"/>
          <w:shd w:val="clear" w:color="auto" w:fill="FFFFFF"/>
        </w:rPr>
        <w:t>. This is done to capture and satisfy the purpose related factor of the consumer.</w:t>
      </w:r>
    </w:p>
    <w:p w:rsidR="00C6250C" w:rsidRPr="003419EC" w:rsidRDefault="00C6250C" w:rsidP="003419EC">
      <w:pPr>
        <w:pStyle w:val="ListParagraph"/>
        <w:numPr>
          <w:ilvl w:val="0"/>
          <w:numId w:val="7"/>
        </w:numPr>
        <w:rPr>
          <w:rFonts w:ascii="Times New Roman" w:hAnsi="Times New Roman" w:cs="Times New Roman"/>
          <w:color w:val="000000"/>
          <w:spacing w:val="-2"/>
          <w:sz w:val="24"/>
          <w:szCs w:val="24"/>
          <w:bdr w:val="none" w:sz="0" w:space="0" w:color="auto" w:frame="1"/>
          <w:shd w:val="clear" w:color="auto" w:fill="FFFFFF"/>
        </w:rPr>
      </w:pPr>
      <w:r w:rsidRPr="003419EC">
        <w:rPr>
          <w:rFonts w:ascii="Times New Roman" w:hAnsi="Times New Roman" w:cs="Times New Roman"/>
          <w:color w:val="000000"/>
          <w:spacing w:val="-2"/>
          <w:sz w:val="24"/>
          <w:szCs w:val="24"/>
          <w:bdr w:val="none" w:sz="0" w:space="0" w:color="auto" w:frame="1"/>
          <w:shd w:val="clear" w:color="auto" w:fill="FFFFFF"/>
        </w:rPr>
        <w:t>In the manual, the writer and designer clearly explained the expected future problems if not handled with care or used accordingly. Necessary advices and warnings are given below the manual. This is done to capture and satisfy the audience related factor of the consumer.</w:t>
      </w:r>
    </w:p>
    <w:p w:rsidR="00C6250C" w:rsidRPr="003419EC" w:rsidRDefault="003419EC" w:rsidP="003419EC">
      <w:pPr>
        <w:pStyle w:val="ListParagraph"/>
        <w:numPr>
          <w:ilvl w:val="0"/>
          <w:numId w:val="7"/>
        </w:num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In addition to that</w:t>
      </w:r>
      <w:r w:rsidR="00C6250C" w:rsidRPr="003419EC">
        <w:rPr>
          <w:rFonts w:ascii="Times New Roman" w:hAnsi="Times New Roman" w:cs="Times New Roman"/>
          <w:color w:val="000000"/>
          <w:spacing w:val="-2"/>
          <w:sz w:val="24"/>
          <w:szCs w:val="24"/>
          <w:bdr w:val="none" w:sz="0" w:space="0" w:color="auto" w:frame="1"/>
          <w:shd w:val="clear" w:color="auto" w:fill="FFFFFF"/>
        </w:rPr>
        <w:t>, the life span of the product, side effects to the consumer in the long run and other risk related factors are highlighted. This is done to capture and satisfy both the audience related factor and purpose related factor.</w:t>
      </w:r>
    </w:p>
    <w:p w:rsidR="00C6250C" w:rsidRPr="00D9498D" w:rsidRDefault="00C6250C" w:rsidP="00D9498D">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p w:rsidR="00D9498D" w:rsidRDefault="00D9498D" w:rsidP="001B59AA">
      <w:pPr>
        <w:rPr>
          <w:rFonts w:ascii="Times New Roman" w:hAnsi="Times New Roman" w:cs="Times New Roman"/>
          <w:color w:val="000000"/>
          <w:spacing w:val="-2"/>
          <w:sz w:val="24"/>
          <w:szCs w:val="24"/>
          <w:bdr w:val="none" w:sz="0" w:space="0" w:color="auto" w:frame="1"/>
          <w:shd w:val="clear" w:color="auto" w:fill="FFFFFF"/>
        </w:rPr>
      </w:pPr>
    </w:p>
    <w:sectPr w:rsidR="00D94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3C4" w:rsidRDefault="006633C4" w:rsidP="00D9498D">
      <w:pPr>
        <w:spacing w:after="0" w:line="240" w:lineRule="auto"/>
      </w:pPr>
      <w:r>
        <w:separator/>
      </w:r>
    </w:p>
  </w:endnote>
  <w:endnote w:type="continuationSeparator" w:id="0">
    <w:p w:rsidR="006633C4" w:rsidRDefault="006633C4" w:rsidP="00D94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3C4" w:rsidRDefault="006633C4" w:rsidP="00D9498D">
      <w:pPr>
        <w:spacing w:after="0" w:line="240" w:lineRule="auto"/>
      </w:pPr>
      <w:r>
        <w:separator/>
      </w:r>
    </w:p>
  </w:footnote>
  <w:footnote w:type="continuationSeparator" w:id="0">
    <w:p w:rsidR="006633C4" w:rsidRDefault="006633C4" w:rsidP="00D949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5669"/>
    <w:multiLevelType w:val="hybridMultilevel"/>
    <w:tmpl w:val="4A369290"/>
    <w:lvl w:ilvl="0" w:tplc="54C45C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27EE7"/>
    <w:multiLevelType w:val="hybridMultilevel"/>
    <w:tmpl w:val="EC52CC84"/>
    <w:lvl w:ilvl="0" w:tplc="5366E3F4">
      <w:start w:val="1"/>
      <w:numFmt w:val="lowerRoman"/>
      <w:lvlText w:val="%1"/>
      <w:lvlJc w:val="righ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nsid w:val="30986C73"/>
    <w:multiLevelType w:val="hybridMultilevel"/>
    <w:tmpl w:val="31CA64CE"/>
    <w:lvl w:ilvl="0" w:tplc="DE0C30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CB14C9"/>
    <w:multiLevelType w:val="hybridMultilevel"/>
    <w:tmpl w:val="C3702E4E"/>
    <w:lvl w:ilvl="0" w:tplc="5366E3F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D2738"/>
    <w:multiLevelType w:val="hybridMultilevel"/>
    <w:tmpl w:val="7048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029AE"/>
    <w:multiLevelType w:val="hybridMultilevel"/>
    <w:tmpl w:val="6DA240E4"/>
    <w:lvl w:ilvl="0" w:tplc="5366E3F4">
      <w:start w:val="1"/>
      <w:numFmt w:val="lowerRoman"/>
      <w:lvlText w:val="%1"/>
      <w:lvlJc w:val="right"/>
      <w:pPr>
        <w:ind w:left="1162" w:hanging="360"/>
      </w:pPr>
      <w:rPr>
        <w:rFonts w:hint="default"/>
      </w:rPr>
    </w:lvl>
    <w:lvl w:ilvl="1" w:tplc="04090019" w:tentative="1">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6">
    <w:nsid w:val="702D37DA"/>
    <w:multiLevelType w:val="hybridMultilevel"/>
    <w:tmpl w:val="CEFAF492"/>
    <w:lvl w:ilvl="0" w:tplc="5366E3F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9AA"/>
    <w:rsid w:val="00006F29"/>
    <w:rsid w:val="001B59AA"/>
    <w:rsid w:val="003419EC"/>
    <w:rsid w:val="006633C4"/>
    <w:rsid w:val="007D727D"/>
    <w:rsid w:val="00C6250C"/>
    <w:rsid w:val="00D9498D"/>
    <w:rsid w:val="00DE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98D"/>
  </w:style>
  <w:style w:type="paragraph" w:styleId="Footer">
    <w:name w:val="footer"/>
    <w:basedOn w:val="Normal"/>
    <w:link w:val="FooterChar"/>
    <w:uiPriority w:val="99"/>
    <w:unhideWhenUsed/>
    <w:rsid w:val="00D94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98D"/>
  </w:style>
  <w:style w:type="paragraph" w:styleId="ListParagraph">
    <w:name w:val="List Paragraph"/>
    <w:basedOn w:val="Normal"/>
    <w:uiPriority w:val="34"/>
    <w:qFormat/>
    <w:rsid w:val="00D949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98D"/>
  </w:style>
  <w:style w:type="paragraph" w:styleId="Footer">
    <w:name w:val="footer"/>
    <w:basedOn w:val="Normal"/>
    <w:link w:val="FooterChar"/>
    <w:uiPriority w:val="99"/>
    <w:unhideWhenUsed/>
    <w:rsid w:val="00D94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98D"/>
  </w:style>
  <w:style w:type="paragraph" w:styleId="ListParagraph">
    <w:name w:val="List Paragraph"/>
    <w:basedOn w:val="Normal"/>
    <w:uiPriority w:val="34"/>
    <w:qFormat/>
    <w:rsid w:val="00D9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ABASS LAMIN KAMARA</dc:creator>
  <cp:lastModifiedBy>HENRY MORBA</cp:lastModifiedBy>
  <cp:revision>2</cp:revision>
  <dcterms:created xsi:type="dcterms:W3CDTF">2021-02-02T14:53:00Z</dcterms:created>
  <dcterms:modified xsi:type="dcterms:W3CDTF">2021-02-02T15:55:00Z</dcterms:modified>
</cp:coreProperties>
</file>