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DB07" w14:textId="77777777" w:rsidR="00CC283A" w:rsidRPr="009D7775" w:rsidRDefault="00CC283A" w:rsidP="009D7775">
      <w:pPr>
        <w:rPr>
          <w:rFonts w:ascii="Times New Roman" w:hAnsi="Times New Roman" w:cs="Times New Roman"/>
        </w:rPr>
      </w:pPr>
      <w:r w:rsidRPr="009D7775">
        <w:rPr>
          <w:rFonts w:ascii="Times New Roman" w:hAnsi="Times New Roman" w:cs="Times New Roman"/>
        </w:rPr>
        <w:t xml:space="preserve">LANSANGAN, GIAN DARRYLL T. </w:t>
      </w:r>
    </w:p>
    <w:p w14:paraId="50649959" w14:textId="77777777" w:rsidR="00DD2732" w:rsidRPr="009D7775" w:rsidRDefault="00CC283A" w:rsidP="009D7775">
      <w:pPr>
        <w:rPr>
          <w:rFonts w:ascii="Times New Roman" w:hAnsi="Times New Roman" w:cs="Times New Roman"/>
        </w:rPr>
      </w:pPr>
      <w:r w:rsidRPr="009D7775">
        <w:rPr>
          <w:rFonts w:ascii="Times New Roman" w:hAnsi="Times New Roman" w:cs="Times New Roman"/>
        </w:rPr>
        <w:t>LINGAD, DAREN D</w:t>
      </w:r>
      <w:r w:rsidRPr="009D7775">
        <w:rPr>
          <w:rFonts w:ascii="Times New Roman" w:hAnsi="Times New Roman" w:cs="Times New Roman"/>
        </w:rPr>
        <w:drawing>
          <wp:anchor distT="0" distB="0" distL="114300" distR="114300" simplePos="0" relativeHeight="251662336" behindDoc="0" locked="0" layoutInCell="1" allowOverlap="1" wp14:anchorId="3ACB3426" wp14:editId="209C733E">
            <wp:simplePos x="0" y="0"/>
            <wp:positionH relativeFrom="column">
              <wp:posOffset>126125</wp:posOffset>
            </wp:positionH>
            <wp:positionV relativeFrom="paragraph">
              <wp:posOffset>2270234</wp:posOffset>
            </wp:positionV>
            <wp:extent cx="5943600" cy="5943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6144605_527652006061175_1091703687757882245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DD2732" w:rsidRPr="009D7775">
        <w:rPr>
          <w:rFonts w:ascii="Times New Roman" w:hAnsi="Times New Roman" w:cs="Times New Roman"/>
        </w:rPr>
        <w:t>.</w:t>
      </w:r>
      <w:r w:rsidR="00DD2732" w:rsidRPr="009D7775">
        <w:rPr>
          <w:rFonts w:ascii="Times New Roman" w:hAnsi="Times New Roman" w:cs="Times New Roman"/>
        </w:rPr>
        <w:tab/>
      </w:r>
    </w:p>
    <w:p w14:paraId="3E5BC446" w14:textId="77777777" w:rsidR="00DD2732" w:rsidRPr="009D7775" w:rsidRDefault="00DD2732" w:rsidP="009D7775">
      <w:pPr>
        <w:rPr>
          <w:rFonts w:ascii="Times New Roman" w:hAnsi="Times New Roman" w:cs="Times New Roman"/>
        </w:rPr>
      </w:pPr>
      <w:r w:rsidRPr="009D7775">
        <w:rPr>
          <w:rFonts w:ascii="Times New Roman" w:hAnsi="Times New Roman" w:cs="Times New Roman"/>
        </w:rPr>
        <w:t>BSTM 1B</w:t>
      </w:r>
    </w:p>
    <w:p w14:paraId="61857C35" w14:textId="77777777" w:rsidR="00DD2732" w:rsidRPr="009D7775" w:rsidRDefault="00DD2732" w:rsidP="009D7775">
      <w:pPr>
        <w:rPr>
          <w:rFonts w:ascii="Times New Roman" w:hAnsi="Times New Roman" w:cs="Times New Roman"/>
        </w:rPr>
      </w:pPr>
      <w:r w:rsidRPr="009D7775">
        <w:rPr>
          <w:rFonts w:ascii="Times New Roman" w:hAnsi="Times New Roman" w:cs="Times New Roman"/>
        </w:rPr>
        <w:t>BORGMA</w:t>
      </w:r>
    </w:p>
    <w:p w14:paraId="58FAE1BB" w14:textId="77777777" w:rsidR="00DD2732" w:rsidRPr="009D7775" w:rsidRDefault="00DD2732" w:rsidP="009D7775">
      <w:pPr>
        <w:rPr>
          <w:rFonts w:ascii="Times New Roman" w:hAnsi="Times New Roman" w:cs="Times New Roman"/>
        </w:rPr>
      </w:pPr>
    </w:p>
    <w:p w14:paraId="2BB2B307" w14:textId="77777777" w:rsidR="00DD2732" w:rsidRPr="00CA2530" w:rsidRDefault="00DD2732" w:rsidP="009D7775">
      <w:pPr>
        <w:rPr>
          <w:rFonts w:ascii="Times New Roman" w:hAnsi="Times New Roman" w:cs="Times New Roman"/>
          <w:b/>
          <w:bCs/>
          <w:color w:val="050505"/>
          <w:sz w:val="24"/>
          <w:szCs w:val="24"/>
          <w:shd w:val="clear" w:color="auto" w:fill="E4E6EB"/>
        </w:rPr>
      </w:pPr>
      <w:r w:rsidRPr="00CA2530">
        <w:rPr>
          <w:rFonts w:ascii="Times New Roman" w:hAnsi="Times New Roman" w:cs="Times New Roman"/>
          <w:b/>
          <w:bCs/>
        </w:rPr>
        <w:t>I.TITLE OF THE BUSINESS</w:t>
      </w:r>
    </w:p>
    <w:p w14:paraId="018AE332" w14:textId="77777777" w:rsidR="00DD2732" w:rsidRPr="00DD2732" w:rsidRDefault="00DD2732" w:rsidP="00DD2732">
      <w:pPr>
        <w:tabs>
          <w:tab w:val="left" w:pos="2612"/>
        </w:tabs>
        <w:jc w:val="both"/>
        <w:rPr>
          <w:rFonts w:ascii="Times New Roman" w:hAnsi="Times New Roman" w:cs="Times New Roman"/>
          <w:color w:val="050505"/>
          <w:sz w:val="24"/>
          <w:szCs w:val="24"/>
          <w:shd w:val="clear" w:color="auto" w:fill="E4E6EB"/>
        </w:rPr>
      </w:pPr>
    </w:p>
    <w:p w14:paraId="483AABDD" w14:textId="77777777" w:rsidR="00CC283A" w:rsidRPr="00DD2732" w:rsidRDefault="00CC283A" w:rsidP="00CC283A">
      <w:pPr>
        <w:rPr>
          <w:rFonts w:ascii="Times New Roman" w:hAnsi="Times New Roman" w:cs="Times New Roman"/>
          <w:color w:val="050505"/>
          <w:sz w:val="24"/>
          <w:szCs w:val="24"/>
          <w:shd w:val="clear" w:color="auto" w:fill="E4E6EB"/>
        </w:rPr>
      </w:pPr>
      <w:r w:rsidRPr="00575A1D">
        <w:rPr>
          <w:rFonts w:ascii="Times New Roman" w:hAnsi="Times New Roman" w:cs="Times New Roman"/>
          <w:b/>
          <w:sz w:val="24"/>
          <w:szCs w:val="24"/>
        </w:rPr>
        <w:br w:type="page"/>
      </w:r>
      <w:r w:rsidRPr="00575A1D">
        <w:rPr>
          <w:rFonts w:ascii="Times New Roman" w:hAnsi="Times New Roman" w:cs="Times New Roman"/>
          <w:b/>
          <w:sz w:val="24"/>
          <w:szCs w:val="24"/>
        </w:rPr>
        <w:lastRenderedPageBreak/>
        <w:t>I</w:t>
      </w:r>
      <w:r>
        <w:rPr>
          <w:rFonts w:ascii="Times New Roman" w:hAnsi="Times New Roman" w:cs="Times New Roman"/>
          <w:b/>
          <w:sz w:val="24"/>
          <w:szCs w:val="24"/>
        </w:rPr>
        <w:t xml:space="preserve">I. </w:t>
      </w:r>
      <w:r w:rsidRPr="00575A1D">
        <w:rPr>
          <w:rFonts w:ascii="Times New Roman" w:hAnsi="Times New Roman" w:cs="Times New Roman"/>
          <w:b/>
          <w:sz w:val="24"/>
          <w:szCs w:val="24"/>
        </w:rPr>
        <w:t>INTRODUCTION</w:t>
      </w:r>
    </w:p>
    <w:p w14:paraId="0DE007B2" w14:textId="77777777" w:rsidR="00CC283A" w:rsidRPr="009D7775" w:rsidRDefault="00CC283A" w:rsidP="009D7775">
      <w:pPr>
        <w:jc w:val="both"/>
        <w:rPr>
          <w:rFonts w:ascii="Times New Roman" w:hAnsi="Times New Roman" w:cs="Times New Roman"/>
          <w:sz w:val="24"/>
          <w:szCs w:val="24"/>
        </w:rPr>
      </w:pPr>
      <w:r w:rsidRPr="009D7775">
        <w:rPr>
          <w:rFonts w:ascii="Times New Roman" w:hAnsi="Times New Roman" w:cs="Times New Roman"/>
          <w:sz w:val="24"/>
          <w:szCs w:val="24"/>
        </w:rPr>
        <w:t>We are excited to present a business proposal for a coffee and snack shop located at the Bamboo</w:t>
      </w:r>
      <w:r w:rsidR="00DD2732" w:rsidRPr="009D7775">
        <w:rPr>
          <w:rFonts w:ascii="Times New Roman" w:hAnsi="Times New Roman" w:cs="Times New Roman"/>
          <w:sz w:val="24"/>
          <w:szCs w:val="24"/>
        </w:rPr>
        <w:t xml:space="preserve"> Hub in Bamboo Echo Park, </w:t>
      </w:r>
      <w:proofErr w:type="spellStart"/>
      <w:r w:rsidR="00DD2732" w:rsidRPr="009D7775">
        <w:rPr>
          <w:rFonts w:ascii="Times New Roman" w:hAnsi="Times New Roman" w:cs="Times New Roman"/>
          <w:sz w:val="24"/>
          <w:szCs w:val="24"/>
        </w:rPr>
        <w:t>Luba</w:t>
      </w:r>
      <w:r w:rsidRPr="009D7775">
        <w:rPr>
          <w:rFonts w:ascii="Times New Roman" w:hAnsi="Times New Roman" w:cs="Times New Roman"/>
          <w:sz w:val="24"/>
          <w:szCs w:val="24"/>
        </w:rPr>
        <w:t>o</w:t>
      </w:r>
      <w:proofErr w:type="spellEnd"/>
      <w:r w:rsidRPr="009D7775">
        <w:rPr>
          <w:rFonts w:ascii="Times New Roman" w:hAnsi="Times New Roman" w:cs="Times New Roman"/>
          <w:sz w:val="24"/>
          <w:szCs w:val="24"/>
        </w:rPr>
        <w:t xml:space="preserve"> Pampanga. Our shop will offer a limited but high-quality selection of food and beverages, including nachos, bread, cake, and coffee. Our target market will be cyclists and tourists who visit the park. Our shop will be open from 6am to 4pm daily, providing a convenient location for park visitors to grab a quick bite or a refreshing drink during their visit. Our selection of food and beverages will be carefully curated to cater to the needs of our customers, providing a delicious and satisfying experience. We will offer both indoor and outdoor seating, providing a comfortable and relaxing environment for our guests to enjoy their snacks and beverages. Our location at the Bamboo Hub, a popular stop for cyclists and tourists, will provide us with a steady stream of customers who </w:t>
      </w:r>
      <w:proofErr w:type="gramStart"/>
      <w:r w:rsidRPr="009D7775">
        <w:rPr>
          <w:rFonts w:ascii="Times New Roman" w:hAnsi="Times New Roman" w:cs="Times New Roman"/>
          <w:sz w:val="24"/>
          <w:szCs w:val="24"/>
        </w:rPr>
        <w:t>are in need of</w:t>
      </w:r>
      <w:proofErr w:type="gramEnd"/>
      <w:r w:rsidRPr="009D7775">
        <w:rPr>
          <w:rFonts w:ascii="Times New Roman" w:hAnsi="Times New Roman" w:cs="Times New Roman"/>
          <w:sz w:val="24"/>
          <w:szCs w:val="24"/>
        </w:rPr>
        <w:t xml:space="preserve"> refreshment during their visit to the park. We believe that our coffee and snack shop will be a welcome addition to Bamboo Echo Park, providing a convenient and enjoyable experience for park visitors. We look forward to the opportunity to discuss this proposal further and to answer any questions you may have. The </w:t>
      </w:r>
      <w:proofErr w:type="spellStart"/>
      <w:r w:rsidRPr="009D7775">
        <w:rPr>
          <w:rFonts w:ascii="Times New Roman" w:hAnsi="Times New Roman" w:cs="Times New Roman"/>
          <w:sz w:val="24"/>
          <w:szCs w:val="24"/>
        </w:rPr>
        <w:t>Lubao</w:t>
      </w:r>
      <w:proofErr w:type="spellEnd"/>
      <w:r w:rsidRPr="009D7775">
        <w:rPr>
          <w:rFonts w:ascii="Times New Roman" w:hAnsi="Times New Roman" w:cs="Times New Roman"/>
          <w:sz w:val="24"/>
          <w:szCs w:val="24"/>
        </w:rPr>
        <w:t xml:space="preserve"> Bamboo Hub is an eco-tourism destination located by the riverbank of Sta. Catalina in </w:t>
      </w:r>
      <w:proofErr w:type="spellStart"/>
      <w:r w:rsidRPr="009D7775">
        <w:rPr>
          <w:rFonts w:ascii="Times New Roman" w:hAnsi="Times New Roman" w:cs="Times New Roman"/>
          <w:sz w:val="24"/>
          <w:szCs w:val="24"/>
        </w:rPr>
        <w:t>Lubao</w:t>
      </w:r>
      <w:proofErr w:type="spellEnd"/>
      <w:r w:rsidRPr="009D7775">
        <w:rPr>
          <w:rFonts w:ascii="Times New Roman" w:hAnsi="Times New Roman" w:cs="Times New Roman"/>
          <w:sz w:val="24"/>
          <w:szCs w:val="24"/>
        </w:rPr>
        <w:t xml:space="preserve">, Pampanga. The bamboo hub serves as both a protective shield against threats of soil erosion and a tourist destination. Managed by the </w:t>
      </w:r>
      <w:proofErr w:type="spellStart"/>
      <w:r w:rsidRPr="009D7775">
        <w:rPr>
          <w:rFonts w:ascii="Times New Roman" w:hAnsi="Times New Roman" w:cs="Times New Roman"/>
          <w:sz w:val="24"/>
          <w:szCs w:val="24"/>
        </w:rPr>
        <w:t>Lubao</w:t>
      </w:r>
      <w:proofErr w:type="spellEnd"/>
      <w:r w:rsidRPr="009D7775">
        <w:rPr>
          <w:rFonts w:ascii="Times New Roman" w:hAnsi="Times New Roman" w:cs="Times New Roman"/>
          <w:sz w:val="24"/>
          <w:szCs w:val="24"/>
        </w:rPr>
        <w:t xml:space="preserve"> Municipal Government, the </w:t>
      </w:r>
      <w:proofErr w:type="spellStart"/>
      <w:r w:rsidRPr="009D7775">
        <w:rPr>
          <w:rFonts w:ascii="Times New Roman" w:hAnsi="Times New Roman" w:cs="Times New Roman"/>
          <w:sz w:val="24"/>
          <w:szCs w:val="24"/>
        </w:rPr>
        <w:t>Lubao</w:t>
      </w:r>
      <w:proofErr w:type="spellEnd"/>
      <w:r w:rsidRPr="009D7775">
        <w:rPr>
          <w:rFonts w:ascii="Times New Roman" w:hAnsi="Times New Roman" w:cs="Times New Roman"/>
          <w:sz w:val="24"/>
          <w:szCs w:val="24"/>
        </w:rPr>
        <w:t xml:space="preserve"> Bamboo Hub and Eco-Park attracts around 600 visitors every weekend. With its bending bamboo culms forming a canopy, resembling an enchanting forest overhead, the </w:t>
      </w:r>
      <w:proofErr w:type="spellStart"/>
      <w:r w:rsidRPr="009D7775">
        <w:rPr>
          <w:rFonts w:ascii="Times New Roman" w:hAnsi="Times New Roman" w:cs="Times New Roman"/>
          <w:sz w:val="24"/>
          <w:szCs w:val="24"/>
        </w:rPr>
        <w:t>Lubao</w:t>
      </w:r>
      <w:proofErr w:type="spellEnd"/>
      <w:r w:rsidRPr="009D7775">
        <w:rPr>
          <w:rFonts w:ascii="Times New Roman" w:hAnsi="Times New Roman" w:cs="Times New Roman"/>
          <w:sz w:val="24"/>
          <w:szCs w:val="24"/>
        </w:rPr>
        <w:t xml:space="preserve"> Bamboo Hub is a relaxing tourist destination for people who want to relax and take a stroll.</w:t>
      </w:r>
    </w:p>
    <w:p w14:paraId="6693DE66" w14:textId="77777777" w:rsidR="00CC283A" w:rsidRPr="00575A1D" w:rsidRDefault="00CC283A" w:rsidP="00CC283A">
      <w:pPr>
        <w:rPr>
          <w:rFonts w:ascii="Times New Roman" w:hAnsi="Times New Roman" w:cs="Times New Roman"/>
          <w:color w:val="050505"/>
          <w:sz w:val="24"/>
          <w:szCs w:val="24"/>
          <w:shd w:val="clear" w:color="auto" w:fill="E4E6EB"/>
        </w:rPr>
      </w:pPr>
    </w:p>
    <w:p w14:paraId="51C7EBBC" w14:textId="77777777" w:rsidR="00CC283A" w:rsidRPr="009D7775" w:rsidRDefault="00CC283A"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SWOT ANALYSIS STRENGTHS -Although the coffee shop is a quick turned around small business. But its target market and customers require high-quality service like a clean place, washed cups, good sitting arrangements, nice seats, and clean waiters and staff. It’s because </w:t>
      </w:r>
      <w:proofErr w:type="gramStart"/>
      <w:r w:rsidRPr="009D7775">
        <w:rPr>
          <w:rFonts w:ascii="Times New Roman" w:hAnsi="Times New Roman" w:cs="Times New Roman"/>
          <w:sz w:val="24"/>
          <w:szCs w:val="24"/>
        </w:rPr>
        <w:t>all of</w:t>
      </w:r>
      <w:proofErr w:type="gramEnd"/>
      <w:r w:rsidRPr="009D7775">
        <w:rPr>
          <w:rFonts w:ascii="Times New Roman" w:hAnsi="Times New Roman" w:cs="Times New Roman"/>
          <w:sz w:val="24"/>
          <w:szCs w:val="24"/>
        </w:rPr>
        <w:t xml:space="preserve"> these little things give the impression of a healthy environment. WEAKNESSES -When you open your coffee shop in a certain market, it’s not something that people can’t copy and create the same product. Competitors can easily enter the market and you’ll have no option but to share the profit with them. OPPORTUNITIES -Build are brand awareness with local promotions. Build stronger customer relationships THREATS -Consumer becoming more price sensitive. Weak bargaining power abused by suppliers</w:t>
      </w:r>
    </w:p>
    <w:p w14:paraId="7DAB6EB9" w14:textId="77777777" w:rsidR="00CC283A" w:rsidRPr="00575A1D" w:rsidRDefault="00CC283A" w:rsidP="00CC283A">
      <w:pPr>
        <w:jc w:val="center"/>
        <w:rPr>
          <w:rFonts w:ascii="Times New Roman" w:hAnsi="Times New Roman" w:cs="Times New Roman"/>
          <w:color w:val="050505"/>
          <w:sz w:val="24"/>
          <w:szCs w:val="24"/>
          <w:shd w:val="clear" w:color="auto" w:fill="E4E6EB"/>
        </w:rPr>
      </w:pPr>
      <w:r w:rsidRPr="00575A1D">
        <w:rPr>
          <w:rFonts w:ascii="Times New Roman" w:hAnsi="Times New Roman" w:cs="Times New Roman"/>
          <w:b/>
          <w:noProof/>
          <w:sz w:val="24"/>
          <w:szCs w:val="24"/>
          <w:lang w:eastAsia="en-PH"/>
        </w:rPr>
        <w:drawing>
          <wp:anchor distT="0" distB="0" distL="114300" distR="114300" simplePos="0" relativeHeight="251661312" behindDoc="0" locked="0" layoutInCell="1" allowOverlap="1" wp14:anchorId="2CFDD868" wp14:editId="2163E12E">
            <wp:simplePos x="0" y="0"/>
            <wp:positionH relativeFrom="margin">
              <wp:posOffset>933450</wp:posOffset>
            </wp:positionH>
            <wp:positionV relativeFrom="paragraph">
              <wp:posOffset>164465</wp:posOffset>
            </wp:positionV>
            <wp:extent cx="3667125" cy="18002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6171150_262194272887233_4364638815402936289_n.jpg"/>
                    <pic:cNvPicPr/>
                  </pic:nvPicPr>
                  <pic:blipFill>
                    <a:blip r:embed="rId8">
                      <a:extLst>
                        <a:ext uri="{28A0092B-C50C-407E-A947-70E740481C1C}">
                          <a14:useLocalDpi xmlns:a14="http://schemas.microsoft.com/office/drawing/2010/main" val="0"/>
                        </a:ext>
                      </a:extLst>
                    </a:blip>
                    <a:stretch>
                      <a:fillRect/>
                    </a:stretch>
                  </pic:blipFill>
                  <pic:spPr>
                    <a:xfrm>
                      <a:off x="0" y="0"/>
                      <a:ext cx="3667125" cy="1800225"/>
                    </a:xfrm>
                    <a:prstGeom prst="rect">
                      <a:avLst/>
                    </a:prstGeom>
                  </pic:spPr>
                </pic:pic>
              </a:graphicData>
            </a:graphic>
            <wp14:sizeRelH relativeFrom="page">
              <wp14:pctWidth>0</wp14:pctWidth>
            </wp14:sizeRelH>
            <wp14:sizeRelV relativeFrom="page">
              <wp14:pctHeight>0</wp14:pctHeight>
            </wp14:sizeRelV>
          </wp:anchor>
        </w:drawing>
      </w:r>
    </w:p>
    <w:p w14:paraId="34C3B0D6" w14:textId="77777777" w:rsidR="00CC283A" w:rsidRPr="00575A1D" w:rsidRDefault="00CC283A" w:rsidP="00CC283A">
      <w:pPr>
        <w:rPr>
          <w:rFonts w:ascii="Times New Roman" w:hAnsi="Times New Roman" w:cs="Times New Roman"/>
          <w:color w:val="050505"/>
          <w:sz w:val="24"/>
          <w:szCs w:val="24"/>
          <w:shd w:val="clear" w:color="auto" w:fill="E4E6EB"/>
        </w:rPr>
      </w:pPr>
    </w:p>
    <w:p w14:paraId="5263BE82" w14:textId="77777777" w:rsidR="00CC283A" w:rsidRPr="00575A1D" w:rsidRDefault="00CC283A" w:rsidP="00CC283A">
      <w:pPr>
        <w:jc w:val="center"/>
        <w:rPr>
          <w:rFonts w:ascii="Times New Roman" w:hAnsi="Times New Roman" w:cs="Times New Roman"/>
          <w:color w:val="050505"/>
          <w:sz w:val="24"/>
          <w:szCs w:val="24"/>
          <w:shd w:val="clear" w:color="auto" w:fill="E4E6EB"/>
        </w:rPr>
      </w:pPr>
    </w:p>
    <w:p w14:paraId="579066FA" w14:textId="77777777" w:rsidR="00CC283A" w:rsidRPr="00575A1D" w:rsidRDefault="00CC283A" w:rsidP="00CC283A">
      <w:pPr>
        <w:rPr>
          <w:rFonts w:ascii="Times New Roman" w:hAnsi="Times New Roman" w:cs="Times New Roman"/>
          <w:b/>
          <w:sz w:val="24"/>
          <w:szCs w:val="24"/>
        </w:rPr>
      </w:pPr>
    </w:p>
    <w:p w14:paraId="59CB7849" w14:textId="77777777" w:rsidR="00CC283A" w:rsidRDefault="00CC283A" w:rsidP="00CC283A">
      <w:pPr>
        <w:rPr>
          <w:rFonts w:ascii="Times New Roman" w:hAnsi="Times New Roman" w:cs="Times New Roman"/>
          <w:b/>
          <w:sz w:val="24"/>
          <w:szCs w:val="24"/>
        </w:rPr>
      </w:pPr>
      <w:r w:rsidRPr="00575A1D">
        <w:rPr>
          <w:rFonts w:ascii="Times New Roman" w:hAnsi="Times New Roman" w:cs="Times New Roman"/>
          <w:b/>
          <w:sz w:val="24"/>
          <w:szCs w:val="24"/>
        </w:rPr>
        <w:br w:type="page"/>
      </w:r>
    </w:p>
    <w:p w14:paraId="6DD25ED6" w14:textId="77777777" w:rsidR="00771BFE" w:rsidRPr="00575A1D" w:rsidRDefault="00454F59" w:rsidP="00611211">
      <w:pPr>
        <w:rPr>
          <w:rFonts w:ascii="Times New Roman" w:hAnsi="Times New Roman" w:cs="Times New Roman"/>
          <w:b/>
          <w:sz w:val="24"/>
          <w:szCs w:val="24"/>
        </w:rPr>
      </w:pPr>
      <w:r w:rsidRPr="00575A1D">
        <w:rPr>
          <w:rFonts w:ascii="Times New Roman" w:hAnsi="Times New Roman" w:cs="Times New Roman"/>
          <w:b/>
          <w:noProof/>
          <w:sz w:val="24"/>
          <w:szCs w:val="24"/>
          <w:lang w:eastAsia="en-PH"/>
        </w:rPr>
        <w:lastRenderedPageBreak/>
        <w:drawing>
          <wp:anchor distT="0" distB="0" distL="114300" distR="114300" simplePos="0" relativeHeight="251659264" behindDoc="1" locked="0" layoutInCell="1" allowOverlap="1" wp14:anchorId="0FC25B8F" wp14:editId="2E3F391E">
            <wp:simplePos x="0" y="0"/>
            <wp:positionH relativeFrom="margin">
              <wp:align>left</wp:align>
            </wp:positionH>
            <wp:positionV relativeFrom="paragraph">
              <wp:posOffset>157129</wp:posOffset>
            </wp:positionV>
            <wp:extent cx="5486400" cy="2462792"/>
            <wp:effectExtent l="38100" t="0" r="3810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611211" w:rsidRPr="00575A1D">
        <w:rPr>
          <w:rFonts w:ascii="Times New Roman" w:hAnsi="Times New Roman" w:cs="Times New Roman"/>
          <w:b/>
          <w:sz w:val="24"/>
          <w:szCs w:val="24"/>
        </w:rPr>
        <w:t>III. ORGANIZATIONJAL CHART</w:t>
      </w:r>
    </w:p>
    <w:p w14:paraId="3A8D1B2C" w14:textId="77777777" w:rsidR="00611211" w:rsidRPr="00575A1D" w:rsidRDefault="00611211" w:rsidP="00771BFE">
      <w:pPr>
        <w:rPr>
          <w:rFonts w:ascii="Times New Roman" w:hAnsi="Times New Roman" w:cs="Times New Roman"/>
          <w:color w:val="050505"/>
          <w:sz w:val="24"/>
          <w:szCs w:val="24"/>
          <w:shd w:val="clear" w:color="auto" w:fill="E4E6EB"/>
        </w:rPr>
      </w:pPr>
    </w:p>
    <w:p w14:paraId="52584252" w14:textId="77777777" w:rsidR="00611211" w:rsidRPr="00575A1D" w:rsidRDefault="00611211" w:rsidP="00771BFE">
      <w:pPr>
        <w:rPr>
          <w:rFonts w:ascii="Times New Roman" w:hAnsi="Times New Roman" w:cs="Times New Roman"/>
          <w:color w:val="050505"/>
          <w:sz w:val="24"/>
          <w:szCs w:val="24"/>
          <w:shd w:val="clear" w:color="auto" w:fill="E4E6EB"/>
        </w:rPr>
      </w:pPr>
    </w:p>
    <w:p w14:paraId="1EF52DBD" w14:textId="77777777" w:rsidR="00611211" w:rsidRPr="00575A1D" w:rsidRDefault="00611211" w:rsidP="00771BFE">
      <w:pPr>
        <w:rPr>
          <w:rFonts w:ascii="Times New Roman" w:hAnsi="Times New Roman" w:cs="Times New Roman"/>
          <w:color w:val="050505"/>
          <w:sz w:val="24"/>
          <w:szCs w:val="24"/>
          <w:shd w:val="clear" w:color="auto" w:fill="E4E6EB"/>
        </w:rPr>
      </w:pPr>
    </w:p>
    <w:p w14:paraId="3EE87F5B" w14:textId="77777777" w:rsidR="00611211" w:rsidRPr="00575A1D" w:rsidRDefault="00611211" w:rsidP="00771BFE">
      <w:pPr>
        <w:rPr>
          <w:rFonts w:ascii="Times New Roman" w:hAnsi="Times New Roman" w:cs="Times New Roman"/>
          <w:color w:val="050505"/>
          <w:sz w:val="24"/>
          <w:szCs w:val="24"/>
          <w:shd w:val="clear" w:color="auto" w:fill="E4E6EB"/>
        </w:rPr>
      </w:pPr>
    </w:p>
    <w:p w14:paraId="786A9BC6" w14:textId="77777777" w:rsidR="00611211" w:rsidRPr="00575A1D" w:rsidRDefault="00611211" w:rsidP="00771BFE">
      <w:pPr>
        <w:rPr>
          <w:rFonts w:ascii="Times New Roman" w:hAnsi="Times New Roman" w:cs="Times New Roman"/>
          <w:color w:val="050505"/>
          <w:sz w:val="24"/>
          <w:szCs w:val="24"/>
          <w:shd w:val="clear" w:color="auto" w:fill="E4E6EB"/>
        </w:rPr>
      </w:pPr>
    </w:p>
    <w:p w14:paraId="2CE6F357" w14:textId="77777777" w:rsidR="00611211" w:rsidRPr="00575A1D" w:rsidRDefault="00611211" w:rsidP="00771BFE">
      <w:pPr>
        <w:rPr>
          <w:rFonts w:ascii="Times New Roman" w:hAnsi="Times New Roman" w:cs="Times New Roman"/>
          <w:color w:val="050505"/>
          <w:sz w:val="24"/>
          <w:szCs w:val="24"/>
          <w:shd w:val="clear" w:color="auto" w:fill="E4E6EB"/>
        </w:rPr>
      </w:pPr>
    </w:p>
    <w:p w14:paraId="3312268D" w14:textId="77777777" w:rsidR="00611211" w:rsidRPr="00575A1D" w:rsidRDefault="00611211" w:rsidP="00771BFE">
      <w:pPr>
        <w:rPr>
          <w:rFonts w:ascii="Times New Roman" w:hAnsi="Times New Roman" w:cs="Times New Roman"/>
          <w:color w:val="050505"/>
          <w:sz w:val="24"/>
          <w:szCs w:val="24"/>
          <w:shd w:val="clear" w:color="auto" w:fill="E4E6EB"/>
        </w:rPr>
      </w:pPr>
    </w:p>
    <w:p w14:paraId="5A5DAFCF" w14:textId="77777777" w:rsidR="00611211" w:rsidRPr="00575A1D" w:rsidRDefault="00611211" w:rsidP="00771BFE">
      <w:pPr>
        <w:rPr>
          <w:rFonts w:ascii="Times New Roman" w:hAnsi="Times New Roman" w:cs="Times New Roman"/>
          <w:color w:val="050505"/>
          <w:sz w:val="24"/>
          <w:szCs w:val="24"/>
          <w:shd w:val="clear" w:color="auto" w:fill="E4E6EB"/>
        </w:rPr>
      </w:pPr>
    </w:p>
    <w:p w14:paraId="572E8811" w14:textId="77777777" w:rsidR="00771BFE" w:rsidRPr="009D7775" w:rsidRDefault="00771BFE"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MANAGER- a person who controls the activities, business dealings, and other aspects of the career </w:t>
      </w:r>
    </w:p>
    <w:p w14:paraId="2F26D549" w14:textId="77777777" w:rsidR="00771BFE" w:rsidRPr="009D7775" w:rsidRDefault="00771BFE"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CASHIER- a person handling payments and receipts in a store, bank, or other business. </w:t>
      </w:r>
    </w:p>
    <w:p w14:paraId="7FD11494" w14:textId="77777777" w:rsidR="00611211" w:rsidRPr="009D7775" w:rsidRDefault="00771BFE"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SERVICE CREW-The Service Crew is responsible for presenting menus to patrons. He /She takes orders and answers questions on meal items. He /She makes recommendations and serves food/beverages to customers. </w:t>
      </w:r>
    </w:p>
    <w:p w14:paraId="130F6169" w14:textId="77777777" w:rsidR="00771BFE" w:rsidRPr="009D7775" w:rsidRDefault="00771BFE" w:rsidP="009D7775">
      <w:pPr>
        <w:jc w:val="both"/>
        <w:rPr>
          <w:rFonts w:ascii="Times New Roman" w:hAnsi="Times New Roman" w:cs="Times New Roman"/>
          <w:sz w:val="24"/>
          <w:szCs w:val="24"/>
        </w:rPr>
      </w:pPr>
      <w:r w:rsidRPr="009D7775">
        <w:rPr>
          <w:rFonts w:ascii="Times New Roman" w:hAnsi="Times New Roman" w:cs="Times New Roman"/>
          <w:sz w:val="24"/>
          <w:szCs w:val="24"/>
        </w:rPr>
        <w:t>BARISTA- a person whose job involves preparing and serving different types of coffee.</w:t>
      </w:r>
    </w:p>
    <w:p w14:paraId="5018C57F" w14:textId="77777777" w:rsidR="00611211" w:rsidRPr="009D7775" w:rsidRDefault="00611211" w:rsidP="009D7775">
      <w:pPr>
        <w:jc w:val="both"/>
        <w:rPr>
          <w:rFonts w:ascii="Times New Roman" w:hAnsi="Times New Roman" w:cs="Times New Roman"/>
          <w:sz w:val="24"/>
          <w:szCs w:val="24"/>
        </w:rPr>
      </w:pPr>
    </w:p>
    <w:p w14:paraId="615D767F" w14:textId="77777777" w:rsidR="00611211" w:rsidRPr="009D7775" w:rsidRDefault="00611211" w:rsidP="009D7775">
      <w:pPr>
        <w:jc w:val="both"/>
        <w:rPr>
          <w:rFonts w:ascii="Times New Roman" w:hAnsi="Times New Roman" w:cs="Times New Roman"/>
          <w:sz w:val="24"/>
          <w:szCs w:val="24"/>
        </w:rPr>
      </w:pPr>
      <w:r w:rsidRPr="009D7775">
        <w:rPr>
          <w:rFonts w:ascii="Times New Roman" w:hAnsi="Times New Roman" w:cs="Times New Roman"/>
          <w:sz w:val="24"/>
          <w:szCs w:val="24"/>
        </w:rPr>
        <w:t>IV. MISSION &amp; VISSION</w:t>
      </w:r>
    </w:p>
    <w:p w14:paraId="5997CC6A" w14:textId="77777777" w:rsidR="00611211" w:rsidRPr="009D7775" w:rsidRDefault="00611211"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Mission Our goal is to serve our community by producing distinction coffee </w:t>
      </w:r>
      <w:proofErr w:type="spellStart"/>
      <w:r w:rsidR="00CC283A" w:rsidRPr="009D7775">
        <w:rPr>
          <w:rFonts w:ascii="Times New Roman" w:hAnsi="Times New Roman" w:cs="Times New Roman"/>
          <w:sz w:val="24"/>
          <w:szCs w:val="24"/>
        </w:rPr>
        <w:t>flavoured</w:t>
      </w:r>
      <w:proofErr w:type="spellEnd"/>
      <w:r w:rsidR="00CC283A" w:rsidRPr="009D7775">
        <w:rPr>
          <w:rFonts w:ascii="Times New Roman" w:hAnsi="Times New Roman" w:cs="Times New Roman"/>
          <w:sz w:val="24"/>
          <w:szCs w:val="24"/>
        </w:rPr>
        <w:t xml:space="preserve"> </w:t>
      </w:r>
      <w:r w:rsidRPr="009D7775">
        <w:rPr>
          <w:rFonts w:ascii="Times New Roman" w:hAnsi="Times New Roman" w:cs="Times New Roman"/>
          <w:sz w:val="24"/>
          <w:szCs w:val="24"/>
        </w:rPr>
        <w:t>in a</w:t>
      </w:r>
      <w:r w:rsidR="00CC283A" w:rsidRPr="009D7775">
        <w:rPr>
          <w:rFonts w:ascii="Times New Roman" w:hAnsi="Times New Roman" w:cs="Times New Roman"/>
          <w:sz w:val="24"/>
          <w:szCs w:val="24"/>
        </w:rPr>
        <w:t xml:space="preserve"> </w:t>
      </w:r>
      <w:r w:rsidRPr="009D7775">
        <w:rPr>
          <w:rFonts w:ascii="Times New Roman" w:hAnsi="Times New Roman" w:cs="Times New Roman"/>
          <w:sz w:val="24"/>
          <w:szCs w:val="24"/>
        </w:rPr>
        <w:t>calm environment. We strive to create a welcoming space for coffee enthusiasts to escape the hustle and bustle of your day.</w:t>
      </w:r>
    </w:p>
    <w:p w14:paraId="2F89D606" w14:textId="77777777" w:rsidR="005E0A1D" w:rsidRPr="009D7775" w:rsidRDefault="005E0A1D" w:rsidP="009D7775">
      <w:pPr>
        <w:jc w:val="both"/>
        <w:rPr>
          <w:rFonts w:ascii="Times New Roman" w:hAnsi="Times New Roman" w:cs="Times New Roman"/>
          <w:sz w:val="24"/>
          <w:szCs w:val="24"/>
        </w:rPr>
      </w:pPr>
    </w:p>
    <w:p w14:paraId="55E48403" w14:textId="77777777" w:rsidR="00575A1D" w:rsidRPr="009D7775" w:rsidRDefault="00611211"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 </w:t>
      </w:r>
      <w:proofErr w:type="gramStart"/>
      <w:r w:rsidRPr="009D7775">
        <w:rPr>
          <w:rFonts w:ascii="Times New Roman" w:hAnsi="Times New Roman" w:cs="Times New Roman"/>
          <w:sz w:val="24"/>
          <w:szCs w:val="24"/>
        </w:rPr>
        <w:t>Vision</w:t>
      </w:r>
      <w:proofErr w:type="gramEnd"/>
      <w:r w:rsidRPr="009D7775">
        <w:rPr>
          <w:rFonts w:ascii="Times New Roman" w:hAnsi="Times New Roman" w:cs="Times New Roman"/>
          <w:sz w:val="24"/>
          <w:szCs w:val="24"/>
        </w:rPr>
        <w:t xml:space="preserve"> We work tirelessly to provide the best coffee while giving each and every one of our customers the impression that they are entering their home when they enter one of our coffee shops because we want to be the most adored and respected coffee shop.</w:t>
      </w:r>
    </w:p>
    <w:p w14:paraId="3AA94D25" w14:textId="77777777" w:rsidR="00575A1D" w:rsidRPr="009D7775" w:rsidRDefault="00575A1D" w:rsidP="009D7775">
      <w:pPr>
        <w:jc w:val="both"/>
        <w:rPr>
          <w:rFonts w:ascii="Times New Roman" w:hAnsi="Times New Roman" w:cs="Times New Roman"/>
          <w:sz w:val="24"/>
          <w:szCs w:val="24"/>
        </w:rPr>
      </w:pPr>
      <w:r w:rsidRPr="009D7775">
        <w:rPr>
          <w:rFonts w:ascii="Times New Roman" w:hAnsi="Times New Roman" w:cs="Times New Roman"/>
          <w:sz w:val="24"/>
          <w:szCs w:val="24"/>
        </w:rPr>
        <w:t>V.  GOALS &amp; OBJECTIVES</w:t>
      </w:r>
    </w:p>
    <w:p w14:paraId="0C01470E" w14:textId="77777777" w:rsidR="00575A1D" w:rsidRPr="009D7775" w:rsidRDefault="005E0A1D"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Goals- </w:t>
      </w:r>
      <w:r w:rsidR="00575A1D" w:rsidRPr="009D7775">
        <w:rPr>
          <w:rFonts w:ascii="Times New Roman" w:hAnsi="Times New Roman" w:cs="Times New Roman"/>
          <w:sz w:val="24"/>
          <w:szCs w:val="24"/>
        </w:rPr>
        <w:t xml:space="preserve">We aim to serve the best quality and most interesting varieties of coffees, teas, espresso drinks and accompaniments </w:t>
      </w:r>
      <w:proofErr w:type="gramStart"/>
      <w:r w:rsidR="00575A1D" w:rsidRPr="009D7775">
        <w:rPr>
          <w:rFonts w:ascii="Times New Roman" w:hAnsi="Times New Roman" w:cs="Times New Roman"/>
          <w:sz w:val="24"/>
          <w:szCs w:val="24"/>
        </w:rPr>
        <w:t>at all times</w:t>
      </w:r>
      <w:proofErr w:type="gramEnd"/>
      <w:r w:rsidR="00575A1D" w:rsidRPr="009D7775">
        <w:rPr>
          <w:rFonts w:ascii="Times New Roman" w:hAnsi="Times New Roman" w:cs="Times New Roman"/>
          <w:sz w:val="24"/>
          <w:szCs w:val="24"/>
        </w:rPr>
        <w:t xml:space="preserve"> to everyone.</w:t>
      </w:r>
    </w:p>
    <w:p w14:paraId="280FA9EC" w14:textId="77777777" w:rsidR="00575A1D" w:rsidRPr="009D7775" w:rsidRDefault="00575A1D" w:rsidP="009D7775">
      <w:pPr>
        <w:jc w:val="both"/>
        <w:rPr>
          <w:rFonts w:ascii="Times New Roman" w:hAnsi="Times New Roman" w:cs="Times New Roman"/>
          <w:sz w:val="24"/>
          <w:szCs w:val="24"/>
        </w:rPr>
      </w:pPr>
    </w:p>
    <w:p w14:paraId="7BF6814C" w14:textId="77777777" w:rsidR="00611211" w:rsidRPr="009D7775" w:rsidRDefault="005E0A1D" w:rsidP="009D7775">
      <w:pPr>
        <w:jc w:val="both"/>
        <w:rPr>
          <w:rFonts w:ascii="Times New Roman" w:hAnsi="Times New Roman" w:cs="Times New Roman"/>
          <w:sz w:val="24"/>
          <w:szCs w:val="24"/>
        </w:rPr>
      </w:pPr>
      <w:r w:rsidRPr="009D7775">
        <w:rPr>
          <w:rFonts w:ascii="Times New Roman" w:hAnsi="Times New Roman" w:cs="Times New Roman"/>
          <w:sz w:val="24"/>
          <w:szCs w:val="24"/>
        </w:rPr>
        <w:t xml:space="preserve">Objectives- </w:t>
      </w:r>
      <w:r w:rsidR="000D38D1" w:rsidRPr="009D7775">
        <w:rPr>
          <w:rFonts w:ascii="Times New Roman" w:hAnsi="Times New Roman" w:cs="Times New Roman"/>
          <w:sz w:val="24"/>
          <w:szCs w:val="24"/>
        </w:rPr>
        <w:t xml:space="preserve">To provide a friendly, comfortable atmosphere where the customer can receive quality food, </w:t>
      </w:r>
      <w:proofErr w:type="gramStart"/>
      <w:r w:rsidR="000D38D1" w:rsidRPr="009D7775">
        <w:rPr>
          <w:rFonts w:ascii="Times New Roman" w:hAnsi="Times New Roman" w:cs="Times New Roman"/>
          <w:sz w:val="24"/>
          <w:szCs w:val="24"/>
        </w:rPr>
        <w:t>service</w:t>
      </w:r>
      <w:proofErr w:type="gramEnd"/>
      <w:r w:rsidR="000D38D1" w:rsidRPr="009D7775">
        <w:rPr>
          <w:rFonts w:ascii="Times New Roman" w:hAnsi="Times New Roman" w:cs="Times New Roman"/>
          <w:sz w:val="24"/>
          <w:szCs w:val="24"/>
        </w:rPr>
        <w:t xml:space="preserve"> and beautiful scenery at a reasonable price.</w:t>
      </w:r>
    </w:p>
    <w:sectPr w:rsidR="00611211" w:rsidRPr="009D77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C244" w14:textId="77777777" w:rsidR="00C06E11" w:rsidRDefault="00C06E11" w:rsidP="000740B5">
      <w:pPr>
        <w:spacing w:after="0" w:line="240" w:lineRule="auto"/>
      </w:pPr>
      <w:r>
        <w:separator/>
      </w:r>
    </w:p>
  </w:endnote>
  <w:endnote w:type="continuationSeparator" w:id="0">
    <w:p w14:paraId="5430A79E" w14:textId="77777777" w:rsidR="00C06E11" w:rsidRDefault="00C06E11" w:rsidP="0007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40619" w14:textId="77777777" w:rsidR="00C06E11" w:rsidRDefault="00C06E11" w:rsidP="000740B5">
      <w:pPr>
        <w:spacing w:after="0" w:line="240" w:lineRule="auto"/>
      </w:pPr>
      <w:r>
        <w:separator/>
      </w:r>
    </w:p>
  </w:footnote>
  <w:footnote w:type="continuationSeparator" w:id="0">
    <w:p w14:paraId="45179AD2" w14:textId="77777777" w:rsidR="00C06E11" w:rsidRDefault="00C06E11" w:rsidP="00074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C93"/>
    <w:multiLevelType w:val="hybridMultilevel"/>
    <w:tmpl w:val="481E134A"/>
    <w:lvl w:ilvl="0" w:tplc="33547B8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9235689"/>
    <w:multiLevelType w:val="hybridMultilevel"/>
    <w:tmpl w:val="1D326820"/>
    <w:lvl w:ilvl="0" w:tplc="05C49F9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E97767D"/>
    <w:multiLevelType w:val="hybridMultilevel"/>
    <w:tmpl w:val="28F2216E"/>
    <w:lvl w:ilvl="0" w:tplc="773A51F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B234C54"/>
    <w:multiLevelType w:val="hybridMultilevel"/>
    <w:tmpl w:val="7A22E35C"/>
    <w:lvl w:ilvl="0" w:tplc="EB06088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FC925BC"/>
    <w:multiLevelType w:val="hybridMultilevel"/>
    <w:tmpl w:val="171C0332"/>
    <w:lvl w:ilvl="0" w:tplc="674EBB32">
      <w:start w:val="1"/>
      <w:numFmt w:val="upperRoman"/>
      <w:lvlText w:val="%1."/>
      <w:lvlJc w:val="left"/>
      <w:pPr>
        <w:ind w:left="1080" w:hanging="720"/>
      </w:pPr>
      <w:rPr>
        <w:rFonts w:hint="default"/>
        <w:b/>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20125568">
    <w:abstractNumId w:val="3"/>
  </w:num>
  <w:num w:numId="2" w16cid:durableId="1373965884">
    <w:abstractNumId w:val="2"/>
  </w:num>
  <w:num w:numId="3" w16cid:durableId="272446140">
    <w:abstractNumId w:val="0"/>
  </w:num>
  <w:num w:numId="4" w16cid:durableId="777069993">
    <w:abstractNumId w:val="4"/>
  </w:num>
  <w:num w:numId="5" w16cid:durableId="115560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B5"/>
    <w:rsid w:val="000740B5"/>
    <w:rsid w:val="000C7A53"/>
    <w:rsid w:val="000D38D1"/>
    <w:rsid w:val="002E5E1E"/>
    <w:rsid w:val="00454F59"/>
    <w:rsid w:val="00575A1D"/>
    <w:rsid w:val="005E0A1D"/>
    <w:rsid w:val="00600BAE"/>
    <w:rsid w:val="00611211"/>
    <w:rsid w:val="00617E07"/>
    <w:rsid w:val="00771BFE"/>
    <w:rsid w:val="009D7775"/>
    <w:rsid w:val="00BC5734"/>
    <w:rsid w:val="00C06E11"/>
    <w:rsid w:val="00CA2530"/>
    <w:rsid w:val="00CC283A"/>
    <w:rsid w:val="00DD2732"/>
    <w:rsid w:val="00E509B7"/>
    <w:rsid w:val="00E62A5F"/>
    <w:rsid w:val="00E84A30"/>
    <w:rsid w:val="00F264FF"/>
    <w:rsid w:val="00FA24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733A"/>
  <w15:chartTrackingRefBased/>
  <w15:docId w15:val="{4AF901BC-3369-40A9-8947-22432F01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0B5"/>
  </w:style>
  <w:style w:type="paragraph" w:styleId="Footer">
    <w:name w:val="footer"/>
    <w:basedOn w:val="Normal"/>
    <w:link w:val="FooterChar"/>
    <w:uiPriority w:val="99"/>
    <w:unhideWhenUsed/>
    <w:rsid w:val="00074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0B5"/>
  </w:style>
  <w:style w:type="paragraph" w:styleId="ListParagraph">
    <w:name w:val="List Paragraph"/>
    <w:basedOn w:val="Normal"/>
    <w:uiPriority w:val="34"/>
    <w:qFormat/>
    <w:rsid w:val="00DD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F4F8E5-E085-42F3-952D-8279C40B1B0C}"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PH"/>
        </a:p>
      </dgm:t>
    </dgm:pt>
    <dgm:pt modelId="{402CC801-B993-4735-99C6-D90FE9324E57}" type="asst">
      <dgm:prSet phldrT="[Text]"/>
      <dgm:spPr/>
      <dgm:t>
        <a:bodyPr/>
        <a:lstStyle/>
        <a:p>
          <a:r>
            <a:rPr lang="en-PH"/>
            <a:t>MANAGER</a:t>
          </a:r>
        </a:p>
      </dgm:t>
    </dgm:pt>
    <dgm:pt modelId="{E3C60D81-8D2C-4D69-A117-2766D702F2A2}" type="parTrans" cxnId="{0077B3A7-E531-4008-A2BB-AD56990627CB}">
      <dgm:prSet/>
      <dgm:spPr/>
      <dgm:t>
        <a:bodyPr/>
        <a:lstStyle/>
        <a:p>
          <a:endParaRPr lang="en-PH"/>
        </a:p>
      </dgm:t>
    </dgm:pt>
    <dgm:pt modelId="{AD73E86F-B677-459E-B2F8-D0C2643964CD}" type="sibTrans" cxnId="{0077B3A7-E531-4008-A2BB-AD56990627CB}">
      <dgm:prSet/>
      <dgm:spPr/>
      <dgm:t>
        <a:bodyPr/>
        <a:lstStyle/>
        <a:p>
          <a:endParaRPr lang="en-PH"/>
        </a:p>
      </dgm:t>
    </dgm:pt>
    <dgm:pt modelId="{414A13AF-C1F9-4BFA-8AEC-4470C8F80A32}">
      <dgm:prSet phldrT="[Text]"/>
      <dgm:spPr/>
      <dgm:t>
        <a:bodyPr/>
        <a:lstStyle/>
        <a:p>
          <a:r>
            <a:rPr lang="en-PH"/>
            <a:t>CASHIER</a:t>
          </a:r>
        </a:p>
      </dgm:t>
    </dgm:pt>
    <dgm:pt modelId="{FCF5FFB7-71E9-47D4-B48B-885FF25DE188}" type="parTrans" cxnId="{58C984E1-B59C-4B6F-B553-49EF47A2AB2D}">
      <dgm:prSet/>
      <dgm:spPr/>
      <dgm:t>
        <a:bodyPr/>
        <a:lstStyle/>
        <a:p>
          <a:endParaRPr lang="en-PH"/>
        </a:p>
      </dgm:t>
    </dgm:pt>
    <dgm:pt modelId="{BB0B3043-F9DE-4A2E-8870-97769CDD5A8F}" type="sibTrans" cxnId="{58C984E1-B59C-4B6F-B553-49EF47A2AB2D}">
      <dgm:prSet/>
      <dgm:spPr/>
      <dgm:t>
        <a:bodyPr/>
        <a:lstStyle/>
        <a:p>
          <a:endParaRPr lang="en-PH"/>
        </a:p>
      </dgm:t>
    </dgm:pt>
    <dgm:pt modelId="{59EDDCB5-C12D-44BE-814B-14EABEBAF26D}">
      <dgm:prSet phldrT="[Text]"/>
      <dgm:spPr/>
      <dgm:t>
        <a:bodyPr/>
        <a:lstStyle/>
        <a:p>
          <a:r>
            <a:rPr lang="en-PH"/>
            <a:t>COFFEE MAKER</a:t>
          </a:r>
        </a:p>
      </dgm:t>
    </dgm:pt>
    <dgm:pt modelId="{D0C18D41-F857-40C7-8713-8CEF98D3DAC9}" type="parTrans" cxnId="{F8D744A3-487E-43B2-B828-F2FEFCCA7EDD}">
      <dgm:prSet/>
      <dgm:spPr/>
      <dgm:t>
        <a:bodyPr/>
        <a:lstStyle/>
        <a:p>
          <a:endParaRPr lang="en-PH"/>
        </a:p>
      </dgm:t>
    </dgm:pt>
    <dgm:pt modelId="{F55A59B8-0832-4509-93CE-818824257C09}" type="sibTrans" cxnId="{F8D744A3-487E-43B2-B828-F2FEFCCA7EDD}">
      <dgm:prSet/>
      <dgm:spPr/>
      <dgm:t>
        <a:bodyPr/>
        <a:lstStyle/>
        <a:p>
          <a:endParaRPr lang="en-PH"/>
        </a:p>
      </dgm:t>
    </dgm:pt>
    <dgm:pt modelId="{50822F7A-C121-4437-8FDE-90C7DC0B1451}">
      <dgm:prSet phldrT="[Text]"/>
      <dgm:spPr/>
      <dgm:t>
        <a:bodyPr/>
        <a:lstStyle/>
        <a:p>
          <a:r>
            <a:rPr lang="en-PH"/>
            <a:t>SERVICE CREW</a:t>
          </a:r>
        </a:p>
      </dgm:t>
    </dgm:pt>
    <dgm:pt modelId="{2C5854EF-8CFC-429E-A863-F6B039BAB0B9}" type="parTrans" cxnId="{FD0C5E6A-E9CD-4E3B-B48F-646DDD84C748}">
      <dgm:prSet/>
      <dgm:spPr/>
      <dgm:t>
        <a:bodyPr/>
        <a:lstStyle/>
        <a:p>
          <a:endParaRPr lang="en-PH"/>
        </a:p>
      </dgm:t>
    </dgm:pt>
    <dgm:pt modelId="{906ABE76-41D0-453E-8583-8C2C5CD86470}" type="sibTrans" cxnId="{FD0C5E6A-E9CD-4E3B-B48F-646DDD84C748}">
      <dgm:prSet/>
      <dgm:spPr/>
      <dgm:t>
        <a:bodyPr/>
        <a:lstStyle/>
        <a:p>
          <a:endParaRPr lang="en-PH"/>
        </a:p>
      </dgm:t>
    </dgm:pt>
    <dgm:pt modelId="{4308A7BD-1361-4BE4-B197-279FF08A148C}" type="pres">
      <dgm:prSet presAssocID="{7AF4F8E5-E085-42F3-952D-8279C40B1B0C}" presName="hierChild1" presStyleCnt="0">
        <dgm:presLayoutVars>
          <dgm:orgChart val="1"/>
          <dgm:chPref val="1"/>
          <dgm:dir/>
          <dgm:animOne val="branch"/>
          <dgm:animLvl val="lvl"/>
          <dgm:resizeHandles/>
        </dgm:presLayoutVars>
      </dgm:prSet>
      <dgm:spPr/>
    </dgm:pt>
    <dgm:pt modelId="{2B625B5D-E601-4C5E-8E90-E32D18470425}" type="pres">
      <dgm:prSet presAssocID="{402CC801-B993-4735-99C6-D90FE9324E57}" presName="hierRoot1" presStyleCnt="0">
        <dgm:presLayoutVars>
          <dgm:hierBranch val="init"/>
        </dgm:presLayoutVars>
      </dgm:prSet>
      <dgm:spPr/>
    </dgm:pt>
    <dgm:pt modelId="{D8A49152-8B3F-4C29-B10B-6FB51C3268CE}" type="pres">
      <dgm:prSet presAssocID="{402CC801-B993-4735-99C6-D90FE9324E57}" presName="rootComposite1" presStyleCnt="0"/>
      <dgm:spPr/>
    </dgm:pt>
    <dgm:pt modelId="{EEA37A15-560F-44AB-BA0C-38D3AD02D211}" type="pres">
      <dgm:prSet presAssocID="{402CC801-B993-4735-99C6-D90FE9324E57}" presName="rootText1" presStyleLbl="node0" presStyleIdx="0" presStyleCnt="1">
        <dgm:presLayoutVars>
          <dgm:chPref val="3"/>
        </dgm:presLayoutVars>
      </dgm:prSet>
      <dgm:spPr/>
    </dgm:pt>
    <dgm:pt modelId="{252A3A82-F112-4DCF-B918-7A87AC97CD4E}" type="pres">
      <dgm:prSet presAssocID="{402CC801-B993-4735-99C6-D90FE9324E57}" presName="rootConnector1" presStyleLbl="asst0" presStyleIdx="0" presStyleCnt="0"/>
      <dgm:spPr/>
    </dgm:pt>
    <dgm:pt modelId="{C0DCDD66-D9A6-4DF9-9BB2-360D4EA234E4}" type="pres">
      <dgm:prSet presAssocID="{402CC801-B993-4735-99C6-D90FE9324E57}" presName="hierChild2" presStyleCnt="0"/>
      <dgm:spPr/>
    </dgm:pt>
    <dgm:pt modelId="{8217C403-F516-46C0-9576-FB12ED3C79FE}" type="pres">
      <dgm:prSet presAssocID="{FCF5FFB7-71E9-47D4-B48B-885FF25DE188}" presName="Name37" presStyleLbl="parChTrans1D2" presStyleIdx="0" presStyleCnt="3"/>
      <dgm:spPr/>
    </dgm:pt>
    <dgm:pt modelId="{8A27997A-1F3B-496B-A7B4-930151B277C7}" type="pres">
      <dgm:prSet presAssocID="{414A13AF-C1F9-4BFA-8AEC-4470C8F80A32}" presName="hierRoot2" presStyleCnt="0">
        <dgm:presLayoutVars>
          <dgm:hierBranch val="init"/>
        </dgm:presLayoutVars>
      </dgm:prSet>
      <dgm:spPr/>
    </dgm:pt>
    <dgm:pt modelId="{0D8EED23-57CF-4239-8407-9D68DE8B2971}" type="pres">
      <dgm:prSet presAssocID="{414A13AF-C1F9-4BFA-8AEC-4470C8F80A32}" presName="rootComposite" presStyleCnt="0"/>
      <dgm:spPr/>
    </dgm:pt>
    <dgm:pt modelId="{E993E210-CDF4-4D5A-ACFF-35EB49F08DAF}" type="pres">
      <dgm:prSet presAssocID="{414A13AF-C1F9-4BFA-8AEC-4470C8F80A32}" presName="rootText" presStyleLbl="node2" presStyleIdx="0" presStyleCnt="3">
        <dgm:presLayoutVars>
          <dgm:chPref val="3"/>
        </dgm:presLayoutVars>
      </dgm:prSet>
      <dgm:spPr/>
    </dgm:pt>
    <dgm:pt modelId="{C9CB75BC-90A1-4E0C-B311-066A2F4191FD}" type="pres">
      <dgm:prSet presAssocID="{414A13AF-C1F9-4BFA-8AEC-4470C8F80A32}" presName="rootConnector" presStyleLbl="node2" presStyleIdx="0" presStyleCnt="3"/>
      <dgm:spPr/>
    </dgm:pt>
    <dgm:pt modelId="{B1E057CF-026E-4E90-8A2E-C9EB14D1951C}" type="pres">
      <dgm:prSet presAssocID="{414A13AF-C1F9-4BFA-8AEC-4470C8F80A32}" presName="hierChild4" presStyleCnt="0"/>
      <dgm:spPr/>
    </dgm:pt>
    <dgm:pt modelId="{601C0A1E-7C43-4EB4-B416-4C124E762C19}" type="pres">
      <dgm:prSet presAssocID="{414A13AF-C1F9-4BFA-8AEC-4470C8F80A32}" presName="hierChild5" presStyleCnt="0"/>
      <dgm:spPr/>
    </dgm:pt>
    <dgm:pt modelId="{848F2DDA-5EF3-4860-AEDC-CCD240AA4065}" type="pres">
      <dgm:prSet presAssocID="{D0C18D41-F857-40C7-8713-8CEF98D3DAC9}" presName="Name37" presStyleLbl="parChTrans1D2" presStyleIdx="1" presStyleCnt="3"/>
      <dgm:spPr/>
    </dgm:pt>
    <dgm:pt modelId="{22C32FB7-7FF4-42DD-A06F-E15068B1FDE5}" type="pres">
      <dgm:prSet presAssocID="{59EDDCB5-C12D-44BE-814B-14EABEBAF26D}" presName="hierRoot2" presStyleCnt="0">
        <dgm:presLayoutVars>
          <dgm:hierBranch val="init"/>
        </dgm:presLayoutVars>
      </dgm:prSet>
      <dgm:spPr/>
    </dgm:pt>
    <dgm:pt modelId="{5EAA4CFA-3E6F-4C05-BF8C-84A03A77C5C6}" type="pres">
      <dgm:prSet presAssocID="{59EDDCB5-C12D-44BE-814B-14EABEBAF26D}" presName="rootComposite" presStyleCnt="0"/>
      <dgm:spPr/>
    </dgm:pt>
    <dgm:pt modelId="{C50CF1C8-DE7B-4524-86B0-A8FD2538B1D7}" type="pres">
      <dgm:prSet presAssocID="{59EDDCB5-C12D-44BE-814B-14EABEBAF26D}" presName="rootText" presStyleLbl="node2" presStyleIdx="1" presStyleCnt="3">
        <dgm:presLayoutVars>
          <dgm:chPref val="3"/>
        </dgm:presLayoutVars>
      </dgm:prSet>
      <dgm:spPr/>
    </dgm:pt>
    <dgm:pt modelId="{BED944F7-5C0B-4A6C-A3A7-B9A83EDEE964}" type="pres">
      <dgm:prSet presAssocID="{59EDDCB5-C12D-44BE-814B-14EABEBAF26D}" presName="rootConnector" presStyleLbl="node2" presStyleIdx="1" presStyleCnt="3"/>
      <dgm:spPr/>
    </dgm:pt>
    <dgm:pt modelId="{FD4EDFD0-F1C9-4E37-8060-021D1C7641F6}" type="pres">
      <dgm:prSet presAssocID="{59EDDCB5-C12D-44BE-814B-14EABEBAF26D}" presName="hierChild4" presStyleCnt="0"/>
      <dgm:spPr/>
    </dgm:pt>
    <dgm:pt modelId="{DFAA8593-8CAD-4FE0-9FC8-6E41F4145F76}" type="pres">
      <dgm:prSet presAssocID="{59EDDCB5-C12D-44BE-814B-14EABEBAF26D}" presName="hierChild5" presStyleCnt="0"/>
      <dgm:spPr/>
    </dgm:pt>
    <dgm:pt modelId="{FAABB761-0B9D-4869-BF44-00432D30CCC4}" type="pres">
      <dgm:prSet presAssocID="{2C5854EF-8CFC-429E-A863-F6B039BAB0B9}" presName="Name37" presStyleLbl="parChTrans1D2" presStyleIdx="2" presStyleCnt="3"/>
      <dgm:spPr/>
    </dgm:pt>
    <dgm:pt modelId="{59021451-CB0B-4695-8D06-DD221A77295B}" type="pres">
      <dgm:prSet presAssocID="{50822F7A-C121-4437-8FDE-90C7DC0B1451}" presName="hierRoot2" presStyleCnt="0">
        <dgm:presLayoutVars>
          <dgm:hierBranch val="init"/>
        </dgm:presLayoutVars>
      </dgm:prSet>
      <dgm:spPr/>
    </dgm:pt>
    <dgm:pt modelId="{38BF14E4-EB52-4B94-91FA-03345C03219F}" type="pres">
      <dgm:prSet presAssocID="{50822F7A-C121-4437-8FDE-90C7DC0B1451}" presName="rootComposite" presStyleCnt="0"/>
      <dgm:spPr/>
    </dgm:pt>
    <dgm:pt modelId="{3898A4B6-AD94-4F4A-9A6E-3722E549E267}" type="pres">
      <dgm:prSet presAssocID="{50822F7A-C121-4437-8FDE-90C7DC0B1451}" presName="rootText" presStyleLbl="node2" presStyleIdx="2" presStyleCnt="3">
        <dgm:presLayoutVars>
          <dgm:chPref val="3"/>
        </dgm:presLayoutVars>
      </dgm:prSet>
      <dgm:spPr/>
    </dgm:pt>
    <dgm:pt modelId="{58539E43-CB90-4399-A415-E4480949440A}" type="pres">
      <dgm:prSet presAssocID="{50822F7A-C121-4437-8FDE-90C7DC0B1451}" presName="rootConnector" presStyleLbl="node2" presStyleIdx="2" presStyleCnt="3"/>
      <dgm:spPr/>
    </dgm:pt>
    <dgm:pt modelId="{1048E4FD-5349-44E6-9FDB-ED19273AC47D}" type="pres">
      <dgm:prSet presAssocID="{50822F7A-C121-4437-8FDE-90C7DC0B1451}" presName="hierChild4" presStyleCnt="0"/>
      <dgm:spPr/>
    </dgm:pt>
    <dgm:pt modelId="{3DC99D57-996C-407D-84C1-34911E874C37}" type="pres">
      <dgm:prSet presAssocID="{50822F7A-C121-4437-8FDE-90C7DC0B1451}" presName="hierChild5" presStyleCnt="0"/>
      <dgm:spPr/>
    </dgm:pt>
    <dgm:pt modelId="{4ADFC687-F187-44E6-A490-6F03EE451526}" type="pres">
      <dgm:prSet presAssocID="{402CC801-B993-4735-99C6-D90FE9324E57}" presName="hierChild3" presStyleCnt="0"/>
      <dgm:spPr/>
    </dgm:pt>
  </dgm:ptLst>
  <dgm:cxnLst>
    <dgm:cxn modelId="{7A9FA212-28D1-43EE-BA98-59DD80894AEB}" type="presOf" srcId="{59EDDCB5-C12D-44BE-814B-14EABEBAF26D}" destId="{BED944F7-5C0B-4A6C-A3A7-B9A83EDEE964}" srcOrd="1" destOrd="0" presId="urn:microsoft.com/office/officeart/2005/8/layout/orgChart1"/>
    <dgm:cxn modelId="{0327A51A-35E8-4B8B-884A-9B7694132C4A}" type="presOf" srcId="{414A13AF-C1F9-4BFA-8AEC-4470C8F80A32}" destId="{E993E210-CDF4-4D5A-ACFF-35EB49F08DAF}" srcOrd="0" destOrd="0" presId="urn:microsoft.com/office/officeart/2005/8/layout/orgChart1"/>
    <dgm:cxn modelId="{0D5CEA39-F070-430A-8699-7781860AD793}" type="presOf" srcId="{D0C18D41-F857-40C7-8713-8CEF98D3DAC9}" destId="{848F2DDA-5EF3-4860-AEDC-CCD240AA4065}" srcOrd="0" destOrd="0" presId="urn:microsoft.com/office/officeart/2005/8/layout/orgChart1"/>
    <dgm:cxn modelId="{7EB3BC40-1F0D-494B-853D-DB767AD53207}" type="presOf" srcId="{59EDDCB5-C12D-44BE-814B-14EABEBAF26D}" destId="{C50CF1C8-DE7B-4524-86B0-A8FD2538B1D7}" srcOrd="0" destOrd="0" presId="urn:microsoft.com/office/officeart/2005/8/layout/orgChart1"/>
    <dgm:cxn modelId="{8EE60046-1DBD-49FA-916D-210363C7E8A9}" type="presOf" srcId="{2C5854EF-8CFC-429E-A863-F6B039BAB0B9}" destId="{FAABB761-0B9D-4869-BF44-00432D30CCC4}" srcOrd="0" destOrd="0" presId="urn:microsoft.com/office/officeart/2005/8/layout/orgChart1"/>
    <dgm:cxn modelId="{DDBF8367-A37D-4CD7-B161-26CB9D0E3483}" type="presOf" srcId="{7AF4F8E5-E085-42F3-952D-8279C40B1B0C}" destId="{4308A7BD-1361-4BE4-B197-279FF08A148C}" srcOrd="0" destOrd="0" presId="urn:microsoft.com/office/officeart/2005/8/layout/orgChart1"/>
    <dgm:cxn modelId="{09BEAA47-5DBE-4188-8F77-13BEB5E0B1F2}" type="presOf" srcId="{50822F7A-C121-4437-8FDE-90C7DC0B1451}" destId="{58539E43-CB90-4399-A415-E4480949440A}" srcOrd="1" destOrd="0" presId="urn:microsoft.com/office/officeart/2005/8/layout/orgChart1"/>
    <dgm:cxn modelId="{FD0C5E6A-E9CD-4E3B-B48F-646DDD84C748}" srcId="{402CC801-B993-4735-99C6-D90FE9324E57}" destId="{50822F7A-C121-4437-8FDE-90C7DC0B1451}" srcOrd="2" destOrd="0" parTransId="{2C5854EF-8CFC-429E-A863-F6B039BAB0B9}" sibTransId="{906ABE76-41D0-453E-8583-8C2C5CD86470}"/>
    <dgm:cxn modelId="{A73A1C4B-CB2A-435D-91BF-E873B9112EBB}" type="presOf" srcId="{414A13AF-C1F9-4BFA-8AEC-4470C8F80A32}" destId="{C9CB75BC-90A1-4E0C-B311-066A2F4191FD}" srcOrd="1" destOrd="0" presId="urn:microsoft.com/office/officeart/2005/8/layout/orgChart1"/>
    <dgm:cxn modelId="{932E4597-CD65-4010-8503-1268DDD83460}" type="presOf" srcId="{402CC801-B993-4735-99C6-D90FE9324E57}" destId="{252A3A82-F112-4DCF-B918-7A87AC97CD4E}" srcOrd="1" destOrd="0" presId="urn:microsoft.com/office/officeart/2005/8/layout/orgChart1"/>
    <dgm:cxn modelId="{6259B39E-6FDD-42D2-A828-E75F8016D69E}" type="presOf" srcId="{402CC801-B993-4735-99C6-D90FE9324E57}" destId="{EEA37A15-560F-44AB-BA0C-38D3AD02D211}" srcOrd="0" destOrd="0" presId="urn:microsoft.com/office/officeart/2005/8/layout/orgChart1"/>
    <dgm:cxn modelId="{B1B4B59E-6D59-4312-9CC6-0351E91EABDD}" type="presOf" srcId="{50822F7A-C121-4437-8FDE-90C7DC0B1451}" destId="{3898A4B6-AD94-4F4A-9A6E-3722E549E267}" srcOrd="0" destOrd="0" presId="urn:microsoft.com/office/officeart/2005/8/layout/orgChart1"/>
    <dgm:cxn modelId="{F8D744A3-487E-43B2-B828-F2FEFCCA7EDD}" srcId="{402CC801-B993-4735-99C6-D90FE9324E57}" destId="{59EDDCB5-C12D-44BE-814B-14EABEBAF26D}" srcOrd="1" destOrd="0" parTransId="{D0C18D41-F857-40C7-8713-8CEF98D3DAC9}" sibTransId="{F55A59B8-0832-4509-93CE-818824257C09}"/>
    <dgm:cxn modelId="{0077B3A7-E531-4008-A2BB-AD56990627CB}" srcId="{7AF4F8E5-E085-42F3-952D-8279C40B1B0C}" destId="{402CC801-B993-4735-99C6-D90FE9324E57}" srcOrd="0" destOrd="0" parTransId="{E3C60D81-8D2C-4D69-A117-2766D702F2A2}" sibTransId="{AD73E86F-B677-459E-B2F8-D0C2643964CD}"/>
    <dgm:cxn modelId="{BE2C0ECE-E133-4561-9353-E32AF69E839B}" type="presOf" srcId="{FCF5FFB7-71E9-47D4-B48B-885FF25DE188}" destId="{8217C403-F516-46C0-9576-FB12ED3C79FE}" srcOrd="0" destOrd="0" presId="urn:microsoft.com/office/officeart/2005/8/layout/orgChart1"/>
    <dgm:cxn modelId="{58C984E1-B59C-4B6F-B553-49EF47A2AB2D}" srcId="{402CC801-B993-4735-99C6-D90FE9324E57}" destId="{414A13AF-C1F9-4BFA-8AEC-4470C8F80A32}" srcOrd="0" destOrd="0" parTransId="{FCF5FFB7-71E9-47D4-B48B-885FF25DE188}" sibTransId="{BB0B3043-F9DE-4A2E-8870-97769CDD5A8F}"/>
    <dgm:cxn modelId="{56063E85-1AA7-4FAC-8DD1-A669F44EE586}" type="presParOf" srcId="{4308A7BD-1361-4BE4-B197-279FF08A148C}" destId="{2B625B5D-E601-4C5E-8E90-E32D18470425}" srcOrd="0" destOrd="0" presId="urn:microsoft.com/office/officeart/2005/8/layout/orgChart1"/>
    <dgm:cxn modelId="{B5BF0D6F-84DA-4B94-954D-83C706732CC9}" type="presParOf" srcId="{2B625B5D-E601-4C5E-8E90-E32D18470425}" destId="{D8A49152-8B3F-4C29-B10B-6FB51C3268CE}" srcOrd="0" destOrd="0" presId="urn:microsoft.com/office/officeart/2005/8/layout/orgChart1"/>
    <dgm:cxn modelId="{21509727-D746-4344-A4C9-F9852A0A8C3C}" type="presParOf" srcId="{D8A49152-8B3F-4C29-B10B-6FB51C3268CE}" destId="{EEA37A15-560F-44AB-BA0C-38D3AD02D211}" srcOrd="0" destOrd="0" presId="urn:microsoft.com/office/officeart/2005/8/layout/orgChart1"/>
    <dgm:cxn modelId="{C9DD39F2-281C-4668-8DC6-A530B99B1B17}" type="presParOf" srcId="{D8A49152-8B3F-4C29-B10B-6FB51C3268CE}" destId="{252A3A82-F112-4DCF-B918-7A87AC97CD4E}" srcOrd="1" destOrd="0" presId="urn:microsoft.com/office/officeart/2005/8/layout/orgChart1"/>
    <dgm:cxn modelId="{D6812FBA-9110-43A9-8752-723CEA2B9245}" type="presParOf" srcId="{2B625B5D-E601-4C5E-8E90-E32D18470425}" destId="{C0DCDD66-D9A6-4DF9-9BB2-360D4EA234E4}" srcOrd="1" destOrd="0" presId="urn:microsoft.com/office/officeart/2005/8/layout/orgChart1"/>
    <dgm:cxn modelId="{DB34793D-88A6-423F-8468-940FCDE2FCF4}" type="presParOf" srcId="{C0DCDD66-D9A6-4DF9-9BB2-360D4EA234E4}" destId="{8217C403-F516-46C0-9576-FB12ED3C79FE}" srcOrd="0" destOrd="0" presId="urn:microsoft.com/office/officeart/2005/8/layout/orgChart1"/>
    <dgm:cxn modelId="{1AFCA8DA-2F25-4555-A846-B4CC0FEDAF92}" type="presParOf" srcId="{C0DCDD66-D9A6-4DF9-9BB2-360D4EA234E4}" destId="{8A27997A-1F3B-496B-A7B4-930151B277C7}" srcOrd="1" destOrd="0" presId="urn:microsoft.com/office/officeart/2005/8/layout/orgChart1"/>
    <dgm:cxn modelId="{8FD99224-D29A-4AFA-A1FD-16725292D48D}" type="presParOf" srcId="{8A27997A-1F3B-496B-A7B4-930151B277C7}" destId="{0D8EED23-57CF-4239-8407-9D68DE8B2971}" srcOrd="0" destOrd="0" presId="urn:microsoft.com/office/officeart/2005/8/layout/orgChart1"/>
    <dgm:cxn modelId="{5CA7FD2A-393B-4610-AF87-D923E47EB082}" type="presParOf" srcId="{0D8EED23-57CF-4239-8407-9D68DE8B2971}" destId="{E993E210-CDF4-4D5A-ACFF-35EB49F08DAF}" srcOrd="0" destOrd="0" presId="urn:microsoft.com/office/officeart/2005/8/layout/orgChart1"/>
    <dgm:cxn modelId="{C74F2D28-9AA6-408D-B56F-0CA6A16F47C6}" type="presParOf" srcId="{0D8EED23-57CF-4239-8407-9D68DE8B2971}" destId="{C9CB75BC-90A1-4E0C-B311-066A2F4191FD}" srcOrd="1" destOrd="0" presId="urn:microsoft.com/office/officeart/2005/8/layout/orgChart1"/>
    <dgm:cxn modelId="{98DD3567-F004-4832-BEED-67A93FFB1550}" type="presParOf" srcId="{8A27997A-1F3B-496B-A7B4-930151B277C7}" destId="{B1E057CF-026E-4E90-8A2E-C9EB14D1951C}" srcOrd="1" destOrd="0" presId="urn:microsoft.com/office/officeart/2005/8/layout/orgChart1"/>
    <dgm:cxn modelId="{498ED1D8-F711-463E-AFB1-9A0F161ECCCA}" type="presParOf" srcId="{8A27997A-1F3B-496B-A7B4-930151B277C7}" destId="{601C0A1E-7C43-4EB4-B416-4C124E762C19}" srcOrd="2" destOrd="0" presId="urn:microsoft.com/office/officeart/2005/8/layout/orgChart1"/>
    <dgm:cxn modelId="{6ED0BE2E-F13B-479A-96B7-359328300556}" type="presParOf" srcId="{C0DCDD66-D9A6-4DF9-9BB2-360D4EA234E4}" destId="{848F2DDA-5EF3-4860-AEDC-CCD240AA4065}" srcOrd="2" destOrd="0" presId="urn:microsoft.com/office/officeart/2005/8/layout/orgChart1"/>
    <dgm:cxn modelId="{ABAD3F92-B14C-4C92-9DAF-9F55C886912C}" type="presParOf" srcId="{C0DCDD66-D9A6-4DF9-9BB2-360D4EA234E4}" destId="{22C32FB7-7FF4-42DD-A06F-E15068B1FDE5}" srcOrd="3" destOrd="0" presId="urn:microsoft.com/office/officeart/2005/8/layout/orgChart1"/>
    <dgm:cxn modelId="{1B040BE2-4385-4EE3-AEDC-C6A0F7685FA1}" type="presParOf" srcId="{22C32FB7-7FF4-42DD-A06F-E15068B1FDE5}" destId="{5EAA4CFA-3E6F-4C05-BF8C-84A03A77C5C6}" srcOrd="0" destOrd="0" presId="urn:microsoft.com/office/officeart/2005/8/layout/orgChart1"/>
    <dgm:cxn modelId="{95D04594-1F0F-4CB1-8924-8B7E9D2D71E8}" type="presParOf" srcId="{5EAA4CFA-3E6F-4C05-BF8C-84A03A77C5C6}" destId="{C50CF1C8-DE7B-4524-86B0-A8FD2538B1D7}" srcOrd="0" destOrd="0" presId="urn:microsoft.com/office/officeart/2005/8/layout/orgChart1"/>
    <dgm:cxn modelId="{F93B874B-41EC-42D4-B387-1C37424F98C2}" type="presParOf" srcId="{5EAA4CFA-3E6F-4C05-BF8C-84A03A77C5C6}" destId="{BED944F7-5C0B-4A6C-A3A7-B9A83EDEE964}" srcOrd="1" destOrd="0" presId="urn:microsoft.com/office/officeart/2005/8/layout/orgChart1"/>
    <dgm:cxn modelId="{A4A7DB50-DB9E-4F4F-9BFB-1C5532F61605}" type="presParOf" srcId="{22C32FB7-7FF4-42DD-A06F-E15068B1FDE5}" destId="{FD4EDFD0-F1C9-4E37-8060-021D1C7641F6}" srcOrd="1" destOrd="0" presId="urn:microsoft.com/office/officeart/2005/8/layout/orgChart1"/>
    <dgm:cxn modelId="{F61EAEE3-1908-41BD-9214-F55AF61F14C2}" type="presParOf" srcId="{22C32FB7-7FF4-42DD-A06F-E15068B1FDE5}" destId="{DFAA8593-8CAD-4FE0-9FC8-6E41F4145F76}" srcOrd="2" destOrd="0" presId="urn:microsoft.com/office/officeart/2005/8/layout/orgChart1"/>
    <dgm:cxn modelId="{481099FD-77C5-4E1A-950A-8F6BC9D080C2}" type="presParOf" srcId="{C0DCDD66-D9A6-4DF9-9BB2-360D4EA234E4}" destId="{FAABB761-0B9D-4869-BF44-00432D30CCC4}" srcOrd="4" destOrd="0" presId="urn:microsoft.com/office/officeart/2005/8/layout/orgChart1"/>
    <dgm:cxn modelId="{F54C0615-AD88-41F1-BCC3-3A1B122199B8}" type="presParOf" srcId="{C0DCDD66-D9A6-4DF9-9BB2-360D4EA234E4}" destId="{59021451-CB0B-4695-8D06-DD221A77295B}" srcOrd="5" destOrd="0" presId="urn:microsoft.com/office/officeart/2005/8/layout/orgChart1"/>
    <dgm:cxn modelId="{3B8B2B35-A174-4FAF-ABB1-3078AA343DF1}" type="presParOf" srcId="{59021451-CB0B-4695-8D06-DD221A77295B}" destId="{38BF14E4-EB52-4B94-91FA-03345C03219F}" srcOrd="0" destOrd="0" presId="urn:microsoft.com/office/officeart/2005/8/layout/orgChart1"/>
    <dgm:cxn modelId="{54771F91-659D-4702-A6C6-0D406372C02F}" type="presParOf" srcId="{38BF14E4-EB52-4B94-91FA-03345C03219F}" destId="{3898A4B6-AD94-4F4A-9A6E-3722E549E267}" srcOrd="0" destOrd="0" presId="urn:microsoft.com/office/officeart/2005/8/layout/orgChart1"/>
    <dgm:cxn modelId="{77FB47D6-D296-49BC-A74A-0242C1AB972A}" type="presParOf" srcId="{38BF14E4-EB52-4B94-91FA-03345C03219F}" destId="{58539E43-CB90-4399-A415-E4480949440A}" srcOrd="1" destOrd="0" presId="urn:microsoft.com/office/officeart/2005/8/layout/orgChart1"/>
    <dgm:cxn modelId="{A1EA46AE-DDC5-4B35-AAD8-0DA01273762B}" type="presParOf" srcId="{59021451-CB0B-4695-8D06-DD221A77295B}" destId="{1048E4FD-5349-44E6-9FDB-ED19273AC47D}" srcOrd="1" destOrd="0" presId="urn:microsoft.com/office/officeart/2005/8/layout/orgChart1"/>
    <dgm:cxn modelId="{323AFB7F-D665-43DA-B7B6-019EEF78AA56}" type="presParOf" srcId="{59021451-CB0B-4695-8D06-DD221A77295B}" destId="{3DC99D57-996C-407D-84C1-34911E874C37}" srcOrd="2" destOrd="0" presId="urn:microsoft.com/office/officeart/2005/8/layout/orgChart1"/>
    <dgm:cxn modelId="{2C825A21-D37B-4642-91C5-D5E6F6535121}" type="presParOf" srcId="{2B625B5D-E601-4C5E-8E90-E32D18470425}" destId="{4ADFC687-F187-44E6-A490-6F03EE45152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BB761-0B9D-4869-BF44-00432D30CCC4}">
      <dsp:nvSpPr>
        <dsp:cNvPr id="0" name=""/>
        <dsp:cNvSpPr/>
      </dsp:nvSpPr>
      <dsp:spPr>
        <a:xfrm>
          <a:off x="2743200" y="1062976"/>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F2DDA-5EF3-4860-AEDC-CCD240AA4065}">
      <dsp:nvSpPr>
        <dsp:cNvPr id="0" name=""/>
        <dsp:cNvSpPr/>
      </dsp:nvSpPr>
      <dsp:spPr>
        <a:xfrm>
          <a:off x="2697479" y="1062976"/>
          <a:ext cx="91440" cy="336838"/>
        </a:xfrm>
        <a:custGeom>
          <a:avLst/>
          <a:gdLst/>
          <a:ahLst/>
          <a:cxnLst/>
          <a:rect l="0" t="0" r="0" b="0"/>
          <a:pathLst>
            <a:path>
              <a:moveTo>
                <a:pt x="45720" y="0"/>
              </a:moveTo>
              <a:lnTo>
                <a:pt x="45720" y="3368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17C403-F516-46C0-9576-FB12ED3C79FE}">
      <dsp:nvSpPr>
        <dsp:cNvPr id="0" name=""/>
        <dsp:cNvSpPr/>
      </dsp:nvSpPr>
      <dsp:spPr>
        <a:xfrm>
          <a:off x="802365" y="1062976"/>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37A15-560F-44AB-BA0C-38D3AD02D211}">
      <dsp:nvSpPr>
        <dsp:cNvPr id="0" name=""/>
        <dsp:cNvSpPr/>
      </dsp:nvSpPr>
      <dsp:spPr>
        <a:xfrm>
          <a:off x="1941202" y="260978"/>
          <a:ext cx="1603995" cy="80199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PH" sz="2700" kern="1200"/>
            <a:t>MANAGER</a:t>
          </a:r>
        </a:p>
      </dsp:txBody>
      <dsp:txXfrm>
        <a:off x="1941202" y="260978"/>
        <a:ext cx="1603995" cy="801997"/>
      </dsp:txXfrm>
    </dsp:sp>
    <dsp:sp modelId="{E993E210-CDF4-4D5A-ACFF-35EB49F08DAF}">
      <dsp:nvSpPr>
        <dsp:cNvPr id="0" name=""/>
        <dsp:cNvSpPr/>
      </dsp:nvSpPr>
      <dsp:spPr>
        <a:xfrm>
          <a:off x="368" y="1399815"/>
          <a:ext cx="1603995" cy="8019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PH" sz="2700" kern="1200"/>
            <a:t>CASHIER</a:t>
          </a:r>
        </a:p>
      </dsp:txBody>
      <dsp:txXfrm>
        <a:off x="368" y="1399815"/>
        <a:ext cx="1603995" cy="801997"/>
      </dsp:txXfrm>
    </dsp:sp>
    <dsp:sp modelId="{C50CF1C8-DE7B-4524-86B0-A8FD2538B1D7}">
      <dsp:nvSpPr>
        <dsp:cNvPr id="0" name=""/>
        <dsp:cNvSpPr/>
      </dsp:nvSpPr>
      <dsp:spPr>
        <a:xfrm>
          <a:off x="1941202" y="1399815"/>
          <a:ext cx="1603995" cy="8019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PH" sz="2700" kern="1200"/>
            <a:t>COFFEE MAKER</a:t>
          </a:r>
        </a:p>
      </dsp:txBody>
      <dsp:txXfrm>
        <a:off x="1941202" y="1399815"/>
        <a:ext cx="1603995" cy="801997"/>
      </dsp:txXfrm>
    </dsp:sp>
    <dsp:sp modelId="{3898A4B6-AD94-4F4A-9A6E-3722E549E267}">
      <dsp:nvSpPr>
        <dsp:cNvPr id="0" name=""/>
        <dsp:cNvSpPr/>
      </dsp:nvSpPr>
      <dsp:spPr>
        <a:xfrm>
          <a:off x="3882036" y="1399815"/>
          <a:ext cx="1603995" cy="8019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PH" sz="2700" kern="1200"/>
            <a:t>SERVICE CREW</a:t>
          </a:r>
        </a:p>
      </dsp:txBody>
      <dsp:txXfrm>
        <a:off x="3882036" y="1399815"/>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Aian Louise Alfaro</cp:lastModifiedBy>
  <cp:revision>5</cp:revision>
  <cp:lastPrinted>2023-05-18T16:09:00Z</cp:lastPrinted>
  <dcterms:created xsi:type="dcterms:W3CDTF">2023-05-18T15:22:00Z</dcterms:created>
  <dcterms:modified xsi:type="dcterms:W3CDTF">2023-05-18T16:10:00Z</dcterms:modified>
</cp:coreProperties>
</file>