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q0yk5u2sh46f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kqcjuwe2ajoy" w:id="1"/>
      <w:bookmarkEnd w:id="1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spacing w:after="0" w:line="240" w:lineRule="auto"/>
        <w:ind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 — Escuela de Informática y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Telecomunicaciones / </w:t>
            </w: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RollerApp — Solución integral para venta de cortinas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25/08/2026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Lucas Alonso Olea Cornejo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d6tv2hewkxnl" w:id="2"/>
      <w:bookmarkEnd w:id="2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color w:val="000000"/>
                <w:rtl w:val="0"/>
              </w:rPr>
              <w:t xml:space="preserve"> es una empresa del rubro de venta e instalación de cortinas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 presencia en </w:t>
            </w:r>
            <w:r w:rsidDel="00000000" w:rsidR="00000000" w:rsidRPr="00000000">
              <w:rPr>
                <w:rtl w:val="0"/>
              </w:rPr>
              <w:t xml:space="preserve">Santiago</w:t>
            </w:r>
            <w:r w:rsidDel="00000000" w:rsidR="00000000" w:rsidRPr="00000000">
              <w:rPr>
                <w:color w:val="000000"/>
                <w:rtl w:val="0"/>
              </w:rPr>
              <w:t xml:space="preserve">. Su canal digital actual funciona únicamente como un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catálogo estático, obligando a canalizar todo el proceso de cotización,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agendamiento de visitas técnicas y pagos a través de WhatsApp de forma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manual. Esto provoca largos tiempos de espera, pérdidas de ventas fuera de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horario hábil, cuellos de botella y falta de trazabilidad. RollerApp automatiza de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extremo a extremo este ciclo comercial mediante una plataforma web y una app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móvil conectadas a una API REST centralizada, ofreciendo cotización dinámica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24/7, agendamiento autónomo y pago en línea vía Webpay Plus.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89a19cvmuit8" w:id="3"/>
      <w:bookmarkEnd w:id="3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proyecto comprende el desarrollo de un ecosistema omnicanal con los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siguientes entregables: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Portal Web Responsive (Cliente y Panel Administrativo en Angular).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 Aplicación Móvil (Cliente y Técnico en Ionic/Angular).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3. Backend y API REST centralizada (Java Spring Boot, Spring Security, JWT).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 Base de Datos Relacional (MySQL normalizada).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5. Integraciones: Pasarela de Pago Webpay Plus (Transbank) y Notificaciones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por Correo (SMTP).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spacing w:after="280" w:before="280" w:lineRule="auto"/>
        <w:ind w:left="0" w:firstLine="0"/>
        <w:rPr>
          <w:rFonts w:ascii="Lato" w:cs="Lato" w:eastAsia="Lato" w:hAnsi="Lato"/>
          <w:b w:val="0"/>
          <w:bCs w:val="0"/>
        </w:rPr>
      </w:pPr>
      <w:bookmarkStart w:colFirst="0" w:colLast="0" w:name="_heading=h.9wafu68p9hr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5uebnq4x2j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  <w:highlight w:val="yellow"/>
        </w:rPr>
      </w:pPr>
      <w:bookmarkStart w:colFirst="0" w:colLast="0" w:name="_heading=h.heneasqegfp7" w:id="6"/>
      <w:bookmarkEnd w:id="6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Objetivos </w:t>
      </w: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Automatizar cotización, agendamiento y pagos en plataformas Web y Móvil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100% de historias de usuario críticas (HU-01 a HU-06) implementadas y funcionales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Digitalizar el catálogo completo de productos con cálculo dinámico por m²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Catálogo 100% integrado en BD MySQL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Cumplir el ciclo del proyecto entre el 18/08/2026 y el 24/11/2026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Despliegue final en la fecha tope sin retrasos en los sprints</w:t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Entregar prototipos y backend operativo en los plazos fijados por hito.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Cumplimiento del 100% de los 5 hitos principales.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Desplegar el sistema aprovechando capas gratuitas de infraestructura Cloud (Render, Vercel)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Desviación presupuestaria = 0% ($0 costo en hosting inicial), luego </w:t>
            </w:r>
            <w:r w:rsidDel="00000000" w:rsidR="00000000" w:rsidRPr="00000000">
              <w:rPr>
                <w:rtl w:val="0"/>
              </w:rPr>
              <w:t xml:space="preserve">opciones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Garantizar cotización instantánea y alta confiabilidad transaccional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Latencia del cotizador </w:t>
            </w:r>
            <m:oMath>
              <m:r>
                <w:rPr>
                  <w:rFonts w:ascii="Cambria Math" w:cs="Cambria Math" w:eastAsia="Cambria Math" w:hAnsi="Cambria Math"/>
                  <w:color w:val="000000"/>
                </w:rPr>
                <m:t xml:space="preserve">&lt;2</m:t>
              </m:r>
            </m:oMath>
            <w:r w:rsidDel="00000000" w:rsidR="00000000" w:rsidRPr="00000000">
              <w:rPr>
                <w:color w:val="000000"/>
                <w:rtl w:val="0"/>
              </w:rPr>
              <w:t xml:space="preserve"> segundos y 0 errores en pasarela Webpay Plus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Asegurar diseño responsive y alta usabilidad en web y móvil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Puntaje de usabilidad </w:t>
            </w:r>
            <m:oMath>
              <m:r>
                <w:rPr>
                  <w:rFonts w:ascii="Cambria Math" w:cs="Cambria Math" w:eastAsia="Cambria Math" w:hAnsi="Cambria Math"/>
                  <w:color w:val="000000"/>
                </w:rPr>
                <m:t xml:space="preserve">&gt;85%</m:t>
              </m:r>
            </m:oMath>
            <w:r w:rsidDel="00000000" w:rsidR="00000000" w:rsidRPr="00000000">
              <w:rPr>
                <w:color w:val="000000"/>
                <w:rtl w:val="0"/>
              </w:rPr>
              <w:t xml:space="preserve"> en pruebas QA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Otorgar autonomía operativa a la empresa y reducir atención manual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Reducción del 100% de la dependencia de WhatsApp para generar cotizaciones</w:t>
            </w:r>
          </w:p>
        </w:tc>
      </w:tr>
      <w:tr>
        <w:trPr>
          <w:cantSplit w:val="0"/>
          <w:trHeight w:val="782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Capacitación y adopción del panel administrativo por el personal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100% del personal técnico y comercial capacitado antes de la puesta en marcha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m7c0oeu3w6bw" w:id="7"/>
      <w:bookmarkEnd w:id="7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Fallas o retrasos en la integración con el SDK de Webpay Plus de Transbank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 Colisión o sobreagendamiento de bloques horarios en la agenda técnica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3. Latencia en respuestas del servidor durante picos de consulta de cotización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 Resistencia al cambio del personal operativo ante la nueva plataforma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1qu79yfazhmv" w:id="8"/>
      <w:bookmarkEnd w:id="8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Hito 1: Levantamiento de requisitos y arquitectura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Hito 2: Desarrollo Backend API REST y BD MySQL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Hito 3: Desarrollo Portal Web y Cotizador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Hito 4: Desarrollo App Móvil y Agenda Técnica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Hito 5: Integración Webpay Plus y Pruebas QA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10/11/2026</w:t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g7vn7ztzegxb" w:id="9"/>
      <w:bookmarkEnd w:id="9"/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Alrededor de 23,000,000 costará la propuesta elegida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Lista de Interesados (stakeholders)</w:t>
      </w:r>
    </w:p>
    <w:tbl>
      <w:tblPr>
        <w:tblStyle w:val="Table8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Osnellys Andrade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 Guía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Lucas Olea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Product Owner / Desarrollador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Squad RollerApp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Rodrigo Riquelme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Development Team / 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Squad RollerApp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Marco Robles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Scrum Master / Gestión de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Squad RollerApp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Rodrigo Soto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Development Team / Arquitectura y UI-UX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Squad RollerApp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 /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Contraparte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Ventas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ind w:left="-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Ejecutivo Comercial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Vendedor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Operaciones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Técnico Instalador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Operador en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Terreno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Operaciones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w132nthzwg9z" w:id="10"/>
      <w:bookmarkEnd w:id="10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9F">
      <w:pPr>
        <w:pStyle w:val="Heading2"/>
        <w:spacing w:after="280" w:before="280" w:lineRule="auto"/>
        <w:ind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Gerente de proyecto</w:t>
      </w:r>
    </w:p>
    <w:tbl>
      <w:tblPr>
        <w:tblStyle w:val="Table9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1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2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Lucas Alonso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Olea Cornejo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Gerente de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/ QA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Squad RollerApp /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spacing w:after="280" w:before="280" w:lineRule="auto"/>
        <w:ind w:hanging="2"/>
        <w:rPr>
          <w:rFonts w:ascii="Lato" w:cs="Lato" w:eastAsia="Lato" w:hAnsi="Lato"/>
          <w:b w:val="0"/>
          <w:bCs w:val="0"/>
        </w:rPr>
      </w:pPr>
      <w:bookmarkStart w:colFirst="0" w:colLast="0" w:name="_heading=h.tg7sityv63w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280" w:before="280" w:lineRule="auto"/>
        <w:ind w:hanging="2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280" w:before="280" w:lineRule="auto"/>
        <w:ind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Niveles de autoridad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1"/>
        <w:gridCol w:w="4489"/>
        <w:tblGridChange w:id="0">
          <w:tblGrid>
            <w:gridCol w:w="4381"/>
            <w:gridCol w:w="44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5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ind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Gestión de Cronograma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Aprobar ajustes de plazos dentro de las ventanas de los sprints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Asignación de Recursos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Asignar y reasignar tareas técnicas al 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Aprobación Técnica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Asignar y reasignar tareas técnicas al 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Control de Cambios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Aprobar ajustes menores de alcance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que no impacten la entrega 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ind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Personal y recursos preasignados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Lucas Olea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PO / 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Rodrigo Riquelme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Development Team /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Marco Robles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Scrum master / Gestion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Rodrigo Soto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Arquitectura / UI-UX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ryo4qkkkvfm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4">
            <w:pPr>
              <w:pStyle w:val="Heading2"/>
              <w:spacing w:after="280" w:lineRule="auto"/>
              <w:ind w:hanging="2"/>
              <w:rPr>
                <w:b w:val="0"/>
                <w:bCs w:val="0"/>
                <w:color w:val="366091"/>
              </w:rPr>
            </w:pPr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Osnellys Andrade (Docente Guía)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5">
            <w:pPr>
              <w:pStyle w:val="Heading2"/>
              <w:ind w:hanging="2"/>
              <w:rPr>
                <w:b w:val="0"/>
                <w:bCs w:val="0"/>
                <w:color w:val="366091"/>
              </w:rPr>
            </w:pPr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25/08/2026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6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7">
            <w:pPr>
              <w:pStyle w:val="Heading2"/>
              <w:spacing w:after="280" w:lineRule="auto"/>
              <w:ind w:hanging="2"/>
              <w:rPr>
                <w:b w:val="0"/>
                <w:bCs w:val="0"/>
                <w:color w:val="366091"/>
              </w:rPr>
            </w:pPr>
            <w:bookmarkStart w:colFirst="0" w:colLast="0" w:name="_heading=h.287bz7jeu5w" w:id="13"/>
            <w:bookmarkEnd w:id="13"/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Administrador Roller SPA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8">
            <w:pPr>
              <w:pStyle w:val="Heading2"/>
              <w:ind w:hanging="2"/>
              <w:rPr>
                <w:b w:val="0"/>
                <w:bCs w:val="0"/>
                <w:color w:val="366091"/>
              </w:rPr>
            </w:pPr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25/08/2026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9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A">
            <w:pPr>
              <w:pStyle w:val="Heading2"/>
              <w:spacing w:after="280" w:lineRule="auto"/>
              <w:ind w:hanging="2"/>
              <w:rPr>
                <w:b w:val="0"/>
                <w:bCs w:val="0"/>
                <w:color w:val="366091"/>
              </w:rPr>
            </w:pPr>
            <w:bookmarkStart w:colFirst="0" w:colLast="0" w:name="_heading=h.gb65iwtehjvl" w:id="14"/>
            <w:bookmarkEnd w:id="14"/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Administrador Roller SPA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B">
            <w:pPr>
              <w:pStyle w:val="Heading2"/>
              <w:ind w:hanging="2"/>
              <w:rPr>
                <w:b w:val="0"/>
                <w:bCs w:val="0"/>
                <w:color w:val="366091"/>
              </w:rPr>
            </w:pPr>
            <w:bookmarkStart w:colFirst="0" w:colLast="0" w:name="_heading=h.6hlc8ax6mu" w:id="15"/>
            <w:bookmarkEnd w:id="15"/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25/08/2026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C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D">
            <w:pPr>
              <w:pStyle w:val="Heading2"/>
              <w:spacing w:after="280" w:lineRule="auto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E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bookmarkStart w:colFirst="0" w:colLast="0" w:name="_heading=h.qrtd05j2n6fv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F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0">
            <w:pPr>
              <w:pStyle w:val="Heading2"/>
              <w:spacing w:after="280" w:lineRule="auto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1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bookmarkStart w:colFirst="0" w:colLast="0" w:name="_heading=h.agnihjnbalbs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2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3">
            <w:pPr>
              <w:pStyle w:val="Heading2"/>
              <w:spacing w:after="280" w:lineRule="auto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4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bookmarkStart w:colFirst="0" w:colLast="0" w:name="_heading=h.gpkc3qf3qh7o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5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6">
            <w:pPr>
              <w:pStyle w:val="Heading2"/>
              <w:spacing w:after="280" w:lineRule="auto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7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8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spacing w:after="280" w:before="280" w:lineRule="auto"/>
        <w:ind w:hanging="2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woEjbrylsKeQCmafRuWu4N2xg==">CgMxLjAyDmgucTB5azV1MnNoNDZmMg5oLmtxY2p1d2UyYWpveTIOaC5kNnR2Mmhld2t4bmwyDmguODlhMTljdm11aXQ4Mg5oLjl3YWZ1NjhwOWhyZDINaC41dWVibnE0eDJqbTIOaC5oZW5lYXNxZWdmcDcyDmgubTdjMG9ldTN3NmJ3Mg5oLjFxdTc5eWZhemhtdjIOaC5nN3ZuN3p0emVneGIyDmgudzEzMm50aHp3Zzl6Mg5oLnRnN3NpdHl2NjN3bzIOaC5yeW80cWtra3ZmbWEyDWguMjg3Yno3amV1NXcyDmguZ2I2NWl3dGVoanZsMgxoLjZobGM4YXg2bXUyDmgucXJ0ZDA1ajJuNmZ2Mg5oLmFnbmloam5iYWxiczIOaC5ncGtjM3FmM3FoN284AHIhMUZwYk0wZF9Va3VOMlYyY1pVazBISmVEVTlaVklteH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2026-09-09T23:29:00Z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