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Inhaltsverzeichnisberschrift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0fba66347c83199840a2443bcdb0db051c61070"/>
    <w:p>
      <w:pPr>
        <w:pStyle w:val="berschrift1"/>
      </w:pPr>
      <w:r>
        <w:rPr>
          <w:rStyle w:val="SectionNumber"/>
        </w:rPr>
        <w:t xml:space="preserve">1</w:t>
      </w:r>
      <w:r>
        <w:tab/>
      </w:r>
      <w:r>
        <w:t xml:space="preserve">Test- und Auslieferungsdokument – YYYY-TA-nnnn-Liefergegenstand</w:t>
      </w:r>
    </w:p>
    <w:bookmarkStart w:id="13" w:name="dokumentinformationen"/>
    <w:p>
      <w:pPr>
        <w:pStyle w:val="berschrift2"/>
      </w:pPr>
      <w:r>
        <w:rPr>
          <w:rStyle w:val="SectionNumber"/>
        </w:rPr>
        <w:t xml:space="preserve">1.1</w:t>
      </w:r>
      <w:r>
        <w:tab/>
      </w:r>
      <w:r>
        <w:t xml:space="preserve">1. Dokumentinformationen</w:t>
      </w:r>
    </w:p>
    <w:bookmarkStart w:id="9" w:name="X11400cef1bb06dba7560d564f958cebf62954d1"/>
    <w:p>
      <w:pPr>
        <w:pStyle w:val="berschrift3"/>
      </w:pPr>
      <w:r>
        <w:rPr>
          <w:rStyle w:val="SectionNumber"/>
        </w:rPr>
        <w:t xml:space="preserve">1.1.1</w:t>
      </w:r>
      <w:r>
        <w:tab/>
      </w:r>
      <w:r>
        <w:t xml:space="preserve">1.1 Prozess-ID und Dateiname: YYYY-TA-nnnn-Liefergegenstand.docx</w:t>
      </w:r>
    </w:p>
    <w:bookmarkEnd w:id="9"/>
    <w:bookmarkStart w:id="10" w:name="version-und-status"/>
    <w:p>
      <w:pPr>
        <w:pStyle w:val="berschrift3"/>
      </w:pPr>
      <w:r>
        <w:rPr>
          <w:rStyle w:val="SectionNumber"/>
        </w:rPr>
        <w:t xml:space="preserve">1.1.2</w:t>
      </w:r>
      <w:r>
        <w:tab/>
      </w:r>
      <w:r>
        <w:t xml:space="preserve">1.2 Version und Status</w:t>
      </w:r>
    </w:p>
    <w:bookmarkEnd w:id="10"/>
    <w:bookmarkStart w:id="11" w:name="testzeitraum-und-installationsdatum"/>
    <w:p>
      <w:pPr>
        <w:pStyle w:val="berschrift3"/>
      </w:pPr>
      <w:r>
        <w:rPr>
          <w:rStyle w:val="SectionNumber"/>
        </w:rPr>
        <w:t xml:space="preserve">1.1.3</w:t>
      </w:r>
      <w:r>
        <w:tab/>
      </w:r>
      <w:r>
        <w:t xml:space="preserve">1.3 Testzeitraum und Installationsdatum</w:t>
      </w:r>
    </w:p>
    <w:bookmarkEnd w:id="11"/>
    <w:bookmarkStart w:id="12" w:name="änderungsverlauf"/>
    <w:p>
      <w:pPr>
        <w:pStyle w:val="berschrift3"/>
      </w:pPr>
      <w:r>
        <w:rPr>
          <w:rStyle w:val="SectionNumber"/>
        </w:rPr>
        <w:t xml:space="preserve">1.1.4</w:t>
      </w:r>
      <w:r>
        <w:tab/>
      </w:r>
      <w:r>
        <w:t xml:space="preserve">1.4 Änderungsverlauf</w:t>
      </w:r>
    </w:p>
    <w:bookmarkEnd w:id="12"/>
    <w:bookmarkEnd w:id="13"/>
    <w:bookmarkStart w:id="17" w:name="testgegenstand-und-umfang"/>
    <w:p>
      <w:pPr>
        <w:pStyle w:val="berschrift2"/>
      </w:pPr>
      <w:r>
        <w:rPr>
          <w:rStyle w:val="SectionNumber"/>
        </w:rPr>
        <w:t xml:space="preserve">1.2</w:t>
      </w:r>
      <w:r>
        <w:tab/>
      </w:r>
      <w:r>
        <w:t xml:space="preserve">2. Testgegenstand und Umfang</w:t>
      </w:r>
    </w:p>
    <w:bookmarkStart w:id="14" w:name="ziel-des-tests"/>
    <w:p>
      <w:pPr>
        <w:pStyle w:val="berschrift3"/>
      </w:pPr>
      <w:r>
        <w:rPr>
          <w:rStyle w:val="SectionNumber"/>
        </w:rPr>
        <w:t xml:space="preserve">1.2.1</w:t>
      </w:r>
      <w:r>
        <w:tab/>
      </w:r>
      <w:r>
        <w:t xml:space="preserve">2.1 Ziel des Tests</w:t>
      </w:r>
    </w:p>
    <w:bookmarkEnd w:id="14"/>
    <w:bookmarkStart w:id="15" w:name="getestete-versionen"/>
    <w:p>
      <w:pPr>
        <w:pStyle w:val="berschrift3"/>
      </w:pPr>
      <w:r>
        <w:rPr>
          <w:rStyle w:val="SectionNumber"/>
        </w:rPr>
        <w:t xml:space="preserve">1.2.2</w:t>
      </w:r>
      <w:r>
        <w:tab/>
      </w:r>
      <w:r>
        <w:t xml:space="preserve">2.2 Getestete Version(en)</w:t>
      </w:r>
    </w:p>
    <w:bookmarkEnd w:id="15"/>
    <w:bookmarkStart w:id="16" w:name="testumfang-und-abgrenzung"/>
    <w:p>
      <w:pPr>
        <w:pStyle w:val="berschrift3"/>
      </w:pPr>
      <w:r>
        <w:rPr>
          <w:rStyle w:val="SectionNumber"/>
        </w:rPr>
        <w:t xml:space="preserve">1.2.3</w:t>
      </w:r>
      <w:r>
        <w:tab/>
      </w:r>
      <w:r>
        <w:t xml:space="preserve">2.3 Testumfang und Abgrenzung</w:t>
      </w:r>
    </w:p>
    <w:bookmarkEnd w:id="16"/>
    <w:bookmarkEnd w:id="17"/>
    <w:bookmarkStart w:id="21" w:name="testvoraussetzungen"/>
    <w:p>
      <w:pPr>
        <w:pStyle w:val="berschrift2"/>
      </w:pPr>
      <w:r>
        <w:rPr>
          <w:rStyle w:val="SectionNumber"/>
        </w:rPr>
        <w:t xml:space="preserve">1.3</w:t>
      </w:r>
      <w:r>
        <w:tab/>
      </w:r>
      <w:r>
        <w:t xml:space="preserve">3. Testvoraussetzungen</w:t>
      </w:r>
    </w:p>
    <w:bookmarkStart w:id="18" w:name="testumgebung"/>
    <w:p>
      <w:pPr>
        <w:pStyle w:val="berschrift3"/>
      </w:pPr>
      <w:r>
        <w:rPr>
          <w:rStyle w:val="SectionNumber"/>
        </w:rPr>
        <w:t xml:space="preserve">1.3.1</w:t>
      </w:r>
      <w:r>
        <w:tab/>
      </w:r>
      <w:r>
        <w:t xml:space="preserve">3.1 Testumgebung</w:t>
      </w:r>
    </w:p>
    <w:bookmarkEnd w:id="18"/>
    <w:bookmarkStart w:id="19" w:name="testdaten"/>
    <w:p>
      <w:pPr>
        <w:pStyle w:val="berschrift3"/>
      </w:pPr>
      <w:r>
        <w:rPr>
          <w:rStyle w:val="SectionNumber"/>
        </w:rPr>
        <w:t xml:space="preserve">1.3.2</w:t>
      </w:r>
      <w:r>
        <w:tab/>
      </w:r>
      <w:r>
        <w:t xml:space="preserve">3.2 Testdaten</w:t>
      </w:r>
    </w:p>
    <w:bookmarkEnd w:id="19"/>
    <w:bookmarkStart w:id="20" w:name="beteiligte-rollen"/>
    <w:p>
      <w:pPr>
        <w:pStyle w:val="berschrift3"/>
      </w:pPr>
      <w:r>
        <w:rPr>
          <w:rStyle w:val="SectionNumber"/>
        </w:rPr>
        <w:t xml:space="preserve">1.3.3</w:t>
      </w:r>
      <w:r>
        <w:tab/>
      </w:r>
      <w:r>
        <w:t xml:space="preserve">3.3 Beteiligte Rollen</w:t>
      </w:r>
    </w:p>
    <w:bookmarkEnd w:id="20"/>
    <w:bookmarkEnd w:id="21"/>
    <w:bookmarkStart w:id="25" w:name="testprotokolle"/>
    <w:p>
      <w:pPr>
        <w:pStyle w:val="berschrift2"/>
      </w:pPr>
      <w:r>
        <w:rPr>
          <w:rStyle w:val="SectionNumber"/>
        </w:rPr>
        <w:t xml:space="preserve">1.4</w:t>
      </w:r>
      <w:r>
        <w:tab/>
      </w:r>
      <w:r>
        <w:t xml:space="preserve">4. Testprotokolle</w:t>
      </w:r>
    </w:p>
    <w:bookmarkStart w:id="22" w:name="durchgeführte-testfälle"/>
    <w:p>
      <w:pPr>
        <w:pStyle w:val="berschrift3"/>
      </w:pPr>
      <w:r>
        <w:rPr>
          <w:rStyle w:val="SectionNumber"/>
        </w:rPr>
        <w:t xml:space="preserve">1.4.1</w:t>
      </w:r>
      <w:r>
        <w:tab/>
      </w:r>
      <w:r>
        <w:t xml:space="preserve">4.1 Durchgeführte Testfälle</w:t>
      </w:r>
    </w:p>
    <w:bookmarkEnd w:id="22"/>
    <w:bookmarkStart w:id="23" w:name="testdurchführung-wann-wer"/>
    <w:p>
      <w:pPr>
        <w:pStyle w:val="berschrift3"/>
      </w:pPr>
      <w:r>
        <w:rPr>
          <w:rStyle w:val="SectionNumber"/>
        </w:rPr>
        <w:t xml:space="preserve">1.4.2</w:t>
      </w:r>
      <w:r>
        <w:tab/>
      </w:r>
      <w:r>
        <w:t xml:space="preserve">4.2 Testdurchführung (wann, wer)</w:t>
      </w:r>
    </w:p>
    <w:bookmarkEnd w:id="23"/>
    <w:bookmarkStart w:id="24" w:name="abweichungen-vom-testplan"/>
    <w:p>
      <w:pPr>
        <w:pStyle w:val="berschrift3"/>
      </w:pPr>
      <w:r>
        <w:rPr>
          <w:rStyle w:val="SectionNumber"/>
        </w:rPr>
        <w:t xml:space="preserve">1.4.3</w:t>
      </w:r>
      <w:r>
        <w:tab/>
      </w:r>
      <w:r>
        <w:t xml:space="preserve">4.3 Abweichungen vom Testplan</w:t>
      </w:r>
    </w:p>
    <w:bookmarkEnd w:id="24"/>
    <w:bookmarkEnd w:id="25"/>
    <w:bookmarkStart w:id="29" w:name="testergebnisse"/>
    <w:p>
      <w:pPr>
        <w:pStyle w:val="berschrift2"/>
      </w:pPr>
      <w:r>
        <w:rPr>
          <w:rStyle w:val="SectionNumber"/>
        </w:rPr>
        <w:t xml:space="preserve">1.5</w:t>
      </w:r>
      <w:r>
        <w:tab/>
      </w:r>
      <w:r>
        <w:t xml:space="preserve">5. Testergebnisse</w:t>
      </w:r>
    </w:p>
    <w:bookmarkStart w:id="26" w:name="ergebnisübersicht"/>
    <w:p>
      <w:pPr>
        <w:pStyle w:val="berschrift3"/>
      </w:pPr>
      <w:r>
        <w:rPr>
          <w:rStyle w:val="SectionNumber"/>
        </w:rPr>
        <w:t xml:space="preserve">1.5.1</w:t>
      </w:r>
      <w:r>
        <w:tab/>
      </w:r>
      <w:r>
        <w:t xml:space="preserve">5.1 Ergebnisübersicht</w:t>
      </w:r>
    </w:p>
    <w:bookmarkEnd w:id="26"/>
    <w:bookmarkStart w:id="27" w:name="kritische-findings-und-defects"/>
    <w:p>
      <w:pPr>
        <w:pStyle w:val="berschrift3"/>
      </w:pPr>
      <w:r>
        <w:rPr>
          <w:rStyle w:val="SectionNumber"/>
        </w:rPr>
        <w:t xml:space="preserve">1.5.2</w:t>
      </w:r>
      <w:r>
        <w:tab/>
      </w:r>
      <w:r>
        <w:t xml:space="preserve">5.2 Kritische Findings und Defects</w:t>
      </w:r>
    </w:p>
    <w:bookmarkEnd w:id="27"/>
    <w:bookmarkStart w:id="28" w:name="retests-und-abschlussstatus"/>
    <w:p>
      <w:pPr>
        <w:pStyle w:val="berschrift3"/>
      </w:pPr>
      <w:r>
        <w:rPr>
          <w:rStyle w:val="SectionNumber"/>
        </w:rPr>
        <w:t xml:space="preserve">1.5.3</w:t>
      </w:r>
      <w:r>
        <w:tab/>
      </w:r>
      <w:r>
        <w:t xml:space="preserve">5.3 Retests und Abschlussstatus</w:t>
      </w:r>
    </w:p>
    <w:bookmarkEnd w:id="28"/>
    <w:bookmarkEnd w:id="29"/>
    <w:bookmarkStart w:id="33" w:name="abnahmen"/>
    <w:p>
      <w:pPr>
        <w:pStyle w:val="berschrift2"/>
      </w:pPr>
      <w:r>
        <w:rPr>
          <w:rStyle w:val="SectionNumber"/>
        </w:rPr>
        <w:t xml:space="preserve">1.6</w:t>
      </w:r>
      <w:r>
        <w:tab/>
      </w:r>
      <w:r>
        <w:t xml:space="preserve">6. Abnahmen</w:t>
      </w:r>
    </w:p>
    <w:bookmarkStart w:id="30" w:name="abnahme-fachbereich"/>
    <w:p>
      <w:pPr>
        <w:pStyle w:val="berschrift3"/>
      </w:pPr>
      <w:r>
        <w:rPr>
          <w:rStyle w:val="SectionNumber"/>
        </w:rPr>
        <w:t xml:space="preserve">1.6.1</w:t>
      </w:r>
      <w:r>
        <w:tab/>
      </w:r>
      <w:r>
        <w:t xml:space="preserve">6.1 Abnahme Fachbereich</w:t>
      </w:r>
    </w:p>
    <w:bookmarkEnd w:id="30"/>
    <w:bookmarkStart w:id="31" w:name="abnahme-it"/>
    <w:p>
      <w:pPr>
        <w:pStyle w:val="berschrift3"/>
      </w:pPr>
      <w:r>
        <w:rPr>
          <w:rStyle w:val="SectionNumber"/>
        </w:rPr>
        <w:t xml:space="preserve">1.6.2</w:t>
      </w:r>
      <w:r>
        <w:tab/>
      </w:r>
      <w:r>
        <w:t xml:space="preserve">6.2 Abnahme IT</w:t>
      </w:r>
    </w:p>
    <w:bookmarkEnd w:id="31"/>
    <w:bookmarkStart w:id="32" w:name="restpunkte-mit-verantwortlichkeiten"/>
    <w:p>
      <w:pPr>
        <w:pStyle w:val="berschrift3"/>
      </w:pPr>
      <w:r>
        <w:rPr>
          <w:rStyle w:val="SectionNumber"/>
        </w:rPr>
        <w:t xml:space="preserve">1.6.3</w:t>
      </w:r>
      <w:r>
        <w:tab/>
      </w:r>
      <w:r>
        <w:t xml:space="preserve">6.3 Restpunkte mit Verantwortlichkeiten</w:t>
      </w:r>
    </w:p>
    <w:bookmarkEnd w:id="32"/>
    <w:bookmarkEnd w:id="33"/>
    <w:bookmarkStart w:id="37" w:name="freigabe-produktivsystem"/>
    <w:p>
      <w:pPr>
        <w:pStyle w:val="berschrift2"/>
      </w:pPr>
      <w:r>
        <w:rPr>
          <w:rStyle w:val="SectionNumber"/>
        </w:rPr>
        <w:t xml:space="preserve">1.7</w:t>
      </w:r>
      <w:r>
        <w:tab/>
      </w:r>
      <w:r>
        <w:t xml:space="preserve">7. Freigabe Produktivsystem</w:t>
      </w:r>
    </w:p>
    <w:bookmarkStart w:id="34" w:name="freigabeempfehlung"/>
    <w:p>
      <w:pPr>
        <w:pStyle w:val="berschrift3"/>
      </w:pPr>
      <w:r>
        <w:rPr>
          <w:rStyle w:val="SectionNumber"/>
        </w:rPr>
        <w:t xml:space="preserve">1.7.1</w:t>
      </w:r>
      <w:r>
        <w:tab/>
      </w:r>
      <w:r>
        <w:t xml:space="preserve">7.1 Freigabeempfehlung</w:t>
      </w:r>
    </w:p>
    <w:bookmarkEnd w:id="34"/>
    <w:bookmarkStart w:id="35" w:name="go-live-bedingungen"/>
    <w:p>
      <w:pPr>
        <w:pStyle w:val="berschrift3"/>
      </w:pPr>
      <w:r>
        <w:rPr>
          <w:rStyle w:val="SectionNumber"/>
        </w:rPr>
        <w:t xml:space="preserve">1.7.2</w:t>
      </w:r>
      <w:r>
        <w:tab/>
      </w:r>
      <w:r>
        <w:t xml:space="preserve">7.2 Go-Live-Bedingungen</w:t>
      </w:r>
    </w:p>
    <w:bookmarkEnd w:id="35"/>
    <w:bookmarkStart w:id="36" w:name="freigabeentscheidung"/>
    <w:p>
      <w:pPr>
        <w:pStyle w:val="berschrift3"/>
      </w:pPr>
      <w:r>
        <w:rPr>
          <w:rStyle w:val="SectionNumber"/>
        </w:rPr>
        <w:t xml:space="preserve">1.7.3</w:t>
      </w:r>
      <w:r>
        <w:tab/>
      </w:r>
      <w:r>
        <w:t xml:space="preserve">7.3 Freigabeentscheidung</w:t>
      </w:r>
    </w:p>
    <w:bookmarkEnd w:id="36"/>
    <w:bookmarkEnd w:id="37"/>
    <w:bookmarkStart w:id="41" w:name="deployment--und-versionsangaben"/>
    <w:p>
      <w:pPr>
        <w:pStyle w:val="berschrift2"/>
      </w:pPr>
      <w:r>
        <w:rPr>
          <w:rStyle w:val="SectionNumber"/>
        </w:rPr>
        <w:t xml:space="preserve">1.8</w:t>
      </w:r>
      <w:r>
        <w:tab/>
      </w:r>
      <w:r>
        <w:t xml:space="preserve">8. Deployment- und Versionsangaben</w:t>
      </w:r>
    </w:p>
    <w:bookmarkStart w:id="38" w:name="installationsdatum"/>
    <w:p>
      <w:pPr>
        <w:pStyle w:val="berschrift3"/>
      </w:pPr>
      <w:r>
        <w:rPr>
          <w:rStyle w:val="SectionNumber"/>
        </w:rPr>
        <w:t xml:space="preserve">1.8.1</w:t>
      </w:r>
      <w:r>
        <w:tab/>
      </w:r>
      <w:r>
        <w:t xml:space="preserve">8.1 Installationsdatum</w:t>
      </w:r>
    </w:p>
    <w:bookmarkEnd w:id="38"/>
    <w:bookmarkStart w:id="39" w:name="version-build-referenz"/>
    <w:p>
      <w:pPr>
        <w:pStyle w:val="berschrift3"/>
      </w:pPr>
      <w:r>
        <w:rPr>
          <w:rStyle w:val="SectionNumber"/>
        </w:rPr>
        <w:t xml:space="preserve">1.8.2</w:t>
      </w:r>
      <w:r>
        <w:tab/>
      </w:r>
      <w:r>
        <w:t xml:space="preserve">8.2 Version / Build-Referenz</w:t>
      </w:r>
    </w:p>
    <w:bookmarkEnd w:id="39"/>
    <w:bookmarkStart w:id="40" w:name="rollback-informationen"/>
    <w:p>
      <w:pPr>
        <w:pStyle w:val="berschrift3"/>
      </w:pPr>
      <w:r>
        <w:rPr>
          <w:rStyle w:val="SectionNumber"/>
        </w:rPr>
        <w:t xml:space="preserve">1.8.3</w:t>
      </w:r>
      <w:r>
        <w:tab/>
      </w:r>
      <w:r>
        <w:t xml:space="preserve">8.3 Rollback-Informationen</w:t>
      </w:r>
    </w:p>
    <w:bookmarkEnd w:id="40"/>
    <w:bookmarkEnd w:id="41"/>
    <w:bookmarkStart w:id="45" w:name="verantwortliche-und-unterschriften"/>
    <w:p>
      <w:pPr>
        <w:pStyle w:val="berschrift2"/>
      </w:pPr>
      <w:r>
        <w:rPr>
          <w:rStyle w:val="SectionNumber"/>
        </w:rPr>
        <w:t xml:space="preserve">1.9</w:t>
      </w:r>
      <w:r>
        <w:tab/>
      </w:r>
      <w:r>
        <w:t xml:space="preserve">9. Verantwortliche und Unterschriften</w:t>
      </w:r>
    </w:p>
    <w:bookmarkStart w:id="42" w:name="verantwortliche-rollen"/>
    <w:p>
      <w:pPr>
        <w:pStyle w:val="berschrift3"/>
      </w:pPr>
      <w:r>
        <w:rPr>
          <w:rStyle w:val="SectionNumber"/>
        </w:rPr>
        <w:t xml:space="preserve">1.9.1</w:t>
      </w:r>
      <w:r>
        <w:tab/>
      </w:r>
      <w:r>
        <w:t xml:space="preserve">9.1 Verantwortliche Rollen</w:t>
      </w:r>
    </w:p>
    <w:bookmarkEnd w:id="42"/>
    <w:bookmarkStart w:id="43" w:name="unterschriften-freigaben"/>
    <w:p>
      <w:pPr>
        <w:pStyle w:val="berschrift3"/>
      </w:pPr>
      <w:r>
        <w:rPr>
          <w:rStyle w:val="SectionNumber"/>
        </w:rPr>
        <w:t xml:space="preserve">1.9.2</w:t>
      </w:r>
      <w:r>
        <w:tab/>
      </w:r>
      <w:r>
        <w:t xml:space="preserve">9.2 Unterschriften / Freigaben</w:t>
      </w:r>
    </w:p>
    <w:bookmarkEnd w:id="43"/>
    <w:bookmarkStart w:id="44" w:name="anlagen-und-nachweise"/>
    <w:p>
      <w:pPr>
        <w:pStyle w:val="berschrift3"/>
      </w:pPr>
      <w:r>
        <w:rPr>
          <w:rStyle w:val="SectionNumber"/>
        </w:rPr>
        <w:t xml:space="preserve">1.9.3</w:t>
      </w:r>
      <w:r>
        <w:tab/>
      </w:r>
      <w:r>
        <w:t xml:space="preserve">9.3 Anlagen und Nachweise</w:t>
      </w:r>
    </w:p>
    <w:bookmarkEnd w:id="44"/>
    <w:bookmarkEnd w:id="45"/>
    <w:bookmarkEnd w:id="46"/>
    <w:sectPr w:rsidR="00D565DD" w:rsidRPr="00D565DD">
      <w:pgSz w:h="16838" w:w="11906"/>
      <w:pgMar w:bottom="1134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efaultTableStyle w:val="TabellemithellemGitternetz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7"/>
    <w:rsid w:val="00036938"/>
    <w:rsid w:val="00250AC3"/>
    <w:rsid w:val="002B415D"/>
    <w:rsid w:val="0034138C"/>
    <w:rsid w:val="003B5297"/>
    <w:rsid w:val="003F44A2"/>
    <w:rsid w:val="005575F1"/>
    <w:rsid w:val="005E67DB"/>
    <w:rsid w:val="00670181"/>
    <w:rsid w:val="00686DAA"/>
    <w:rsid w:val="008E1BB5"/>
    <w:rsid w:val="00915692"/>
    <w:rsid w:val="00BE4C0E"/>
    <w:rsid w:val="00D565DD"/>
    <w:rsid w:val="00EC16F2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de-DE"/>
      </w:rPr>
    </w:rPrDefault>
    <w:pPrDefault>
      <w:pPr>
        <w:spacing w:after="12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D565DD"/>
  </w:style>
  <w:style w:styleId="berschrift1" w:type="paragraph">
    <w:name w:val="heading 1"/>
    <w:basedOn w:val="Standard"/>
    <w:next w:val="Standard"/>
    <w:link w:val="berschrift1Zchn"/>
    <w:uiPriority w:val="9"/>
    <w:qFormat/>
    <w:rsid w:val="003B5297"/>
    <w:pPr>
      <w:keepNext/>
      <w:keepLines/>
      <w:pBdr>
        <w:bottom w:color="156082" w:space="1" w:sz="4" w:themeColor="accent1" w:val="single"/>
      </w:pBdr>
      <w:spacing w:after="240" w:before="480" w:line="240" w:lineRule="auto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3B5297"/>
    <w:pPr>
      <w:keepNext/>
      <w:keepLines/>
      <w:spacing w:after="0" w:before="160" w:line="240" w:lineRule="auto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3B5297"/>
    <w:pPr>
      <w:keepNext/>
      <w:keepLines/>
      <w:spacing w:after="60" w:before="240" w:line="240" w:lineRule="auto"/>
      <w:outlineLvl w:val="2"/>
    </w:pPr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3B5297"/>
    <w:pPr>
      <w:keepNext/>
      <w:keepLines/>
      <w:spacing w:after="40" w:before="160"/>
      <w:outlineLvl w:val="3"/>
    </w:pPr>
    <w:rPr>
      <w:rFonts w:asciiTheme="majorHAnsi" w:cstheme="majorBidi" w:eastAsiaTheme="majorEastAsia" w:hAnsiTheme="majorHAnsi"/>
      <w:b/>
      <w:sz w:val="24"/>
      <w:szCs w:val="24"/>
    </w:rPr>
  </w:style>
  <w:style w:styleId="berschrift5" w:type="paragraph">
    <w:name w:val="heading 5"/>
    <w:basedOn w:val="Standard"/>
    <w:next w:val="Standard"/>
    <w:link w:val="berschrift5Zchn"/>
    <w:uiPriority w:val="9"/>
    <w:semiHidden/>
    <w:unhideWhenUsed/>
    <w:rsid w:val="00D565DD"/>
    <w:pPr>
      <w:keepNext/>
      <w:keepLines/>
      <w:spacing w:after="0" w:before="80"/>
      <w:outlineLvl w:val="4"/>
    </w:pPr>
    <w:rPr>
      <w:rFonts w:asciiTheme="majorHAnsi" w:cstheme="majorBidi" w:eastAsiaTheme="majorEastAsia" w:hAnsiTheme="majorHAnsi"/>
      <w:i/>
      <w:iCs/>
      <w:sz w:val="22"/>
      <w:szCs w:val="22"/>
    </w:rPr>
  </w:style>
  <w:style w:styleId="berschrift6" w:type="paragraph">
    <w:name w:val="heading 6"/>
    <w:basedOn w:val="Standard"/>
    <w:next w:val="Standard"/>
    <w:link w:val="berschrift6Zchn"/>
    <w:uiPriority w:val="9"/>
    <w:semiHidden/>
    <w:unhideWhenUsed/>
    <w:qFormat/>
    <w:rsid w:val="00D565DD"/>
    <w:pPr>
      <w:keepNext/>
      <w:keepLines/>
      <w:spacing w:after="0" w:before="80"/>
      <w:outlineLvl w:val="5"/>
    </w:pPr>
    <w:rPr>
      <w:rFonts w:asciiTheme="majorHAnsi" w:cstheme="majorBidi" w:eastAsiaTheme="majorEastAsia" w:hAnsiTheme="majorHAnsi"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D565DD"/>
    <w:pPr>
      <w:keepNext/>
      <w:keepLines/>
      <w:spacing w:after="0" w:before="80"/>
      <w:outlineLvl w:val="6"/>
    </w:pPr>
    <w:rPr>
      <w:rFonts w:asciiTheme="majorHAnsi" w:cstheme="majorBidi" w:eastAsiaTheme="majorEastAsia" w:hAnsiTheme="majorHAnsi"/>
      <w:i/>
      <w:iCs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D565DD"/>
    <w:pPr>
      <w:keepNext/>
      <w:keepLines/>
      <w:spacing w:after="0" w:before="80"/>
      <w:outlineLvl w:val="7"/>
    </w:pPr>
    <w:rPr>
      <w:rFonts w:asciiTheme="majorHAnsi" w:cstheme="majorBidi" w:eastAsiaTheme="majorEastAsia" w:hAnsiTheme="majorHAnsi"/>
      <w:smallCaps/>
      <w:color w:themeColor="text1" w:themeTint="A6" w:val="595959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D565DD"/>
    <w:pPr>
      <w:keepNext/>
      <w:keepLines/>
      <w:spacing w:after="0" w:before="80"/>
      <w:outlineLvl w:val="8"/>
    </w:pPr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3B5297"/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3B5297"/>
    <w:rPr>
      <w:rFonts w:asciiTheme="majorHAnsi" w:cstheme="majorBidi" w:eastAsiaTheme="majorEastAsia" w:hAnsiTheme="majorHAnsi"/>
      <w:b/>
      <w:sz w:val="24"/>
      <w:szCs w:val="24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D565DD"/>
    <w:rPr>
      <w:rFonts w:asciiTheme="majorHAnsi" w:cstheme="majorBidi" w:eastAsiaTheme="majorEastAsia" w:hAnsiTheme="majorHAnsi"/>
      <w:i/>
      <w:iCs/>
      <w:sz w:val="22"/>
      <w:szCs w:val="22"/>
    </w:r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D565DD"/>
    <w:rPr>
      <w:rFonts w:asciiTheme="majorHAnsi" w:cstheme="majorBidi" w:eastAsiaTheme="majorEastAsia" w:hAnsiTheme="majorHAnsi"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D565DD"/>
    <w:rPr>
      <w:rFonts w:asciiTheme="majorHAnsi" w:cstheme="majorBidi" w:eastAsiaTheme="majorEastAsia" w:hAnsiTheme="majorHAnsi"/>
      <w:i/>
      <w:iCs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D565DD"/>
    <w:rPr>
      <w:rFonts w:asciiTheme="majorHAnsi" w:cstheme="majorBidi" w:eastAsiaTheme="majorEastAsia" w:hAnsiTheme="majorHAnsi"/>
      <w:smallCaps/>
      <w:color w:themeColor="text1" w:themeTint="A6" w:val="595959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D565DD"/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styleId="Titel" w:type="paragraph">
    <w:name w:val="Title"/>
    <w:basedOn w:val="Standard"/>
    <w:next w:val="Standard"/>
    <w:link w:val="TitelZchn"/>
    <w:uiPriority w:val="10"/>
    <w:qFormat/>
    <w:rsid w:val="00D565DD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customStyle="1" w:styleId="TitelZchn" w:type="character">
    <w:name w:val="Titel Zchn"/>
    <w:basedOn w:val="Absatz-Standardschriftart"/>
    <w:link w:val="Titel"/>
    <w:uiPriority w:val="10"/>
    <w:rsid w:val="00D565DD"/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D565DD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D565DD"/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styleId="Zitat" w:type="paragraph">
    <w:name w:val="Quote"/>
    <w:basedOn w:val="Standard"/>
    <w:next w:val="Standard"/>
    <w:link w:val="ZitatZchn"/>
    <w:uiPriority w:val="29"/>
    <w:rsid w:val="00D565DD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ZitatZchn" w:type="character">
    <w:name w:val="Zitat Zchn"/>
    <w:basedOn w:val="Absatz-Standardschriftart"/>
    <w:link w:val="Zitat"/>
    <w:uiPriority w:val="29"/>
    <w:rsid w:val="00D565DD"/>
    <w:rPr>
      <w:i/>
      <w:iCs/>
    </w:rPr>
  </w:style>
  <w:style w:styleId="Listenabsatz" w:type="paragraph">
    <w:name w:val="List Paragraph"/>
    <w:basedOn w:val="Standard"/>
    <w:uiPriority w:val="34"/>
    <w:rsid w:val="005E67DB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rsid w:val="00D565DD"/>
    <w:rPr>
      <w:b/>
      <w:bCs/>
      <w:i/>
      <w:iCs/>
    </w:rPr>
  </w:style>
  <w:style w:styleId="IntensivesZitat" w:type="paragraph">
    <w:name w:val="Intense Quote"/>
    <w:basedOn w:val="Standard"/>
    <w:next w:val="Standard"/>
    <w:link w:val="IntensivesZitatZchn"/>
    <w:uiPriority w:val="30"/>
    <w:rsid w:val="00D565DD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D565DD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IntensiverVerweis" w:type="character">
    <w:name w:val="Intense Reference"/>
    <w:basedOn w:val="Absatz-Standardschriftart"/>
    <w:uiPriority w:val="32"/>
    <w:rsid w:val="00D565DD"/>
    <w:rPr>
      <w:b/>
      <w:bCs/>
      <w:smallCaps/>
      <w:u w:val="single"/>
    </w:r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D565DD"/>
    <w:pPr>
      <w:spacing w:line="240" w:lineRule="auto"/>
    </w:pPr>
    <w:rPr>
      <w:b/>
      <w:bCs/>
      <w:color w:themeColor="text1" w:themeTint="BF" w:val="404040"/>
      <w:sz w:val="20"/>
      <w:szCs w:val="20"/>
    </w:rPr>
  </w:style>
  <w:style w:styleId="Fett" w:type="character">
    <w:name w:val="Strong"/>
    <w:basedOn w:val="Absatz-Standardschriftart"/>
    <w:uiPriority w:val="22"/>
    <w:qFormat/>
    <w:rsid w:val="00D565DD"/>
    <w:rPr>
      <w:b/>
      <w:bCs/>
    </w:rPr>
  </w:style>
  <w:style w:styleId="Hervorhebung" w:type="character">
    <w:name w:val="Emphasis"/>
    <w:basedOn w:val="Absatz-Standardschriftart"/>
    <w:uiPriority w:val="20"/>
    <w:rsid w:val="00D565DD"/>
    <w:rPr>
      <w:i/>
      <w:iCs/>
    </w:rPr>
  </w:style>
  <w:style w:styleId="KeinLeerraum" w:type="paragraph">
    <w:name w:val="No Spacing"/>
    <w:uiPriority w:val="1"/>
    <w:rsid w:val="00D565DD"/>
    <w:pPr>
      <w:spacing w:after="0" w:line="240" w:lineRule="auto"/>
    </w:pPr>
  </w:style>
  <w:style w:styleId="SchwacheHervorhebung" w:type="character">
    <w:name w:val="Subtle Emphasis"/>
    <w:basedOn w:val="Absatz-Standardschriftart"/>
    <w:uiPriority w:val="19"/>
    <w:rsid w:val="00D565DD"/>
    <w:rPr>
      <w:i/>
      <w:iCs/>
      <w:color w:themeColor="text1" w:themeTint="A6" w:val="595959"/>
    </w:rPr>
  </w:style>
  <w:style w:styleId="SchwacherVerweis" w:type="character">
    <w:name w:val="Subtle Reference"/>
    <w:basedOn w:val="Absatz-Standardschriftart"/>
    <w:uiPriority w:val="31"/>
    <w:rsid w:val="00D565DD"/>
    <w:rPr>
      <w:smallCaps/>
      <w:color w:themeColor="text1" w:themeTint="BF" w:val="404040"/>
    </w:rPr>
  </w:style>
  <w:style w:styleId="Buchtitel" w:type="character">
    <w:name w:val="Book Title"/>
    <w:basedOn w:val="Absatz-Standardschriftart"/>
    <w:uiPriority w:val="33"/>
    <w:rsid w:val="00D565DD"/>
    <w:rPr>
      <w:b/>
      <w:bCs/>
      <w:smallCaps/>
    </w:rPr>
  </w:style>
  <w:style w:styleId="Inhaltsverzeichnisberschrift" w:type="paragraph">
    <w:name w:val="TOC Heading"/>
    <w:basedOn w:val="berschrift1"/>
    <w:next w:val="Standard"/>
    <w:uiPriority w:val="39"/>
    <w:unhideWhenUsed/>
    <w:rsid w:val="00D565DD"/>
    <w:pPr>
      <w:outlineLvl w:val="9"/>
    </w:pPr>
  </w:style>
  <w:style w:customStyle="1" w:styleId="Konzept" w:type="paragraph">
    <w:name w:val="Konzept"/>
    <w:basedOn w:val="Standard"/>
    <w:link w:val="KonzeptZchn"/>
    <w:rsid w:val="00D565DD"/>
    <w:rPr>
      <w:lang w:val="de-AT"/>
    </w:rPr>
  </w:style>
  <w:style w:customStyle="1" w:styleId="KonzeptZchn" w:type="character">
    <w:name w:val="Konzept Zchn"/>
    <w:basedOn w:val="Absatz-Standardschriftart"/>
    <w:link w:val="Konzept"/>
    <w:rsid w:val="00D565DD"/>
    <w:rPr>
      <w:lang w:val="de-AT"/>
    </w:rPr>
  </w:style>
  <w:style w:styleId="Tabellenraster" w:type="table">
    <w:name w:val="Table Grid"/>
    <w:basedOn w:val="NormaleTabelle"/>
    <w:uiPriority w:val="39"/>
    <w:rsid w:val="000369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Kopfzeile" w:type="paragraph">
    <w:name w:val="header"/>
    <w:basedOn w:val="Standard"/>
    <w:link w:val="Kopf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036938"/>
  </w:style>
  <w:style w:styleId="Fuzeile" w:type="paragraph">
    <w:name w:val="footer"/>
    <w:basedOn w:val="Standard"/>
    <w:link w:val="Fu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036938"/>
  </w:style>
  <w:style w:styleId="Verzeichnis1" w:type="paragraph">
    <w:name w:val="toc 1"/>
    <w:basedOn w:val="Standard"/>
    <w:next w:val="Standard"/>
    <w:autoRedefine/>
    <w:uiPriority w:val="39"/>
    <w:unhideWhenUsed/>
    <w:rsid w:val="00036938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036938"/>
    <w:pPr>
      <w:spacing w:after="100"/>
      <w:ind w:left="210"/>
    </w:pPr>
  </w:style>
  <w:style w:styleId="Verzeichnis3" w:type="paragraph">
    <w:name w:val="toc 3"/>
    <w:basedOn w:val="Standard"/>
    <w:next w:val="Standard"/>
    <w:autoRedefine/>
    <w:uiPriority w:val="39"/>
    <w:unhideWhenUsed/>
    <w:rsid w:val="00036938"/>
    <w:pPr>
      <w:spacing w:after="100"/>
      <w:ind w:left="420"/>
    </w:pPr>
  </w:style>
  <w:style w:styleId="Hyperlink" w:type="character">
    <w:name w:val="Hyperlink"/>
    <w:basedOn w:val="Absatz-Standardschriftart"/>
    <w:uiPriority w:val="99"/>
    <w:unhideWhenUsed/>
    <w:rsid w:val="00036938"/>
    <w:rPr>
      <w:color w:themeColor="hyperlink" w:val="467886"/>
      <w:u w:val="single"/>
    </w:rPr>
  </w:style>
  <w:style w:styleId="TabellemithellemGitternetz" w:type="table">
    <w:name w:val="Grid Table Light"/>
    <w:basedOn w:val="NormaleTabelle"/>
    <w:uiPriority w:val="40"/>
    <w:rsid w:val="00BE4C0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Vorlage.dotx</Template>
  <TotalTime>0</TotalTime>
  <Pages>1</Pages>
  <Words>140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2026-03-30T09:06:34Z</dcterms:created>
  <dcterms:modified xsi:type="dcterms:W3CDTF">2026-03-30T09:06:34Z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