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321C38" w14:textId="46928760" w:rsidR="00A71CF6" w:rsidRDefault="00756681" w:rsidP="00756681">
      <w:pPr>
        <w:jc w:val="center"/>
      </w:pPr>
      <w:r>
        <w:t>VRML-Miniprojekt</w:t>
      </w:r>
    </w:p>
    <w:p w14:paraId="7E6058F2" w14:textId="2BC17609" w:rsidR="00756681" w:rsidRDefault="00756681" w:rsidP="00756681">
      <w:pPr>
        <w:jc w:val="center"/>
      </w:pPr>
      <w:r>
        <w:t>Praktikum Computergraphik</w:t>
      </w:r>
    </w:p>
    <w:p w14:paraId="37D9F756" w14:textId="41A6338A" w:rsidR="00756681" w:rsidRDefault="00756681" w:rsidP="00756681">
      <w:pPr>
        <w:jc w:val="center"/>
      </w:pPr>
      <w:r>
        <w:t>Markus Müller</w:t>
      </w:r>
    </w:p>
    <w:p w14:paraId="20141472" w14:textId="2633E2A8" w:rsidR="00756681" w:rsidRDefault="00756681" w:rsidP="00756681">
      <w:pPr>
        <w:jc w:val="center"/>
      </w:pPr>
      <w:r>
        <w:t>1241583</w:t>
      </w:r>
    </w:p>
    <w:p w14:paraId="2F8B054C" w14:textId="03570C48" w:rsidR="00756681" w:rsidRDefault="00756681" w:rsidP="00756681"/>
    <w:p w14:paraId="3D7EC733" w14:textId="43ACCD56" w:rsidR="00756681" w:rsidRDefault="00756681" w:rsidP="00756681"/>
    <w:p w14:paraId="574E45F7" w14:textId="64954793" w:rsidR="00756681" w:rsidRPr="00BB60AB" w:rsidRDefault="00756681" w:rsidP="00756681">
      <w:pPr>
        <w:rPr>
          <w:b/>
          <w:bCs/>
        </w:rPr>
      </w:pPr>
      <w:r w:rsidRPr="00BB60AB">
        <w:rPr>
          <w:b/>
          <w:bCs/>
        </w:rPr>
        <w:t>Aufgabe V.1</w:t>
      </w:r>
    </w:p>
    <w:p w14:paraId="4DE7C2DF" w14:textId="6395D798" w:rsidR="00756681" w:rsidRDefault="00756681" w:rsidP="00756681">
      <w:r>
        <w:t>(a)</w:t>
      </w:r>
    </w:p>
    <w:p w14:paraId="067CCD98" w14:textId="7351B93F" w:rsidR="00756681" w:rsidRDefault="00756681" w:rsidP="00756681">
      <w:r>
        <w:rPr>
          <w:noProof/>
        </w:rPr>
        <w:drawing>
          <wp:inline distT="0" distB="0" distL="0" distR="0" wp14:anchorId="35E584C3" wp14:editId="1189ECE5">
            <wp:extent cx="2956783" cy="2242683"/>
            <wp:effectExtent l="0" t="0" r="2540" b="5715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fik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7695" cy="2266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C9E99" w14:textId="0C8357DB" w:rsidR="00756681" w:rsidRDefault="00756681" w:rsidP="00756681"/>
    <w:p w14:paraId="2032D43B" w14:textId="53466C3C" w:rsidR="00756681" w:rsidRDefault="00756681" w:rsidP="00756681">
      <w:r>
        <w:t>(b)</w:t>
      </w:r>
    </w:p>
    <w:p w14:paraId="4FB31522" w14:textId="29926641" w:rsidR="00756681" w:rsidRDefault="005250DE" w:rsidP="00756681">
      <w:r>
        <w:rPr>
          <w:noProof/>
        </w:rPr>
        <w:drawing>
          <wp:inline distT="0" distB="0" distL="0" distR="0" wp14:anchorId="7069993D" wp14:editId="5F2DAEC3">
            <wp:extent cx="2115802" cy="2672973"/>
            <wp:effectExtent l="0" t="0" r="5715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afik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0201" cy="2691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B979B" w14:textId="76965C75" w:rsidR="00756681" w:rsidRDefault="00756681" w:rsidP="00756681"/>
    <w:p w14:paraId="0165EABF" w14:textId="49E67202" w:rsidR="005250DE" w:rsidRDefault="005250DE" w:rsidP="00756681">
      <w:r>
        <w:t>(c)</w:t>
      </w:r>
    </w:p>
    <w:p w14:paraId="1B954129" w14:textId="7EFFA331" w:rsidR="00895DA7" w:rsidRDefault="00895DA7" w:rsidP="00417622">
      <w:r>
        <w:t>Transform-</w:t>
      </w:r>
      <w:proofErr w:type="spellStart"/>
      <w:r>
        <w:t>Node</w:t>
      </w:r>
      <w:proofErr w:type="spellEnd"/>
      <w:r>
        <w:t xml:space="preserve"> 1</w:t>
      </w:r>
      <w:r w:rsidR="00417622">
        <w:t xml:space="preserve"> </w:t>
      </w:r>
      <w:r w:rsidR="00417622">
        <w:sym w:font="Wingdings" w:char="F0E0"/>
      </w:r>
      <w:r w:rsidR="00417622">
        <w:t xml:space="preserve"> </w:t>
      </w:r>
      <w:r w:rsidR="00861479">
        <w:t>auf die gesamte Szene</w:t>
      </w:r>
    </w:p>
    <w:p w14:paraId="47808856" w14:textId="0414DEB9" w:rsidR="00895DA7" w:rsidRDefault="00895DA7" w:rsidP="00895DA7"/>
    <w:p w14:paraId="2FB1177B" w14:textId="6839625E" w:rsidR="00895DA7" w:rsidRDefault="00895DA7" w:rsidP="00895DA7">
      <w:r>
        <w:t>Transform-Node 2</w:t>
      </w:r>
      <w:proofErr w:type="spellStart"/>
      <w:r w:rsidR="00417622">
        <w:t xml:space="preserve"> </w:t>
      </w:r>
      <w:r w:rsidR="00417622">
        <w:sym w:font="Wingdings" w:char="F0E0"/>
      </w:r>
      <w:r w:rsidR="00417622">
        <w:t xml:space="preserve"> </w:t>
      </w:r>
      <w:r w:rsidR="00861479">
        <w:t>Sphere</w:t>
      </w:r>
      <w:proofErr w:type="spellEnd"/>
    </w:p>
    <w:p w14:paraId="3C81C07C" w14:textId="58C21808" w:rsidR="00F86AF3" w:rsidRDefault="00F86AF3" w:rsidP="00895DA7"/>
    <w:p w14:paraId="2920D395" w14:textId="1B31F1EA" w:rsidR="00F86AF3" w:rsidRDefault="00F86AF3" w:rsidP="00895DA7">
      <w:proofErr w:type="spellStart"/>
      <w:r>
        <w:t>scaleOrientation</w:t>
      </w:r>
      <w:proofErr w:type="spellEnd"/>
    </w:p>
    <w:p w14:paraId="7CB1A8F5" w14:textId="1481E0BD" w:rsidR="00F86AF3" w:rsidRDefault="00EE26EF" w:rsidP="00EE26EF">
      <w:pPr>
        <w:pStyle w:val="Listenabsatz"/>
        <w:numPr>
          <w:ilvl w:val="0"/>
          <w:numId w:val="3"/>
        </w:numPr>
      </w:pPr>
      <w:r>
        <w:t xml:space="preserve">„The </w:t>
      </w:r>
      <w:proofErr w:type="spellStart"/>
      <w:r>
        <w:t>scaleOrientation</w:t>
      </w:r>
      <w:proofErr w:type="spellEnd"/>
      <w:r>
        <w:t xml:space="preserve"> </w:t>
      </w:r>
      <w:proofErr w:type="spellStart"/>
      <w:r>
        <w:t>specifies</w:t>
      </w:r>
      <w:proofErr w:type="spellEnd"/>
      <w:r>
        <w:t xml:space="preserve"> a </w:t>
      </w:r>
      <w:proofErr w:type="spellStart"/>
      <w:r>
        <w:t>rotation</w:t>
      </w:r>
      <w:proofErr w:type="spellEnd"/>
      <w:r>
        <w:t xml:space="preserve"> oft he </w:t>
      </w:r>
      <w:proofErr w:type="spellStart"/>
      <w:r>
        <w:t>coordinate</w:t>
      </w:r>
      <w:proofErr w:type="spellEnd"/>
      <w:r>
        <w:t xml:space="preserve"> </w:t>
      </w:r>
      <w:proofErr w:type="spellStart"/>
      <w:r>
        <w:t>sytem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scale</w:t>
      </w:r>
      <w:proofErr w:type="spellEnd"/>
      <w:r w:rsidR="005E6EE0">
        <w:t xml:space="preserve">. The </w:t>
      </w:r>
      <w:proofErr w:type="spellStart"/>
      <w:r w:rsidR="005E6EE0">
        <w:t>sclaeOrientation</w:t>
      </w:r>
      <w:proofErr w:type="spellEnd"/>
      <w:r w:rsidR="005E6EE0">
        <w:t xml:space="preserve"> </w:t>
      </w:r>
      <w:proofErr w:type="spellStart"/>
      <w:r w:rsidR="005E6EE0">
        <w:t>applies</w:t>
      </w:r>
      <w:proofErr w:type="spellEnd"/>
      <w:r w:rsidR="005E6EE0">
        <w:t xml:space="preserve"> </w:t>
      </w:r>
      <w:proofErr w:type="spellStart"/>
      <w:r w:rsidR="005E6EE0">
        <w:t>only</w:t>
      </w:r>
      <w:proofErr w:type="spellEnd"/>
      <w:r w:rsidR="005E6EE0">
        <w:t xml:space="preserve"> tot he </w:t>
      </w:r>
      <w:proofErr w:type="spellStart"/>
      <w:r w:rsidR="005E6EE0">
        <w:t>scale</w:t>
      </w:r>
      <w:proofErr w:type="spellEnd"/>
      <w:r w:rsidR="005E6EE0">
        <w:t xml:space="preserve"> </w:t>
      </w:r>
      <w:proofErr w:type="spellStart"/>
      <w:r w:rsidR="005E6EE0">
        <w:t>operation</w:t>
      </w:r>
      <w:proofErr w:type="spellEnd"/>
      <w:r w:rsidR="005E6EE0">
        <w:t xml:space="preserve"> “</w:t>
      </w:r>
      <w:r w:rsidR="00BF1FFE">
        <w:t xml:space="preserve"> (</w:t>
      </w:r>
      <w:hyperlink r:id="rId7" w:history="1">
        <w:r w:rsidR="00BF1FFE" w:rsidRPr="00E061CE">
          <w:rPr>
            <w:rStyle w:val="Hyperlink"/>
          </w:rPr>
          <w:t>http://gun.teipir.gr/VRML-amgem/spec/part1/nodesRef.html</w:t>
        </w:r>
      </w:hyperlink>
      <w:r w:rsidR="00BF1FFE">
        <w:t>)</w:t>
      </w:r>
    </w:p>
    <w:p w14:paraId="7E0E4101" w14:textId="0C54550B" w:rsidR="00BF1FFE" w:rsidRDefault="006F557E" w:rsidP="00EE26EF">
      <w:pPr>
        <w:pStyle w:val="Listenabsatz"/>
        <w:numPr>
          <w:ilvl w:val="0"/>
          <w:numId w:val="3"/>
        </w:numPr>
      </w:pPr>
      <w:r>
        <w:lastRenderedPageBreak/>
        <w:t>„</w:t>
      </w:r>
      <w:proofErr w:type="spellStart"/>
      <w:r>
        <w:t>scaleOrientation</w:t>
      </w:r>
      <w:proofErr w:type="spellEnd"/>
      <w:r>
        <w:t xml:space="preserve"> ist ebenfalls ein dreidimensionaler </w:t>
      </w:r>
      <w:proofErr w:type="gramStart"/>
      <w:r>
        <w:t>Vektor</w:t>
      </w:r>
      <w:proofErr w:type="gramEnd"/>
      <w:r>
        <w:t xml:space="preserve"> welcher sich aber nur unmittelbar auf die Skalierung auswirkt“ (</w:t>
      </w:r>
      <w:hyperlink r:id="rId8" w:history="1">
        <w:r w:rsidRPr="00E061CE">
          <w:rPr>
            <w:rStyle w:val="Hyperlink"/>
          </w:rPr>
          <w:t>https://ul.qucosa.de/api/qucosa%3A16475/attachment/ATT-0/</w:t>
        </w:r>
      </w:hyperlink>
      <w:r>
        <w:t xml:space="preserve"> S.12)</w:t>
      </w:r>
    </w:p>
    <w:p w14:paraId="330EDB22" w14:textId="6FB867F8" w:rsidR="00F45EDC" w:rsidRDefault="00F45EDC" w:rsidP="00EE26EF">
      <w:pPr>
        <w:pStyle w:val="Listenabsatz"/>
        <w:numPr>
          <w:ilvl w:val="0"/>
          <w:numId w:val="3"/>
        </w:numPr>
      </w:pPr>
      <w:hyperlink r:id="rId9" w:history="1">
        <w:r w:rsidRPr="00E061CE">
          <w:rPr>
            <w:rStyle w:val="Hyperlink"/>
          </w:rPr>
          <w:t>http://rvirtual.free.fr/programmation/VRML/tuto_eng/tut15.html</w:t>
        </w:r>
      </w:hyperlink>
    </w:p>
    <w:p w14:paraId="1A4F4D48" w14:textId="71F05BAA" w:rsidR="00BD6290" w:rsidRDefault="00F45EDC" w:rsidP="00F45EDC">
      <w:pPr>
        <w:pStyle w:val="Listenabsatz"/>
        <w:numPr>
          <w:ilvl w:val="1"/>
          <w:numId w:val="3"/>
        </w:numPr>
      </w:pPr>
      <w:r>
        <w:t>„</w:t>
      </w:r>
      <w:proofErr w:type="spellStart"/>
      <w:r>
        <w:t>governs</w:t>
      </w:r>
      <w:proofErr w:type="spellEnd"/>
      <w:r>
        <w:t xml:space="preserve"> </w:t>
      </w:r>
      <w:proofErr w:type="spellStart"/>
      <w:r>
        <w:t>how</w:t>
      </w:r>
      <w:proofErr w:type="spellEnd"/>
      <w:r>
        <w:t xml:space="preserve"> </w:t>
      </w:r>
      <w:proofErr w:type="spellStart"/>
      <w:r>
        <w:t>rotations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scalings</w:t>
      </w:r>
      <w:proofErr w:type="spellEnd"/>
      <w:r>
        <w:t xml:space="preserve"> </w:t>
      </w:r>
      <w:proofErr w:type="spellStart"/>
      <w:r>
        <w:t>are</w:t>
      </w:r>
      <w:proofErr w:type="spellEnd"/>
      <w:r>
        <w:t xml:space="preserve"> </w:t>
      </w:r>
      <w:proofErr w:type="spellStart"/>
      <w:r>
        <w:t>applies</w:t>
      </w:r>
      <w:proofErr w:type="spellEnd"/>
      <w:r>
        <w:t>“</w:t>
      </w:r>
    </w:p>
    <w:p w14:paraId="2CF97495" w14:textId="1A6FD9FE" w:rsidR="00F45EDC" w:rsidRDefault="00F45EDC" w:rsidP="00F45EDC">
      <w:pPr>
        <w:pStyle w:val="Listenabsatz"/>
        <w:numPr>
          <w:ilvl w:val="1"/>
          <w:numId w:val="3"/>
        </w:numPr>
      </w:pPr>
      <w:r>
        <w:t>„</w:t>
      </w:r>
      <w:proofErr w:type="spellStart"/>
      <w:r>
        <w:t>scaleOrientation</w:t>
      </w:r>
      <w:proofErr w:type="spellEnd"/>
      <w:r>
        <w:t xml:space="preserve"> transformt he </w:t>
      </w:r>
      <w:proofErr w:type="spellStart"/>
      <w:r>
        <w:t>local</w:t>
      </w:r>
      <w:proofErr w:type="spellEnd"/>
      <w:r>
        <w:t xml:space="preserve"> </w:t>
      </w:r>
      <w:proofErr w:type="spellStart"/>
      <w:r>
        <w:t>coordinate</w:t>
      </w:r>
      <w:proofErr w:type="spellEnd"/>
      <w:r>
        <w:t xml:space="preserve"> </w:t>
      </w:r>
      <w:proofErr w:type="spellStart"/>
      <w:r>
        <w:t>system</w:t>
      </w:r>
      <w:proofErr w:type="spellEnd"/>
      <w:r>
        <w:t xml:space="preserve"> oft he </w:t>
      </w:r>
      <w:proofErr w:type="spellStart"/>
      <w:r>
        <w:t>node</w:t>
      </w:r>
      <w:proofErr w:type="spellEnd"/>
      <w:r>
        <w:t xml:space="preserve">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transformations</w:t>
      </w:r>
      <w:proofErr w:type="spellEnd"/>
      <w:r>
        <w:t xml:space="preserve"> </w:t>
      </w:r>
      <w:proofErr w:type="spellStart"/>
      <w:r>
        <w:t>are</w:t>
      </w:r>
      <w:proofErr w:type="spellEnd"/>
      <w:r>
        <w:t xml:space="preserve"> </w:t>
      </w:r>
      <w:proofErr w:type="spellStart"/>
      <w:r>
        <w:t>applied</w:t>
      </w:r>
      <w:proofErr w:type="spellEnd"/>
      <w:r>
        <w:t>.“</w:t>
      </w:r>
    </w:p>
    <w:p w14:paraId="500AAFDD" w14:textId="34586DF8" w:rsidR="00F45EDC" w:rsidRDefault="00F45EDC" w:rsidP="00F45EDC">
      <w:pPr>
        <w:pStyle w:val="Listenabsatz"/>
        <w:numPr>
          <w:ilvl w:val="1"/>
          <w:numId w:val="3"/>
        </w:numPr>
      </w:pPr>
      <w:r>
        <w:t>„</w:t>
      </w:r>
      <w:proofErr w:type="spellStart"/>
      <w:r>
        <w:t>it</w:t>
      </w:r>
      <w:proofErr w:type="spellEnd"/>
      <w:r>
        <w:t xml:space="preserve"> </w:t>
      </w:r>
      <w:proofErr w:type="spellStart"/>
      <w:r>
        <w:t>gives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power </w:t>
      </w:r>
      <w:proofErr w:type="spellStart"/>
      <w:r>
        <w:t>to</w:t>
      </w:r>
      <w:proofErr w:type="spellEnd"/>
      <w:r>
        <w:t xml:space="preserve"> </w:t>
      </w:r>
      <w:proofErr w:type="spellStart"/>
      <w:r>
        <w:t>scale</w:t>
      </w:r>
      <w:proofErr w:type="spellEnd"/>
      <w:r>
        <w:t xml:space="preserve"> in </w:t>
      </w:r>
      <w:proofErr w:type="spellStart"/>
      <w:r>
        <w:t>arbitary</w:t>
      </w:r>
      <w:proofErr w:type="spellEnd"/>
      <w:r>
        <w:t xml:space="preserve"> </w:t>
      </w:r>
      <w:proofErr w:type="spellStart"/>
      <w:r>
        <w:t>directions</w:t>
      </w:r>
      <w:proofErr w:type="spellEnd"/>
      <w:r>
        <w:t xml:space="preserve">.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scale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scale</w:t>
      </w:r>
      <w:proofErr w:type="spellEnd"/>
      <w:r>
        <w:t xml:space="preserve"> </w:t>
      </w:r>
      <w:proofErr w:type="spellStart"/>
      <w:r>
        <w:t>along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axes</w:t>
      </w:r>
      <w:proofErr w:type="spellEnd"/>
      <w:r>
        <w:t>“</w:t>
      </w:r>
    </w:p>
    <w:p w14:paraId="58BDD7E4" w14:textId="6A710F61" w:rsidR="00F45EDC" w:rsidRDefault="00F45EDC" w:rsidP="000F1FFF">
      <w:pPr>
        <w:pStyle w:val="Listenabsatz"/>
        <w:numPr>
          <w:ilvl w:val="1"/>
          <w:numId w:val="3"/>
        </w:numPr>
      </w:pPr>
      <w:r>
        <w:t>„</w:t>
      </w:r>
      <w:proofErr w:type="spellStart"/>
      <w:r>
        <w:t>you</w:t>
      </w:r>
      <w:proofErr w:type="spellEnd"/>
      <w:r>
        <w:t xml:space="preserve"> </w:t>
      </w:r>
      <w:proofErr w:type="spellStart"/>
      <w:r>
        <w:t>can</w:t>
      </w:r>
      <w:proofErr w:type="spellEnd"/>
      <w:r>
        <w:t xml:space="preserve"> </w:t>
      </w:r>
      <w:proofErr w:type="spellStart"/>
      <w:r>
        <w:t>rotate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scaling</w:t>
      </w:r>
      <w:proofErr w:type="spellEnd"/>
      <w:r>
        <w:t xml:space="preserve"> </w:t>
      </w:r>
      <w:proofErr w:type="spellStart"/>
      <w:r>
        <w:t>directions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an </w:t>
      </w:r>
      <w:proofErr w:type="spellStart"/>
      <w:r>
        <w:t>object</w:t>
      </w:r>
      <w:proofErr w:type="spellEnd"/>
      <w:r>
        <w:t>“</w:t>
      </w:r>
    </w:p>
    <w:p w14:paraId="0E67F986" w14:textId="03A23943" w:rsidR="000F1FFF" w:rsidRDefault="000F1FFF" w:rsidP="000F1FFF"/>
    <w:p w14:paraId="017B69AE" w14:textId="35060B44" w:rsidR="000F1FFF" w:rsidRDefault="000F1FFF" w:rsidP="000F1FFF">
      <w:r>
        <w:t>(d)</w:t>
      </w:r>
    </w:p>
    <w:p w14:paraId="43EAF6F6" w14:textId="042F9A0A" w:rsidR="000F1FFF" w:rsidRDefault="00DB371C" w:rsidP="000F1FFF">
      <w:r>
        <w:t>Kugel grün und Quader orange einfärben?</w:t>
      </w:r>
    </w:p>
    <w:p w14:paraId="1E3BC279" w14:textId="288817A3" w:rsidR="00220BCF" w:rsidRDefault="00701B17" w:rsidP="00701B17">
      <w:pPr>
        <w:pStyle w:val="Listenabsatz"/>
        <w:numPr>
          <w:ilvl w:val="0"/>
          <w:numId w:val="4"/>
        </w:numPr>
      </w:pPr>
      <w:proofErr w:type="spellStart"/>
      <w:r>
        <w:t>diffuse</w:t>
      </w:r>
      <w:r w:rsidR="001D3E1A">
        <w:t>Color</w:t>
      </w:r>
      <w:proofErr w:type="spellEnd"/>
      <w:r w:rsidR="001D3E1A">
        <w:t xml:space="preserve"> Attribut im Material-</w:t>
      </w:r>
      <w:proofErr w:type="spellStart"/>
      <w:r w:rsidR="001D3E1A">
        <w:t>Node</w:t>
      </w:r>
      <w:proofErr w:type="spellEnd"/>
      <w:r w:rsidR="00220BCF">
        <w:t xml:space="preserve"> </w:t>
      </w:r>
      <w:hyperlink r:id="rId10" w:history="1">
        <w:r w:rsidRPr="00E061CE">
          <w:rPr>
            <w:rStyle w:val="Hyperlink"/>
          </w:rPr>
          <w:t>http://www2.inf.uos.de/papers_html/vrml_bb_1_98/start.html</w:t>
        </w:r>
      </w:hyperlink>
    </w:p>
    <w:p w14:paraId="07FF9FF6" w14:textId="62254470" w:rsidR="00701B17" w:rsidRDefault="00701B17" w:rsidP="00701B17">
      <w:pPr>
        <w:pStyle w:val="Listenabsatz"/>
        <w:numPr>
          <w:ilvl w:val="0"/>
          <w:numId w:val="4"/>
        </w:numPr>
      </w:pPr>
      <w:r>
        <w:t xml:space="preserve">grün: </w:t>
      </w:r>
      <w:proofErr w:type="spellStart"/>
      <w:r>
        <w:t>diffuseColor</w:t>
      </w:r>
      <w:proofErr w:type="spellEnd"/>
      <w:r>
        <w:t xml:space="preserve"> 0 1 0</w:t>
      </w:r>
    </w:p>
    <w:p w14:paraId="4ABF67E9" w14:textId="0A07205C" w:rsidR="00701B17" w:rsidRDefault="00701B17" w:rsidP="00701B17">
      <w:pPr>
        <w:pStyle w:val="Listenabsatz"/>
        <w:numPr>
          <w:ilvl w:val="0"/>
          <w:numId w:val="4"/>
        </w:numPr>
      </w:pPr>
      <w:r>
        <w:t xml:space="preserve">orange: </w:t>
      </w:r>
      <w:proofErr w:type="spellStart"/>
      <w:r>
        <w:t>diffuseColor</w:t>
      </w:r>
      <w:proofErr w:type="spellEnd"/>
      <w:r>
        <w:t xml:space="preserve"> 1 0.65 0</w:t>
      </w:r>
    </w:p>
    <w:p w14:paraId="3602547D" w14:textId="77777777" w:rsidR="00DB371C" w:rsidRDefault="00DB371C" w:rsidP="000F1FFF"/>
    <w:p w14:paraId="6CE5D414" w14:textId="7D83582A" w:rsidR="00417622" w:rsidRDefault="000124B3" w:rsidP="00895DA7">
      <w:r>
        <w:t>(e)</w:t>
      </w:r>
    </w:p>
    <w:p w14:paraId="32DA2DE2" w14:textId="2F8AA8FC" w:rsidR="000124B3" w:rsidRDefault="00D23DC9" w:rsidP="00895DA7">
      <w:r>
        <w:t>Vollständiger Szenengraphen</w:t>
      </w:r>
    </w:p>
    <w:p w14:paraId="75818923" w14:textId="312D244C" w:rsidR="00CB72A3" w:rsidRDefault="00CB72A3" w:rsidP="00895DA7">
      <w:r>
        <w:rPr>
          <w:noProof/>
        </w:rPr>
        <w:drawing>
          <wp:inline distT="0" distB="0" distL="0" distR="0" wp14:anchorId="2BD6495C" wp14:editId="091736BD">
            <wp:extent cx="5760720" cy="3860165"/>
            <wp:effectExtent l="0" t="0" r="5080" b="635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rafik 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6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DD3DC" w14:textId="7FB5698C" w:rsidR="00CB72A3" w:rsidRDefault="00CB72A3" w:rsidP="00895DA7"/>
    <w:p w14:paraId="6D9F1CC3" w14:textId="5A9B9693" w:rsidR="00CB72A3" w:rsidRDefault="00CB72A3" w:rsidP="00895DA7"/>
    <w:p w14:paraId="1DEC5BCC" w14:textId="66971E7B" w:rsidR="00CB72A3" w:rsidRDefault="00CB72A3" w:rsidP="00895DA7"/>
    <w:p w14:paraId="4E794F57" w14:textId="1EE5A3B6" w:rsidR="00CB72A3" w:rsidRDefault="00CB72A3" w:rsidP="00895DA7"/>
    <w:p w14:paraId="6AC62E31" w14:textId="4FE70D07" w:rsidR="00CB72A3" w:rsidRDefault="00CB72A3" w:rsidP="00895DA7"/>
    <w:p w14:paraId="6DEBAFDD" w14:textId="05C6A7D3" w:rsidR="00CB72A3" w:rsidRDefault="00CB72A3" w:rsidP="00895DA7"/>
    <w:p w14:paraId="31210AEB" w14:textId="5BAC94DD" w:rsidR="00CB72A3" w:rsidRDefault="00CB72A3" w:rsidP="00895DA7"/>
    <w:p w14:paraId="06D7C4AB" w14:textId="4E9B30ED" w:rsidR="00CB72A3" w:rsidRPr="006B6490" w:rsidRDefault="00CB72A3" w:rsidP="00895DA7">
      <w:pPr>
        <w:rPr>
          <w:b/>
          <w:bCs/>
        </w:rPr>
      </w:pPr>
      <w:r w:rsidRPr="006B6490">
        <w:rPr>
          <w:b/>
          <w:bCs/>
        </w:rPr>
        <w:lastRenderedPageBreak/>
        <w:t xml:space="preserve">Aufgabe </w:t>
      </w:r>
      <w:r w:rsidR="00C7539F" w:rsidRPr="006B6490">
        <w:rPr>
          <w:b/>
          <w:bCs/>
        </w:rPr>
        <w:t>V.2</w:t>
      </w:r>
    </w:p>
    <w:p w14:paraId="3DE48DE6" w14:textId="76E983D7" w:rsidR="00CB72A3" w:rsidRDefault="00A35327" w:rsidP="00895DA7">
      <w:r>
        <w:t>(a)</w:t>
      </w:r>
    </w:p>
    <w:p w14:paraId="7773D633" w14:textId="1FFF4245" w:rsidR="00A35327" w:rsidRDefault="00A35327" w:rsidP="00895DA7">
      <w:r>
        <w:rPr>
          <w:noProof/>
        </w:rPr>
        <w:drawing>
          <wp:inline distT="0" distB="0" distL="0" distR="0" wp14:anchorId="1E9E0A17" wp14:editId="51BA08F4">
            <wp:extent cx="3504088" cy="3287014"/>
            <wp:effectExtent l="0" t="0" r="1270" b="2540"/>
            <wp:docPr id="4" name="Grafik 4" descr="Ein Bild, das verschieden, verschiedene, Vektorgrafiken, mehrer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rafik 4" descr="Ein Bild, das verschieden, verschiedene, Vektorgrafiken, mehrere enthält.&#10;&#10;Automatisch generierte Beschreibu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0350" cy="3302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192C9" w14:textId="77777777" w:rsidR="00A35327" w:rsidRDefault="00A35327" w:rsidP="00895DA7"/>
    <w:p w14:paraId="29D1AC0F" w14:textId="752E0603" w:rsidR="00A35327" w:rsidRDefault="00A35327" w:rsidP="00895DA7"/>
    <w:p w14:paraId="40D52751" w14:textId="02252654" w:rsidR="00CB72A3" w:rsidRDefault="00A35327" w:rsidP="00895DA7">
      <w:r>
        <w:t>(b)</w:t>
      </w:r>
    </w:p>
    <w:p w14:paraId="663C22EE" w14:textId="118ACC53" w:rsidR="00A35327" w:rsidRDefault="00167EDC" w:rsidP="00895DA7">
      <w:r>
        <w:t xml:space="preserve">Standardblickrichtung des Browsers: </w:t>
      </w:r>
    </w:p>
    <w:p w14:paraId="14CD46F9" w14:textId="16A111C6" w:rsidR="00167EDC" w:rsidRDefault="00167EDC" w:rsidP="00167EDC">
      <w:pPr>
        <w:pStyle w:val="Listenabsatz"/>
        <w:numPr>
          <w:ilvl w:val="0"/>
          <w:numId w:val="5"/>
        </w:numPr>
      </w:pPr>
      <w:r>
        <w:t xml:space="preserve">„VRML </w:t>
      </w:r>
      <w:proofErr w:type="spellStart"/>
      <w:r>
        <w:t>browsers</w:t>
      </w:r>
      <w:proofErr w:type="spellEnd"/>
      <w:r>
        <w:t xml:space="preserve"> </w:t>
      </w:r>
      <w:proofErr w:type="spellStart"/>
      <w:r>
        <w:t>create</w:t>
      </w:r>
      <w:proofErr w:type="spellEnd"/>
      <w:r>
        <w:t xml:space="preserve"> a </w:t>
      </w:r>
      <w:proofErr w:type="spellStart"/>
      <w:proofErr w:type="gramStart"/>
      <w:r>
        <w:t>default</w:t>
      </w:r>
      <w:proofErr w:type="spellEnd"/>
      <w:r>
        <w:t xml:space="preserve">  </w:t>
      </w:r>
      <w:proofErr w:type="spellStart"/>
      <w:r>
        <w:t>entry</w:t>
      </w:r>
      <w:proofErr w:type="spellEnd"/>
      <w:proofErr w:type="gramEnd"/>
      <w:r>
        <w:t xml:space="preserve"> </w:t>
      </w:r>
      <w:proofErr w:type="spellStart"/>
      <w:r>
        <w:t>point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a </w:t>
      </w:r>
      <w:proofErr w:type="spellStart"/>
      <w:r>
        <w:t>scene</w:t>
      </w:r>
      <w:proofErr w:type="spellEnd"/>
      <w:r>
        <w:t xml:space="preserve">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normally</w:t>
      </w:r>
      <w:proofErr w:type="spellEnd"/>
      <w:r>
        <w:t xml:space="preserve"> </w:t>
      </w:r>
      <w:proofErr w:type="spellStart"/>
      <w:r>
        <w:t>along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+Z </w:t>
      </w:r>
      <w:proofErr w:type="spellStart"/>
      <w:r>
        <w:t>axis</w:t>
      </w:r>
      <w:proofErr w:type="spellEnd"/>
      <w:r w:rsidR="004640AC">
        <w:t xml:space="preserve">, at a </w:t>
      </w:r>
      <w:proofErr w:type="spellStart"/>
      <w:r w:rsidR="004640AC">
        <w:t>distance</w:t>
      </w:r>
      <w:proofErr w:type="spellEnd"/>
      <w:r w:rsidR="004640AC">
        <w:t xml:space="preserve"> so </w:t>
      </w:r>
      <w:proofErr w:type="spellStart"/>
      <w:r w:rsidR="004640AC">
        <w:t>that</w:t>
      </w:r>
      <w:proofErr w:type="spellEnd"/>
      <w:r w:rsidR="004640AC">
        <w:t xml:space="preserve"> </w:t>
      </w:r>
      <w:proofErr w:type="spellStart"/>
      <w:r w:rsidR="004640AC">
        <w:t>the</w:t>
      </w:r>
      <w:proofErr w:type="spellEnd"/>
      <w:r w:rsidR="004640AC">
        <w:t xml:space="preserve"> </w:t>
      </w:r>
      <w:proofErr w:type="spellStart"/>
      <w:r w:rsidR="004640AC">
        <w:t>whole</w:t>
      </w:r>
      <w:proofErr w:type="spellEnd"/>
      <w:r w:rsidR="004640AC">
        <w:t xml:space="preserve"> </w:t>
      </w:r>
      <w:proofErr w:type="spellStart"/>
      <w:r w:rsidR="004640AC">
        <w:t>of</w:t>
      </w:r>
      <w:proofErr w:type="spellEnd"/>
      <w:r w:rsidR="004640AC">
        <w:t xml:space="preserve"> </w:t>
      </w:r>
      <w:proofErr w:type="spellStart"/>
      <w:r w:rsidR="004640AC">
        <w:t>the</w:t>
      </w:r>
      <w:proofErr w:type="spellEnd"/>
      <w:r w:rsidR="004640AC">
        <w:t xml:space="preserve"> </w:t>
      </w:r>
      <w:proofErr w:type="spellStart"/>
      <w:r w:rsidR="004640AC">
        <w:t>world</w:t>
      </w:r>
      <w:proofErr w:type="spellEnd"/>
      <w:r w:rsidR="004640AC">
        <w:t xml:space="preserve"> </w:t>
      </w:r>
      <w:proofErr w:type="spellStart"/>
      <w:r w:rsidR="004640AC">
        <w:t>is</w:t>
      </w:r>
      <w:proofErr w:type="spellEnd"/>
      <w:r w:rsidR="004640AC">
        <w:t xml:space="preserve"> </w:t>
      </w:r>
      <w:proofErr w:type="spellStart"/>
      <w:r w:rsidR="004640AC">
        <w:t>displayed</w:t>
      </w:r>
      <w:proofErr w:type="spellEnd"/>
      <w:r w:rsidR="004640AC">
        <w:t xml:space="preserve"> in </w:t>
      </w:r>
      <w:proofErr w:type="spellStart"/>
      <w:r w:rsidR="004640AC">
        <w:t>the</w:t>
      </w:r>
      <w:proofErr w:type="spellEnd"/>
      <w:r w:rsidR="004640AC">
        <w:t xml:space="preserve"> </w:t>
      </w:r>
      <w:proofErr w:type="spellStart"/>
      <w:r w:rsidR="004640AC">
        <w:t>window</w:t>
      </w:r>
      <w:proofErr w:type="spellEnd"/>
      <w:r>
        <w:t>“ (</w:t>
      </w:r>
      <w:hyperlink r:id="rId13" w:history="1">
        <w:r w:rsidRPr="00E061CE">
          <w:rPr>
            <w:rStyle w:val="Hyperlink"/>
          </w:rPr>
          <w:t>http://rvirtual.free.fr/programmation/VRML/tuto_eng/tut7.html</w:t>
        </w:r>
      </w:hyperlink>
      <w:r>
        <w:t>)</w:t>
      </w:r>
    </w:p>
    <w:p w14:paraId="3C33A43C" w14:textId="68F46C02" w:rsidR="00693D5F" w:rsidRDefault="00693D5F" w:rsidP="00693D5F">
      <w:r>
        <w:t>Solid FALSE</w:t>
      </w:r>
    </w:p>
    <w:p w14:paraId="3FC58A1B" w14:textId="5EAC2097" w:rsidR="004640AC" w:rsidRDefault="00693D5F" w:rsidP="00167EDC">
      <w:pPr>
        <w:pStyle w:val="Listenabsatz"/>
        <w:numPr>
          <w:ilvl w:val="0"/>
          <w:numId w:val="5"/>
        </w:numPr>
      </w:pPr>
      <w:r>
        <w:t>Bei solid FALSE wird die Polygonstruktur nicht mehr als Festkörper behandelt, d.h. verdeckte Flächen werden dargestellt.</w:t>
      </w:r>
      <w:r w:rsidR="00393FD3">
        <w:t xml:space="preserve"> (</w:t>
      </w:r>
      <w:hyperlink r:id="rId14" w:history="1">
        <w:r w:rsidR="00393FD3" w:rsidRPr="00E061CE">
          <w:rPr>
            <w:rStyle w:val="Hyperlink"/>
          </w:rPr>
          <w:t>https://www.debacher.de/alt/vrml/vrml.htm</w:t>
        </w:r>
      </w:hyperlink>
      <w:r w:rsidR="00393FD3">
        <w:t>)</w:t>
      </w:r>
    </w:p>
    <w:p w14:paraId="0C6B25F0" w14:textId="3C9BDACC" w:rsidR="004239B0" w:rsidRDefault="004239B0" w:rsidP="004239B0"/>
    <w:p w14:paraId="42259E79" w14:textId="71DCEAAA" w:rsidR="004239B0" w:rsidRDefault="004239B0" w:rsidP="004239B0">
      <w:r>
        <w:t>(c)</w:t>
      </w:r>
    </w:p>
    <w:p w14:paraId="43237751" w14:textId="12225CE9" w:rsidR="004239B0" w:rsidRDefault="00432944" w:rsidP="004239B0">
      <w:r>
        <w:t>In Datei gelöst</w:t>
      </w:r>
      <w:r w:rsidR="00736B7A">
        <w:t>.</w:t>
      </w:r>
    </w:p>
    <w:p w14:paraId="18420A73" w14:textId="43A1A474" w:rsidR="00393FD3" w:rsidRDefault="00393FD3" w:rsidP="00393FD3"/>
    <w:p w14:paraId="2B2ED514" w14:textId="7ED34CB4" w:rsidR="00432944" w:rsidRDefault="00432944" w:rsidP="00393FD3">
      <w:r>
        <w:t>(d)</w:t>
      </w:r>
    </w:p>
    <w:p w14:paraId="04BEE674" w14:textId="35F8320A" w:rsidR="00393FD3" w:rsidRDefault="00393FD3" w:rsidP="00F33E43"/>
    <w:sectPr w:rsidR="00393FD3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6E1043"/>
    <w:multiLevelType w:val="hybridMultilevel"/>
    <w:tmpl w:val="344495C0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C6E5A1C"/>
    <w:multiLevelType w:val="hybridMultilevel"/>
    <w:tmpl w:val="80584FF6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2280808"/>
    <w:multiLevelType w:val="hybridMultilevel"/>
    <w:tmpl w:val="B19C2D6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51F12CB"/>
    <w:multiLevelType w:val="hybridMultilevel"/>
    <w:tmpl w:val="737E0A54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6AB43EF"/>
    <w:multiLevelType w:val="hybridMultilevel"/>
    <w:tmpl w:val="E45E7B9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4"/>
  </w:num>
  <w:num w:numId="3">
    <w:abstractNumId w:val="0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6681"/>
    <w:rsid w:val="000124B3"/>
    <w:rsid w:val="000F1FFF"/>
    <w:rsid w:val="00167EDC"/>
    <w:rsid w:val="001D3E1A"/>
    <w:rsid w:val="00220BCF"/>
    <w:rsid w:val="002918F3"/>
    <w:rsid w:val="00393FD3"/>
    <w:rsid w:val="00417622"/>
    <w:rsid w:val="004239B0"/>
    <w:rsid w:val="00432944"/>
    <w:rsid w:val="004640AC"/>
    <w:rsid w:val="005250DE"/>
    <w:rsid w:val="005E6EE0"/>
    <w:rsid w:val="00693D5F"/>
    <w:rsid w:val="006B6490"/>
    <w:rsid w:val="006F557E"/>
    <w:rsid w:val="00701B17"/>
    <w:rsid w:val="00736B7A"/>
    <w:rsid w:val="00756681"/>
    <w:rsid w:val="00861479"/>
    <w:rsid w:val="00882D2F"/>
    <w:rsid w:val="00895DA7"/>
    <w:rsid w:val="009A251E"/>
    <w:rsid w:val="00A35327"/>
    <w:rsid w:val="00B454E3"/>
    <w:rsid w:val="00B74240"/>
    <w:rsid w:val="00BB60AB"/>
    <w:rsid w:val="00BD6290"/>
    <w:rsid w:val="00BF1FFE"/>
    <w:rsid w:val="00C7539F"/>
    <w:rsid w:val="00CA2026"/>
    <w:rsid w:val="00CB72A3"/>
    <w:rsid w:val="00D23DC9"/>
    <w:rsid w:val="00DB371C"/>
    <w:rsid w:val="00EE26EF"/>
    <w:rsid w:val="00F33E43"/>
    <w:rsid w:val="00F45EDC"/>
    <w:rsid w:val="00F86A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427F7BB7"/>
  <w15:chartTrackingRefBased/>
  <w15:docId w15:val="{6A510D5A-9138-C543-B9B5-E9A0D37B42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de-DE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Listenabsatz">
    <w:name w:val="List Paragraph"/>
    <w:basedOn w:val="Standard"/>
    <w:uiPriority w:val="34"/>
    <w:qFormat/>
    <w:rsid w:val="00895DA7"/>
    <w:pPr>
      <w:ind w:left="720"/>
      <w:contextualSpacing/>
    </w:pPr>
  </w:style>
  <w:style w:type="character" w:styleId="Hyperlink">
    <w:name w:val="Hyperlink"/>
    <w:basedOn w:val="Absatz-Standardschriftart"/>
    <w:uiPriority w:val="99"/>
    <w:unhideWhenUsed/>
    <w:rsid w:val="00BF1FFE"/>
    <w:rPr>
      <w:color w:val="0563C1" w:themeColor="hyperlink"/>
      <w:u w:val="single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BF1FF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ul.qucosa.de/api/qucosa%3A16475/attachment/ATT-0/" TargetMode="External"/><Relationship Id="rId13" Type="http://schemas.openxmlformats.org/officeDocument/2006/relationships/hyperlink" Target="http://rvirtual.free.fr/programmation/VRML/tuto_eng/tut7.html" TargetMode="External"/><Relationship Id="rId3" Type="http://schemas.openxmlformats.org/officeDocument/2006/relationships/settings" Target="settings.xml"/><Relationship Id="rId7" Type="http://schemas.openxmlformats.org/officeDocument/2006/relationships/hyperlink" Target="http://gun.teipir.gr/VRML-amgem/spec/part1/nodesRef.html" TargetMode="External"/><Relationship Id="rId12" Type="http://schemas.openxmlformats.org/officeDocument/2006/relationships/image" Target="media/image4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3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hyperlink" Target="http://www2.inf.uos.de/papers_html/vrml_bb_1_98/start.html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://rvirtual.free.fr/programmation/VRML/tuto_eng/tut15.html" TargetMode="External"/><Relationship Id="rId14" Type="http://schemas.openxmlformats.org/officeDocument/2006/relationships/hyperlink" Target="https://www.debacher.de/alt/vrml/vrml.htm" TargetMode="Externa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291</Words>
  <Characters>1839</Characters>
  <Application>Microsoft Office Word</Application>
  <DocSecurity>0</DocSecurity>
  <Lines>15</Lines>
  <Paragraphs>4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Markus Müller</dc:creator>
  <cp:keywords/>
  <dc:description/>
  <cp:lastModifiedBy>Markus Müller</cp:lastModifiedBy>
  <cp:revision>31</cp:revision>
  <dcterms:created xsi:type="dcterms:W3CDTF">2021-11-08T08:32:00Z</dcterms:created>
  <dcterms:modified xsi:type="dcterms:W3CDTF">2021-11-08T10:18:00Z</dcterms:modified>
</cp:coreProperties>
</file>