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Šifrovaná Rádiová Komunikácia cez Micro:bit</w:t>
      </w:r>
    </w:p>
    <w:p>
      <w:pPr>
        <w:pStyle w:val="Normal"/>
        <w:bidi w:val="0"/>
        <w:jc w:val="center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Marek Gajdoš, Daniel Jančo</w:t>
      </w:r>
    </w:p>
    <w:p>
      <w:pPr>
        <w:pStyle w:val="Normal"/>
        <w:bidi w:val="0"/>
        <w:jc w:val="center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  <w:r>
        <w:br w:type="page"/>
      </w:r>
    </w:p>
    <w:p>
      <w:pPr>
        <w:pStyle w:val="Title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Ú</w:t>
      </w:r>
      <w:r>
        <w:rPr>
          <w:sz w:val="40"/>
          <w:szCs w:val="40"/>
        </w:rPr>
        <w:t>vod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Tento projekt využíva desktopovú aplikáciu na zašifrovanie alebo odšifrovanie správ pomocou XOR šifry užívateľmi zadaným klúčom. Aplikácia správy odošle alebo číta z microbitu cez sériový interface. Komunikácia medzi microbitmy funguje na základe rádia.</w:t>
      </w:r>
    </w:p>
    <w:p>
      <w:pPr>
        <w:pStyle w:val="Title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Cieľ projektu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Hlavným cieľom projektu bolo predviesť proof of concept bezpečnej rádiovej komunikácie.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Body našich cieľov boli:</w:t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</w:t>
      </w:r>
      <w:r>
        <w:rPr>
          <w:sz w:val="26"/>
          <w:szCs w:val="26"/>
        </w:rPr>
        <w:t>ytvorenie rádiovej komunikácie medzi microbitmy.</w:t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Zaistiť správne šifrovanie a dešifrovanie správ pomocou XOR šifry.</w:t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Vytvoriť jednoduché UI.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itle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Použité technológie</w:t>
      </w:r>
    </w:p>
    <w:p>
      <w:pPr>
        <w:pStyle w:val="BodyText"/>
        <w:numPr>
          <w:ilvl w:val="0"/>
          <w:numId w:val="3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python 3.12</w:t>
      </w:r>
    </w:p>
    <w:p>
      <w:pPr>
        <w:pStyle w:val="BodyText"/>
        <w:numPr>
          <w:ilvl w:val="0"/>
          <w:numId w:val="3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Tkinter</w:t>
      </w:r>
    </w:p>
    <w:p>
      <w:pPr>
        <w:pStyle w:val="BodyText"/>
        <w:numPr>
          <w:ilvl w:val="0"/>
          <w:numId w:val="3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pyserial</w:t>
      </w:r>
    </w:p>
    <w:p>
      <w:pPr>
        <w:pStyle w:val="BodyText"/>
        <w:numPr>
          <w:ilvl w:val="0"/>
          <w:numId w:val="3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XOR šifra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  <w:r>
        <w:br w:type="page"/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itle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Micro:bit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  <w:color w:val="000000"/>
          <w:sz w:val="40"/>
          <w:szCs w:val="40"/>
        </w:rPr>
      </w:pPr>
      <w:r>
        <w:rPr>
          <w:rFonts w:ascii="Liberation Sans" w:hAnsi="Liberation Sans"/>
          <w:b/>
          <w:bCs/>
          <w:i/>
          <w:iCs/>
          <w:color w:val="000000"/>
          <w:sz w:val="32"/>
          <w:szCs w:val="32"/>
        </w:rPr>
        <w:t>Princíp fungovania</w:t>
      </w:r>
    </w:p>
    <w:p>
      <w:pPr>
        <w:pStyle w:val="BodyText"/>
        <w:bidi w:val="0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Celý systém je založený na „transparentnom prenose dát“. To znamená, že micro:bit samotný správu nijako nemení – len preberá dáta z USB kábla a posiela ich vzduchom, alebo naopak.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Vstupná brána (USB/UART): Micro:bit komunikuje s počítačom pomocou sériovej linky (protokol UART).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Vzdušná cesta (Rádio): Po prijatí dát z kábla ich micro:bit pretransformuje na rádiový signál a odvysiela ich v rámci svojej rádiovej skupiny.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Výstupná brána (USB/UART): Druhý micro:bit tieto vlny zachytí a pošle ich do druhého počítača cez druhý USB kábel.</w:t>
      </w:r>
    </w:p>
    <w:p>
      <w:pPr>
        <w:pStyle w:val="Title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rFonts w:ascii="Liberation Sans" w:hAnsi="Liberation Sans"/>
          <w:b/>
          <w:bCs/>
          <w:i/>
          <w:iCs/>
          <w:color w:val="000000"/>
          <w:sz w:val="32"/>
          <w:szCs w:val="32"/>
        </w:rPr>
        <w:t>Technický popis kódu</w:t>
      </w:r>
    </w:p>
    <w:p>
      <w:pPr>
        <w:pStyle w:val="BodyText"/>
        <w:bidi w:val="0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Kód je napísaný v jazyku MicroPython a jeho hlavnou úlohou je udržiavať nepretržitú pripravenosť na prichádzajúce dáta.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Hlavné funkcie a konfigurácia: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color w:val="C9211E"/>
          <w:sz w:val="26"/>
          <w:szCs w:val="26"/>
        </w:rPr>
      </w:pPr>
      <w:r>
        <w:rPr>
          <w:rStyle w:val="SourceText"/>
          <w:b w:val="false"/>
          <w:bCs w:val="false"/>
          <w:color w:val="000000"/>
          <w:sz w:val="26"/>
          <w:szCs w:val="26"/>
        </w:rPr>
        <w:t>radio.config(group=10)</w:t>
      </w:r>
      <w:r>
        <w:rPr>
          <w:b w:val="false"/>
          <w:bCs w:val="false"/>
          <w:color w:val="000000"/>
          <w:sz w:val="26"/>
          <w:szCs w:val="26"/>
        </w:rPr>
        <w:t xml:space="preserve">: Nastavuje komunikačný kanál. Identifikátor </w:t>
      </w:r>
      <w:r>
        <w:rPr>
          <w:rStyle w:val="SourceText"/>
          <w:b w:val="false"/>
          <w:bCs w:val="false"/>
          <w:color w:val="000000"/>
          <w:sz w:val="26"/>
          <w:szCs w:val="26"/>
        </w:rPr>
        <w:t>10</w:t>
      </w:r>
      <w:r>
        <w:rPr>
          <w:b w:val="false"/>
          <w:bCs w:val="false"/>
          <w:color w:val="000000"/>
          <w:sz w:val="26"/>
          <w:szCs w:val="26"/>
        </w:rPr>
        <w:t xml:space="preserve"> zabezpečuje, že sa zariadenia „počujú“ len navzájom a nerušia iné micro:bity v okolí.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color w:val="C9211E"/>
          <w:sz w:val="26"/>
          <w:szCs w:val="26"/>
        </w:rPr>
      </w:pPr>
      <w:r>
        <w:rPr>
          <w:rStyle w:val="SourceText"/>
          <w:b w:val="false"/>
          <w:bCs w:val="false"/>
          <w:color w:val="000000"/>
          <w:sz w:val="26"/>
          <w:szCs w:val="26"/>
        </w:rPr>
        <w:t>uart.init(baudrate=115200)</w:t>
      </w:r>
      <w:r>
        <w:rPr>
          <w:b w:val="false"/>
          <w:bCs w:val="false"/>
          <w:color w:val="000000"/>
          <w:sz w:val="26"/>
          <w:szCs w:val="26"/>
        </w:rPr>
        <w:t xml:space="preserve">: Nastavuje rýchlosť, akou micro:bit „hovorí“ s počítačom. Hodnota </w:t>
      </w:r>
      <w:r>
        <w:rPr>
          <w:rStyle w:val="SourceText"/>
          <w:b w:val="false"/>
          <w:bCs w:val="false"/>
          <w:color w:val="000000"/>
          <w:sz w:val="26"/>
          <w:szCs w:val="26"/>
        </w:rPr>
        <w:t>115200</w:t>
      </w:r>
      <w:r>
        <w:rPr>
          <w:b w:val="false"/>
          <w:bCs w:val="false"/>
          <w:color w:val="000000"/>
          <w:sz w:val="26"/>
          <w:szCs w:val="26"/>
        </w:rPr>
        <w:t xml:space="preserve"> je štandard pre rýchlu a stabilnú komunikáciu.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color w:val="C9211E"/>
          <w:sz w:val="26"/>
          <w:szCs w:val="26"/>
        </w:rPr>
      </w:pPr>
      <w:r>
        <w:rPr>
          <w:rStyle w:val="SourceText"/>
          <w:b w:val="false"/>
          <w:bCs w:val="false"/>
          <w:color w:val="000000"/>
          <w:sz w:val="26"/>
          <w:szCs w:val="26"/>
        </w:rPr>
        <w:t>while True</w:t>
      </w:r>
      <w:r>
        <w:rPr>
          <w:b w:val="false"/>
          <w:bCs w:val="false"/>
          <w:color w:val="000000"/>
          <w:sz w:val="26"/>
          <w:szCs w:val="26"/>
        </w:rPr>
        <w:t xml:space="preserve"> (Nekonečná slučka): Srdce programu. Zabezpečuje, aby micro:bit tisíckrát za sekundu kontroloval: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/>
          <w:bCs/>
          <w:color w:val="C9211E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 xml:space="preserve">Je niečo na kábli z PC? (Funkcia </w:t>
      </w:r>
      <w:r>
        <w:rPr>
          <w:rStyle w:val="SourceText"/>
          <w:b w:val="false"/>
          <w:bCs w:val="false"/>
          <w:color w:val="000000"/>
          <w:sz w:val="26"/>
          <w:szCs w:val="26"/>
        </w:rPr>
        <w:t>uart.any()</w:t>
      </w:r>
      <w:r>
        <w:rPr>
          <w:b w:val="false"/>
          <w:bCs w:val="false"/>
          <w:color w:val="000000"/>
          <w:sz w:val="26"/>
          <w:szCs w:val="26"/>
        </w:rPr>
        <w:t xml:space="preserve"> -&gt; ak áno, pošli von).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/>
          <w:bCs/>
          <w:color w:val="C9211E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 xml:space="preserve">Je niečo vo vzduchu? (Funkcia </w:t>
      </w:r>
      <w:r>
        <w:rPr>
          <w:rStyle w:val="SourceText"/>
          <w:b w:val="false"/>
          <w:bCs w:val="false"/>
          <w:color w:val="000000"/>
          <w:sz w:val="26"/>
          <w:szCs w:val="26"/>
        </w:rPr>
        <w:t>radio.receive_bytes()</w:t>
      </w:r>
      <w:r>
        <w:rPr>
          <w:b w:val="false"/>
          <w:bCs w:val="false"/>
          <w:color w:val="000000"/>
          <w:sz w:val="26"/>
          <w:szCs w:val="26"/>
        </w:rPr>
        <w:t xml:space="preserve"> -&gt; ak áno, pošli do PC).</w:t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b/>
          <w:bCs/>
          <w:color w:val="000000"/>
          <w:sz w:val="26"/>
          <w:szCs w:val="26"/>
        </w:rPr>
      </w:pPr>
      <w:r>
        <w:rPr>
          <w:rFonts w:ascii="Liberation Sans" w:hAnsi="Liberation Sans"/>
          <w:b/>
          <w:bCs/>
          <w:color w:val="000000"/>
          <w:sz w:val="26"/>
          <w:szCs w:val="26"/>
        </w:rPr>
        <w:t>Vizuálna diagnostika:</w:t>
      </w:r>
    </w:p>
    <w:p>
      <w:pPr>
        <w:pStyle w:val="BodyText"/>
        <w:bidi w:val="0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Kód využíva LED displej micro:bitu na indikáciu stavu: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Šípka nahor: Potvrdzuje úspešné odoslanie správy z PC do éteru.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Šípka nadol: Potvrdzuje úspešné prijatie správy z éteru a jej odoslanie do PC.</w:t>
      </w:r>
    </w:p>
    <w:p>
      <w:pPr>
        <w:pStyle w:val="Title"/>
        <w:bidi w:val="0"/>
        <w:jc w:val="start"/>
        <w:rPr>
          <w:sz w:val="40"/>
          <w:szCs w:val="40"/>
        </w:rPr>
      </w:pPr>
      <w:r>
        <w:rPr>
          <w:b w:val="false"/>
          <w:bCs w:val="false"/>
          <w:color w:val="000000"/>
          <w:sz w:val="26"/>
          <w:szCs w:val="26"/>
        </w:rPr>
        <w:t>Kód obsahuje jednoduchú comment sekciu pri každej funkcii na objasnenie jej fungovania.</w:t>
      </w:r>
      <w:r>
        <w:br w:type="page"/>
      </w:r>
    </w:p>
    <w:p>
      <w:pPr>
        <w:pStyle w:val="Title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Desktopová aplikácia</w:t>
      </w:r>
    </w:p>
    <w:p>
      <w:pPr>
        <w:pStyle w:val="BodyText"/>
        <w:bidi w:val="0"/>
        <w:jc w:val="start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Architektúra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</w:rPr>
        <w:t>Architektúra aplikácie je založená na vrstvenom (layered) modeli.</w:t>
      </w:r>
    </w:p>
    <w:p>
      <w:pPr>
        <w:pStyle w:val="BodyText"/>
        <w:numPr>
          <w:ilvl w:val="0"/>
          <w:numId w:val="4"/>
        </w:numPr>
        <w:bidi w:val="0"/>
        <w:jc w:val="start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Domain (doménová vrstva) –</w:t>
      </w:r>
      <w:r>
        <w:rPr>
          <w:b w:val="false"/>
          <w:bCs w:val="false"/>
          <w:i w:val="false"/>
          <w:iCs w:val="false"/>
          <w:sz w:val="26"/>
          <w:szCs w:val="26"/>
        </w:rPr>
        <w:t xml:space="preserve"> obsahuje opis kľúčov dátového úložiska</w:t>
      </w:r>
    </w:p>
    <w:p>
      <w:pPr>
        <w:pStyle w:val="BodyText"/>
        <w:numPr>
          <w:ilvl w:val="0"/>
          <w:numId w:val="4"/>
        </w:numPr>
        <w:bidi w:val="0"/>
        <w:jc w:val="start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Factory (továrenský vrstva) –</w:t>
      </w:r>
      <w:r>
        <w:rPr>
          <w:b w:val="false"/>
          <w:bCs w:val="false"/>
          <w:i w:val="false"/>
          <w:iCs w:val="false"/>
          <w:sz w:val="26"/>
          <w:szCs w:val="26"/>
        </w:rPr>
        <w:t xml:space="preserve"> obsahuje továrenské triedy</w:t>
      </w:r>
    </w:p>
    <w:p>
      <w:pPr>
        <w:pStyle w:val="BodyText"/>
        <w:numPr>
          <w:ilvl w:val="0"/>
          <w:numId w:val="4"/>
        </w:numPr>
        <w:bidi w:val="0"/>
        <w:jc w:val="start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Screens (vrstva obrazoviek) –</w:t>
      </w:r>
      <w:r>
        <w:rPr>
          <w:b w:val="false"/>
          <w:bCs w:val="false"/>
          <w:i w:val="false"/>
          <w:iCs w:val="false"/>
          <w:sz w:val="26"/>
          <w:szCs w:val="26"/>
        </w:rPr>
        <w:t xml:space="preserve"> obsahuje kód samotného UI</w:t>
      </w:r>
    </w:p>
    <w:p>
      <w:pPr>
        <w:pStyle w:val="BodyText"/>
        <w:numPr>
          <w:ilvl w:val="0"/>
          <w:numId w:val="4"/>
        </w:numPr>
        <w:bidi w:val="0"/>
        <w:jc w:val="start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Services (vrstva služieb) –</w:t>
      </w:r>
      <w:r>
        <w:rPr>
          <w:b w:val="false"/>
          <w:bCs w:val="false"/>
          <w:i w:val="false"/>
          <w:iCs w:val="false"/>
          <w:sz w:val="26"/>
          <w:szCs w:val="26"/>
        </w:rPr>
        <w:t xml:space="preserve"> biznis logika (šifrovanie správ, čítanie a získavanie správ, práca so sériovým portom, singleton)</w:t>
      </w:r>
    </w:p>
    <w:p>
      <w:pPr>
        <w:pStyle w:val="BodyText"/>
        <w:numPr>
          <w:ilvl w:val="0"/>
          <w:numId w:val="4"/>
        </w:numPr>
        <w:bidi w:val="0"/>
        <w:jc w:val="start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Storage (úložisková vrstva) –</w:t>
      </w:r>
      <w:r>
        <w:rPr>
          <w:b w:val="false"/>
          <w:bCs w:val="false"/>
          <w:i w:val="false"/>
          <w:iCs w:val="false"/>
          <w:sz w:val="26"/>
          <w:szCs w:val="26"/>
        </w:rPr>
        <w:t xml:space="preserve"> ide o podvrstvu services vrstvy v ktorej sa nachádzajú starajúce sa o ukladanie dát ako sú nastavenia alebo testovacie dáta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/>
          <w:bCs/>
          <w:i w:val="false"/>
          <w:iCs w:val="false"/>
          <w:sz w:val="26"/>
          <w:szCs w:val="26"/>
        </w:rPr>
      </w:r>
    </w:p>
    <w:p>
      <w:pPr>
        <w:pStyle w:val="BodyText"/>
        <w:bidi w:val="0"/>
        <w:jc w:val="start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Technický opis šifrovacieho mechanizmu</w:t>
      </w:r>
    </w:p>
    <w:p>
      <w:pPr>
        <w:pStyle w:val="BodyText"/>
        <w:bidi w:val="0"/>
        <w:jc w:val="start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 </w:t>
      </w:r>
      <w:r>
        <w:rPr>
          <w:b/>
          <w:bCs/>
          <w:i/>
          <w:iCs/>
          <w:sz w:val="26"/>
          <w:szCs w:val="26"/>
        </w:rPr>
        <w:t>Princíp fungovania XOR šifry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</w:rPr>
        <w:t>Š</w:t>
      </w:r>
      <w:r>
        <w:rPr>
          <w:b w:val="false"/>
          <w:bCs w:val="false"/>
          <w:i w:val="false"/>
          <w:iCs w:val="false"/>
          <w:sz w:val="26"/>
          <w:szCs w:val="26"/>
        </w:rPr>
        <w:t>ifrovanie prebieha na úrovni jednotlivých bitov (respektíve bajtov). Operácia XOR má unikátnu vlastnosť šifrovať a dešifrovať rovnakou logickou funkciou ak máme identický klúč.</w:t>
      </w:r>
    </w:p>
    <w:p>
      <w:pPr>
        <w:pStyle w:val="BodyText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Šifra = správa </w:t>
      </w:r>
      <w:r>
        <w:rPr>
          <w:b/>
          <w:bCs/>
          <w:i/>
          <w:iCs/>
          <w:sz w:val="20"/>
          <w:szCs w:val="20"/>
        </w:rPr>
        <w:t xml:space="preserve">^ </w:t>
      </w:r>
      <w:r>
        <w:rPr>
          <w:b/>
          <w:bCs/>
          <w:i/>
          <w:iCs/>
          <w:sz w:val="20"/>
          <w:szCs w:val="20"/>
        </w:rPr>
        <w:t>klúč</w:t>
      </w:r>
    </w:p>
    <w:p>
      <w:pPr>
        <w:pStyle w:val="BodyText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správa = šifra ^ klúč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  <w:i/>
          <w:iCs/>
          <w:sz w:val="26"/>
          <w:szCs w:val="26"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</w:rPr>
        <w:t>Trieda CipherService implementuje túto logiku cez funkciu xor_cipher(data) pomocou iterácie cez bajty vstupu.</w:t>
      </w:r>
    </w:p>
    <w:p>
      <w:pPr>
        <w:pStyle w:val="BodyText"/>
        <w:bidi w:val="0"/>
        <w:jc w:val="start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Ošetrenie dĺžky klúča</w:t>
      </w:r>
    </w:p>
    <w:p>
      <w:pPr>
        <w:pStyle w:val="BodyText"/>
        <w:bidi w:val="0"/>
        <w:jc w:val="start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</w:rPr>
        <w:t xml:space="preserve">Ak je prenášaná správa dlhšia ako šifrovací klúč čistá XOR operácia by zlyhala na indexoch mimo rozsahu klúča. Kód tento problém elegantne tento problém rieši využitím modula. </w:t>
      </w:r>
    </w:p>
    <w:p>
      <w:pPr>
        <w:pStyle w:val="BodyText"/>
        <w:bidi w:val="0"/>
        <w:jc w:val="start"/>
        <w:rPr>
          <w:b w:val="false"/>
          <w:bCs w:val="false"/>
          <w:sz w:val="26"/>
          <w:szCs w:val="26"/>
        </w:rPr>
      </w:pPr>
      <w:r>
        <w:rPr>
          <w:b/>
          <w:bCs/>
          <w:i/>
          <w:iCs/>
          <w:sz w:val="20"/>
          <w:szCs w:val="20"/>
        </w:rPr>
        <w:t>i % len_key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</w:rPr>
        <w:t>Tento zápis zabezpečí že po dosiahnutí konca klúča sa index vráti na začiatok. (kľúč sa cyklicky opakuje)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i/>
          <w:iCs/>
        </w:rPr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i/>
          <w:iCs/>
        </w:rPr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i/>
          <w:iCs/>
        </w:rPr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i/>
          <w:iCs/>
        </w:rPr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</w:rPr>
      </w:pPr>
      <w:r>
        <w:rPr>
          <w:b/>
          <w:bCs/>
          <w:i/>
          <w:iCs/>
          <w:sz w:val="32"/>
          <w:szCs w:val="32"/>
        </w:rPr>
        <w:br/>
        <w:t>Životný cyklus</w:t>
      </w:r>
    </w:p>
    <w:p>
      <w:pPr>
        <w:pStyle w:val="BodyText"/>
        <w:bidi w:val="0"/>
        <w:jc w:val="start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Inicializácia a sputenie (Štart aplikácie)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sz w:val="26"/>
          <w:szCs w:val="26"/>
        </w:rPr>
        <w:t>Súbor main.py ktorý obsahuje triedu Main sa stará o základnú inicializáciu aplikácie.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sz w:val="26"/>
          <w:szCs w:val="26"/>
        </w:rPr>
        <w:t>Trieda vytvorí mainloop a okno aplikácie. Následne zavolaním metódy Utils.show_screen()</w:t>
      </w:r>
      <w:r>
        <w:rPr>
          <w:b/>
          <w:bCs/>
          <w:i w:val="false"/>
          <w:iCs w:val="false"/>
          <w:sz w:val="26"/>
          <w:szCs w:val="26"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</w:rPr>
        <w:t>ktorou populuje okno hlavno obrazovkou.</w:t>
        <w:br/>
      </w:r>
    </w:p>
    <w:p>
      <w:pPr>
        <w:pStyle w:val="BodyText"/>
        <w:bidi w:val="0"/>
        <w:jc w:val="start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Prepínanie obrazoviek (Navigácia)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sz w:val="26"/>
          <w:szCs w:val="26"/>
        </w:rPr>
        <w:t>Navigácia je riadená statický metódami v triede Utils.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sz w:val="26"/>
          <w:szCs w:val="26"/>
        </w:rPr>
        <w:t>Aby sa predišlo zacykleniu importov (Keď že MainScreen otvára ďalšie obrazovky z ktorých sa treba dostať späť na MainScreen) aplikácia využíva lokálny import v metóde Utils.</w:t>
      </w:r>
      <w:r>
        <w:rPr>
          <w:b w:val="false"/>
          <w:bCs w:val="false"/>
          <w:i w:val="false"/>
          <w:iCs w:val="false"/>
          <w:sz w:val="26"/>
          <w:szCs w:val="26"/>
        </w:rPr>
        <w:t>go_back_to_main_screen</w:t>
      </w:r>
      <w:r>
        <w:rPr>
          <w:b w:val="false"/>
          <w:bCs w:val="false"/>
          <w:i w:val="false"/>
          <w:iCs w:val="false"/>
          <w:sz w:val="26"/>
          <w:szCs w:val="26"/>
        </w:rPr>
        <w:t>(). Tento import sa vykoná až za behu aplikácie kedy sú triedy kompletne inicializované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  <w:i w:val="false"/>
          <w:iCs w:val="false"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t>Tok kľúčových procesov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sz w:val="26"/>
          <w:szCs w:val="26"/>
        </w:rPr>
        <w:t>Tok A, Nastavenie parametrov (ConfigScreen)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408940</wp:posOffset>
            </wp:positionH>
            <wp:positionV relativeFrom="paragraph">
              <wp:posOffset>3810</wp:posOffset>
            </wp:positionV>
            <wp:extent cx="1675130" cy="48374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  <w:sz w:val="26"/>
          <w:szCs w:val="26"/>
        </w:rPr>
      </w:pPr>
      <w:r>
        <w:rPr>
          <w:b w:val="false"/>
          <w:bCs w:val="false"/>
          <w:i/>
          <w:iCs/>
          <w:sz w:val="26"/>
          <w:szCs w:val="26"/>
        </w:rPr>
        <w:br/>
        <w:br/>
        <w:br/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  <w:sz w:val="26"/>
          <w:szCs w:val="26"/>
        </w:rPr>
      </w:pPr>
      <w:r>
        <w:rPr>
          <w:b w:val="false"/>
          <w:bCs w:val="false"/>
          <w:i/>
          <w:iCs/>
          <w:sz w:val="26"/>
          <w:szCs w:val="26"/>
        </w:rPr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  <w:sz w:val="26"/>
          <w:szCs w:val="26"/>
        </w:rPr>
      </w:pPr>
      <w:r>
        <w:rPr>
          <w:b w:val="false"/>
          <w:bCs w:val="false"/>
          <w:i/>
          <w:iCs/>
          <w:sz w:val="26"/>
          <w:szCs w:val="26"/>
        </w:rPr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i w:val="false"/>
          <w:iCs w:val="false"/>
        </w:rPr>
        <w:t xml:space="preserve">Tok </w:t>
      </w:r>
      <w:r>
        <w:rPr>
          <w:i w:val="false"/>
          <w:iCs w:val="false"/>
        </w:rPr>
        <w:t>B</w:t>
      </w:r>
      <w:r>
        <w:rPr>
          <w:i w:val="false"/>
          <w:iCs w:val="false"/>
        </w:rPr>
        <w:t xml:space="preserve">, Odoslanie šifrovanej správy </w:t>
      </w:r>
      <w:r>
        <w:rPr>
          <w:i w:val="false"/>
          <w:iCs w:val="false"/>
        </w:rPr>
        <w:t>(SendScreen)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433070</wp:posOffset>
            </wp:positionH>
            <wp:positionV relativeFrom="paragraph">
              <wp:posOffset>-17780</wp:posOffset>
            </wp:positionV>
            <wp:extent cx="1954530" cy="397764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i w:val="false"/>
          <w:iCs w:val="false"/>
        </w:rPr>
        <w:t xml:space="preserve">Tok </w:t>
      </w:r>
      <w:r>
        <w:rPr>
          <w:i w:val="false"/>
          <w:iCs w:val="false"/>
        </w:rPr>
        <w:t>C</w:t>
      </w:r>
      <w:r>
        <w:rPr>
          <w:i w:val="false"/>
          <w:iCs w:val="false"/>
        </w:rPr>
        <w:t xml:space="preserve">, Prijatie a dešifrovanie správy </w:t>
      </w:r>
      <w:r>
        <w:rPr>
          <w:i w:val="false"/>
          <w:iCs w:val="false"/>
        </w:rPr>
        <w:t>(ListenScreen)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490220</wp:posOffset>
            </wp:positionH>
            <wp:positionV relativeFrom="paragraph">
              <wp:posOffset>6350</wp:posOffset>
            </wp:positionV>
            <wp:extent cx="1844040" cy="37471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br w:type="page"/>
      </w:r>
    </w:p>
    <w:p>
      <w:pPr>
        <w:pStyle w:val="BodyText"/>
        <w:bidi w:val="0"/>
        <w:jc w:val="start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Diagram Tried</w:t>
      </w:r>
    </w:p>
    <w:p>
      <w:pPr>
        <w:pStyle w:val="BodyText"/>
        <w:bidi w:val="0"/>
        <w:spacing w:before="0" w:after="140"/>
        <w:jc w:val="start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-575310</wp:posOffset>
            </wp:positionH>
            <wp:positionV relativeFrom="paragraph">
              <wp:posOffset>635</wp:posOffset>
            </wp:positionV>
            <wp:extent cx="7183120" cy="599630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120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sk-S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sk-SK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687</TotalTime>
  <Application>LibreOffice/24.2.7.2$Linux_X86_64 LibreOffice_project/420$Build-2</Application>
  <AppVersion>15.0000</AppVersion>
  <Pages>8</Pages>
  <Words>625</Words>
  <Characters>3792</Characters>
  <CharactersWithSpaces>4397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2026-05-30T22:06:56Z</dcterms:created>
  <dc:creator/>
  <dc:description/>
  <dc:language>sk-SK</dc:language>
  <cp:lastModifiedBy/>
  <dcterms:modified xsi:type="dcterms:W3CDTF">2026-05-31T10:47:36Z</dcterms:modified>
  <cp:revision>21</cp:revision>
  <dc:subject/>
  <dc:title/>
</cp:coreProperties>
</file>