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29A" w:rsidRPr="00356B16" w:rsidRDefault="004A029A" w:rsidP="002D0E8D">
      <w:pPr>
        <w:rPr>
          <w:rFonts w:ascii="Times New Roman" w:hAnsi="Times New Roman" w:cs="Times New Roman"/>
          <w:lang w:val="en-US"/>
        </w:rPr>
      </w:pPr>
      <w:r w:rsidRPr="00356B16">
        <w:rPr>
          <w:rFonts w:ascii="Times New Roman" w:hAnsi="Times New Roman" w:cs="Times New Roman"/>
          <w:lang w:val="en-US"/>
        </w:rPr>
        <w:t xml:space="preserve">Good morning, </w:t>
      </w:r>
    </w:p>
    <w:p w:rsidR="004A029A" w:rsidRPr="00356B16" w:rsidRDefault="004A029A" w:rsidP="004A029A">
      <w:pPr>
        <w:rPr>
          <w:rFonts w:ascii="Times New Roman" w:hAnsi="Times New Roman" w:cs="Times New Roman"/>
          <w:lang w:val="en-US"/>
        </w:rPr>
      </w:pPr>
      <w:r w:rsidRPr="00356B16">
        <w:rPr>
          <w:rFonts w:ascii="Times New Roman" w:hAnsi="Times New Roman" w:cs="Times New Roman"/>
          <w:lang w:val="en-US"/>
        </w:rPr>
        <w:t xml:space="preserve">In this document I condensed all the information regarding the project that might be important for your work in the next weeks. First of all there is the project schedule, including all the tasks we have to complete, listed with its duration and the </w:t>
      </w:r>
      <w:proofErr w:type="gramStart"/>
      <w:r w:rsidRPr="00356B16">
        <w:rPr>
          <w:rFonts w:ascii="Times New Roman" w:hAnsi="Times New Roman" w:cs="Times New Roman"/>
          <w:lang w:val="en-US"/>
        </w:rPr>
        <w:t>date,</w:t>
      </w:r>
      <w:proofErr w:type="gramEnd"/>
      <w:r w:rsidRPr="00356B16">
        <w:rPr>
          <w:rFonts w:ascii="Times New Roman" w:hAnsi="Times New Roman" w:cs="Times New Roman"/>
          <w:lang w:val="en-US"/>
        </w:rPr>
        <w:t xml:space="preserve"> we need to have finished them. Afterwards there is a Gantt-hart, showing you the dependencies, we have to consider in the execution of the project. I´ve colored the critical par</w:t>
      </w:r>
      <w:r w:rsidR="00CB6E16" w:rsidRPr="00356B16">
        <w:rPr>
          <w:rFonts w:ascii="Times New Roman" w:hAnsi="Times New Roman" w:cs="Times New Roman"/>
          <w:lang w:val="en-US"/>
        </w:rPr>
        <w:t>ts in red. We have to take care not to get delays in these t</w:t>
      </w:r>
      <w:r w:rsidRPr="00356B16">
        <w:rPr>
          <w:rFonts w:ascii="Times New Roman" w:hAnsi="Times New Roman" w:cs="Times New Roman"/>
          <w:lang w:val="en-US"/>
        </w:rPr>
        <w:t>asks, because they have an impact on the duration of the whole project. With these two charts you should be able to track the progress of the project.</w:t>
      </w:r>
    </w:p>
    <w:p w:rsidR="002D0E8D" w:rsidRPr="00356B16" w:rsidRDefault="002D0E8D" w:rsidP="002D0E8D">
      <w:pPr>
        <w:rPr>
          <w:rFonts w:ascii="Times New Roman" w:hAnsi="Times New Roman" w:cs="Times New Roman"/>
        </w:rPr>
      </w:pPr>
      <w:r w:rsidRPr="00356B16">
        <w:rPr>
          <w:rFonts w:ascii="Times New Roman" w:hAnsi="Times New Roman" w:cs="Times New Roman"/>
          <w:noProof/>
        </w:rPr>
        <w:drawing>
          <wp:inline distT="0" distB="0" distL="0" distR="0" wp14:anchorId="45C47F07" wp14:editId="1E49FDFF">
            <wp:extent cx="3590649" cy="60584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590649" cy="6058490"/>
                    </a:xfrm>
                    <a:prstGeom prst="rect">
                      <a:avLst/>
                    </a:prstGeom>
                    <a:noFill/>
                    <a:ln>
                      <a:noFill/>
                    </a:ln>
                  </pic:spPr>
                </pic:pic>
              </a:graphicData>
            </a:graphic>
          </wp:inline>
        </w:drawing>
      </w:r>
    </w:p>
    <w:p w:rsidR="004A029A" w:rsidRPr="00356B16" w:rsidRDefault="004A029A" w:rsidP="002D0E8D">
      <w:pPr>
        <w:rPr>
          <w:rFonts w:ascii="Times New Roman" w:hAnsi="Times New Roman" w:cs="Times New Roman"/>
        </w:rPr>
      </w:pPr>
    </w:p>
    <w:p w:rsidR="002D0E8D" w:rsidRPr="00356B16" w:rsidRDefault="002D0E8D" w:rsidP="002D0E8D">
      <w:pPr>
        <w:rPr>
          <w:rFonts w:ascii="Times New Roman" w:hAnsi="Times New Roman" w:cs="Times New Roman"/>
          <w:lang w:val="en-US"/>
        </w:rPr>
      </w:pPr>
      <w:r w:rsidRPr="00356B16">
        <w:rPr>
          <w:rFonts w:ascii="Times New Roman" w:hAnsi="Times New Roman" w:cs="Times New Roman"/>
          <w:noProof/>
        </w:rPr>
        <w:drawing>
          <wp:inline distT="0" distB="0" distL="0" distR="0" wp14:anchorId="17A1D9EF" wp14:editId="37326570">
            <wp:extent cx="5759450" cy="4226130"/>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759450" cy="4226130"/>
                    </a:xfrm>
                    <a:prstGeom prst="rect">
                      <a:avLst/>
                    </a:prstGeom>
                    <a:noFill/>
                    <a:ln>
                      <a:noFill/>
                    </a:ln>
                  </pic:spPr>
                </pic:pic>
              </a:graphicData>
            </a:graphic>
          </wp:inline>
        </w:drawing>
      </w:r>
    </w:p>
    <w:p w:rsidR="002D0E8D" w:rsidRPr="00356B16" w:rsidRDefault="004A029A" w:rsidP="002D0E8D">
      <w:pPr>
        <w:rPr>
          <w:rFonts w:ascii="Times New Roman" w:hAnsi="Times New Roman" w:cs="Times New Roman"/>
          <w:lang w:val="en-US"/>
        </w:rPr>
      </w:pPr>
      <w:r w:rsidRPr="00356B16">
        <w:rPr>
          <w:rFonts w:ascii="Times New Roman" w:hAnsi="Times New Roman" w:cs="Times New Roman"/>
          <w:lang w:val="en-US"/>
        </w:rPr>
        <w:t xml:space="preserve">Next is an overview of the costs of the phases of our project. It´s derived from the duration of the tasks and </w:t>
      </w:r>
      <w:r w:rsidR="00CB6E16" w:rsidRPr="00356B16">
        <w:rPr>
          <w:rFonts w:ascii="Times New Roman" w:hAnsi="Times New Roman" w:cs="Times New Roman"/>
          <w:lang w:val="en-US"/>
        </w:rPr>
        <w:t>I</w:t>
      </w:r>
      <w:r w:rsidRPr="00356B16">
        <w:rPr>
          <w:rFonts w:ascii="Times New Roman" w:hAnsi="Times New Roman" w:cs="Times New Roman"/>
          <w:lang w:val="en-US"/>
        </w:rPr>
        <w:t xml:space="preserve">´ve </w:t>
      </w:r>
      <w:r w:rsidR="00B446A2" w:rsidRPr="00356B16">
        <w:rPr>
          <w:rFonts w:ascii="Times New Roman" w:hAnsi="Times New Roman" w:cs="Times New Roman"/>
          <w:lang w:val="en-US"/>
        </w:rPr>
        <w:t xml:space="preserve">summarized the costs of all the consultants, </w:t>
      </w:r>
      <w:r w:rsidR="00CB6E16" w:rsidRPr="00356B16">
        <w:rPr>
          <w:rFonts w:ascii="Times New Roman" w:hAnsi="Times New Roman" w:cs="Times New Roman"/>
          <w:lang w:val="en-US"/>
        </w:rPr>
        <w:t>IT</w:t>
      </w:r>
      <w:r w:rsidR="00B446A2" w:rsidRPr="00356B16">
        <w:rPr>
          <w:rFonts w:ascii="Times New Roman" w:hAnsi="Times New Roman" w:cs="Times New Roman"/>
          <w:lang w:val="en-US"/>
        </w:rPr>
        <w:t>-specialists, your working time and the time I spend on the project.</w:t>
      </w:r>
    </w:p>
    <w:p w:rsidR="00B446A2" w:rsidRPr="00356B16" w:rsidRDefault="00B35E7B" w:rsidP="002D0E8D">
      <w:pPr>
        <w:rPr>
          <w:rFonts w:ascii="Times New Roman" w:hAnsi="Times New Roman" w:cs="Times New Roman"/>
          <w:lang w:val="en-US"/>
        </w:rPr>
      </w:pPr>
      <w:r>
        <w:rPr>
          <w:noProof/>
        </w:rPr>
        <w:drawing>
          <wp:inline distT="0" distB="0" distL="0" distR="0" wp14:anchorId="25640ED9" wp14:editId="5DA3D3E5">
            <wp:extent cx="3995739" cy="2244436"/>
            <wp:effectExtent l="0" t="0" r="24130" b="2286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446A2" w:rsidRPr="00356B16" w:rsidRDefault="00B446A2" w:rsidP="002D0E8D">
      <w:pPr>
        <w:rPr>
          <w:rFonts w:ascii="Times New Roman" w:hAnsi="Times New Roman" w:cs="Times New Roman"/>
          <w:lang w:val="en-US"/>
        </w:rPr>
      </w:pPr>
    </w:p>
    <w:p w:rsidR="00B446A2" w:rsidRPr="00356B16" w:rsidRDefault="00AE44AA" w:rsidP="002D0E8D">
      <w:pPr>
        <w:rPr>
          <w:rFonts w:ascii="Times New Roman" w:hAnsi="Times New Roman" w:cs="Times New Roman"/>
          <w:lang w:val="en-US"/>
        </w:rPr>
      </w:pPr>
      <w:r w:rsidRPr="00356B16">
        <w:rPr>
          <w:rFonts w:ascii="Times New Roman" w:hAnsi="Times New Roman" w:cs="Times New Roman"/>
          <w:lang w:val="en-US"/>
        </w:rPr>
        <w:lastRenderedPageBreak/>
        <w:t xml:space="preserve">The </w:t>
      </w:r>
      <w:r w:rsidR="00CB6E16" w:rsidRPr="00356B16">
        <w:rPr>
          <w:rFonts w:ascii="Times New Roman" w:hAnsi="Times New Roman" w:cs="Times New Roman"/>
          <w:lang w:val="en-US"/>
        </w:rPr>
        <w:t>ti</w:t>
      </w:r>
      <w:r w:rsidRPr="00356B16">
        <w:rPr>
          <w:rFonts w:ascii="Times New Roman" w:hAnsi="Times New Roman" w:cs="Times New Roman"/>
          <w:lang w:val="en-US"/>
        </w:rPr>
        <w:t>me all the participants will spend on the project is visualized in the next graphic. Thi</w:t>
      </w:r>
      <w:r w:rsidR="00CB6E16" w:rsidRPr="00356B16">
        <w:rPr>
          <w:rFonts w:ascii="Times New Roman" w:hAnsi="Times New Roman" w:cs="Times New Roman"/>
          <w:lang w:val="en-US"/>
        </w:rPr>
        <w:t>s represents the estimated time</w:t>
      </w:r>
      <w:r w:rsidRPr="00356B16">
        <w:rPr>
          <w:rFonts w:ascii="Times New Roman" w:hAnsi="Times New Roman" w:cs="Times New Roman"/>
          <w:lang w:val="en-US"/>
        </w:rPr>
        <w:t xml:space="preserve"> I calculated for all the tasks, combined with the employees working on the tasks. As </w:t>
      </w:r>
      <w:r w:rsidR="00CB6E16" w:rsidRPr="00356B16">
        <w:rPr>
          <w:rFonts w:ascii="Times New Roman" w:hAnsi="Times New Roman" w:cs="Times New Roman"/>
          <w:lang w:val="en-US"/>
        </w:rPr>
        <w:t>you can</w:t>
      </w:r>
      <w:r w:rsidRPr="00356B16">
        <w:rPr>
          <w:rFonts w:ascii="Times New Roman" w:hAnsi="Times New Roman" w:cs="Times New Roman"/>
          <w:lang w:val="en-US"/>
        </w:rPr>
        <w:t xml:space="preserve"> see, you won´t get to enjoy the beautiful state of Texas too much over the time of the project.</w:t>
      </w:r>
    </w:p>
    <w:p w:rsidR="00AE44AA" w:rsidRPr="00356B16" w:rsidRDefault="00B35E7B" w:rsidP="002D0E8D">
      <w:pPr>
        <w:rPr>
          <w:rFonts w:ascii="Times New Roman" w:hAnsi="Times New Roman" w:cs="Times New Roman"/>
          <w:lang w:val="en-US"/>
        </w:rPr>
      </w:pPr>
      <w:r>
        <w:rPr>
          <w:noProof/>
        </w:rPr>
        <w:drawing>
          <wp:inline distT="0" distB="0" distL="0" distR="0" wp14:anchorId="3DCA745F" wp14:editId="00440A91">
            <wp:extent cx="4014216" cy="2423160"/>
            <wp:effectExtent l="0" t="0" r="24765" b="1524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446A2" w:rsidRDefault="00AE44AA" w:rsidP="002D0E8D">
      <w:pPr>
        <w:rPr>
          <w:rFonts w:ascii="Times New Roman" w:hAnsi="Times New Roman" w:cs="Times New Roman"/>
          <w:lang w:val="en-US"/>
        </w:rPr>
      </w:pPr>
      <w:r w:rsidRPr="00356B16">
        <w:rPr>
          <w:rFonts w:ascii="Times New Roman" w:hAnsi="Times New Roman" w:cs="Times New Roman"/>
          <w:lang w:val="en-US"/>
        </w:rPr>
        <w:t xml:space="preserve">Corresponding to the working time, I </w:t>
      </w:r>
      <w:r w:rsidR="00BA5267" w:rsidRPr="00356B16">
        <w:rPr>
          <w:rFonts w:ascii="Times New Roman" w:hAnsi="Times New Roman" w:cs="Times New Roman"/>
          <w:lang w:val="en-US"/>
        </w:rPr>
        <w:t xml:space="preserve">estimated </w:t>
      </w:r>
      <w:r w:rsidRPr="00356B16">
        <w:rPr>
          <w:rFonts w:ascii="Times New Roman" w:hAnsi="Times New Roman" w:cs="Times New Roman"/>
          <w:lang w:val="en-US"/>
        </w:rPr>
        <w:t xml:space="preserve">the cost each employee will cause. This might be a good basis for </w:t>
      </w:r>
      <w:r w:rsidR="00BA5267" w:rsidRPr="00356B16">
        <w:rPr>
          <w:rFonts w:ascii="Times New Roman" w:hAnsi="Times New Roman" w:cs="Times New Roman"/>
          <w:lang w:val="en-US"/>
        </w:rPr>
        <w:t>decisions in case we get into problems regarding time or cost of the project.</w:t>
      </w:r>
    </w:p>
    <w:p w:rsidR="001A358E" w:rsidRDefault="001A358E" w:rsidP="002D0E8D">
      <w:pPr>
        <w:rPr>
          <w:rFonts w:ascii="Times New Roman" w:hAnsi="Times New Roman" w:cs="Times New Roman"/>
          <w:lang w:val="en-US"/>
        </w:rPr>
      </w:pPr>
      <w:r>
        <w:rPr>
          <w:rFonts w:ascii="Times New Roman" w:hAnsi="Times New Roman" w:cs="Times New Roman"/>
          <w:noProof/>
        </w:rPr>
        <w:drawing>
          <wp:inline distT="0" distB="0" distL="0" distR="0">
            <wp:extent cx="2846713" cy="3292440"/>
            <wp:effectExtent l="0" t="0" r="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tperressource.PNG"/>
                    <pic:cNvPicPr/>
                  </pic:nvPicPr>
                  <pic:blipFill>
                    <a:blip r:embed="rId13">
                      <a:extLst>
                        <a:ext uri="{28A0092B-C50C-407E-A947-70E740481C1C}">
                          <a14:useLocalDpi xmlns:a14="http://schemas.microsoft.com/office/drawing/2010/main" val="0"/>
                        </a:ext>
                      </a:extLst>
                    </a:blip>
                    <a:stretch>
                      <a:fillRect/>
                    </a:stretch>
                  </pic:blipFill>
                  <pic:spPr>
                    <a:xfrm>
                      <a:off x="0" y="0"/>
                      <a:ext cx="2846713" cy="3292440"/>
                    </a:xfrm>
                    <a:prstGeom prst="rect">
                      <a:avLst/>
                    </a:prstGeom>
                  </pic:spPr>
                </pic:pic>
              </a:graphicData>
            </a:graphic>
          </wp:inline>
        </w:drawing>
      </w:r>
    </w:p>
    <w:p w:rsidR="001A358E" w:rsidRPr="00356B16" w:rsidRDefault="001A358E" w:rsidP="002D0E8D">
      <w:pPr>
        <w:rPr>
          <w:rFonts w:ascii="Times New Roman" w:hAnsi="Times New Roman" w:cs="Times New Roman"/>
          <w:lang w:val="en-US"/>
        </w:rPr>
      </w:pPr>
    </w:p>
    <w:p w:rsidR="00B446A2" w:rsidRPr="00356B16" w:rsidRDefault="00B446A2" w:rsidP="002D0E8D">
      <w:pPr>
        <w:rPr>
          <w:rFonts w:ascii="Times New Roman" w:hAnsi="Times New Roman" w:cs="Times New Roman"/>
          <w:lang w:val="en-US"/>
        </w:rPr>
      </w:pPr>
    </w:p>
    <w:p w:rsidR="00B446A2" w:rsidRPr="00356B16" w:rsidRDefault="00CB6E16" w:rsidP="002D0E8D">
      <w:pPr>
        <w:rPr>
          <w:rFonts w:ascii="Times New Roman" w:hAnsi="Times New Roman" w:cs="Times New Roman"/>
          <w:lang w:val="en-US"/>
        </w:rPr>
      </w:pPr>
      <w:r w:rsidRPr="00356B16">
        <w:rPr>
          <w:rFonts w:ascii="Times New Roman" w:hAnsi="Times New Roman" w:cs="Times New Roman"/>
          <w:lang w:val="en-US"/>
        </w:rPr>
        <w:lastRenderedPageBreak/>
        <w:t>To conclude</w:t>
      </w:r>
      <w:r w:rsidR="00BA5267" w:rsidRPr="00356B16">
        <w:rPr>
          <w:rFonts w:ascii="Times New Roman" w:hAnsi="Times New Roman" w:cs="Times New Roman"/>
          <w:lang w:val="en-US"/>
        </w:rPr>
        <w:t xml:space="preserve"> </w:t>
      </w:r>
      <w:r w:rsidRPr="00356B16">
        <w:rPr>
          <w:rFonts w:ascii="Times New Roman" w:hAnsi="Times New Roman" w:cs="Times New Roman"/>
          <w:lang w:val="en-US"/>
        </w:rPr>
        <w:t>I</w:t>
      </w:r>
      <w:r w:rsidR="00BA5267" w:rsidRPr="00356B16">
        <w:rPr>
          <w:rFonts w:ascii="Times New Roman" w:hAnsi="Times New Roman" w:cs="Times New Roman"/>
          <w:lang w:val="en-US"/>
        </w:rPr>
        <w:t xml:space="preserve">´ve got a list of all the </w:t>
      </w:r>
      <w:r w:rsidRPr="00356B16">
        <w:rPr>
          <w:rFonts w:ascii="Times New Roman" w:hAnsi="Times New Roman" w:cs="Times New Roman"/>
          <w:lang w:val="en-US"/>
        </w:rPr>
        <w:t>t</w:t>
      </w:r>
      <w:r w:rsidR="00BA5267" w:rsidRPr="00356B16">
        <w:rPr>
          <w:rFonts w:ascii="Times New Roman" w:hAnsi="Times New Roman" w:cs="Times New Roman"/>
          <w:lang w:val="en-US"/>
        </w:rPr>
        <w:t>asks,</w:t>
      </w:r>
      <w:r w:rsidRPr="00356B16">
        <w:rPr>
          <w:rFonts w:ascii="Times New Roman" w:hAnsi="Times New Roman" w:cs="Times New Roman"/>
          <w:lang w:val="en-US"/>
        </w:rPr>
        <w:t xml:space="preserve"> combined with the working time that I estimate is needed</w:t>
      </w:r>
      <w:r w:rsidR="00BA5267" w:rsidRPr="00356B16">
        <w:rPr>
          <w:rFonts w:ascii="Times New Roman" w:hAnsi="Times New Roman" w:cs="Times New Roman"/>
          <w:lang w:val="en-US"/>
        </w:rPr>
        <w:t xml:space="preserve"> to complete it and the cost that would result from that time.</w:t>
      </w:r>
      <w:r w:rsidR="00EB71A5" w:rsidRPr="00356B16">
        <w:rPr>
          <w:rFonts w:ascii="Times New Roman" w:hAnsi="Times New Roman" w:cs="Times New Roman"/>
          <w:lang w:val="en-US"/>
        </w:rPr>
        <w:t xml:space="preserve"> </w:t>
      </w:r>
    </w:p>
    <w:p w:rsidR="00B446A2" w:rsidRPr="00356B16" w:rsidRDefault="001A358E" w:rsidP="002D0E8D">
      <w:pPr>
        <w:rPr>
          <w:rFonts w:ascii="Times New Roman" w:hAnsi="Times New Roman" w:cs="Times New Roman"/>
          <w:lang w:val="en-US"/>
        </w:rPr>
      </w:pPr>
      <w:r w:rsidRPr="00356B16">
        <w:rPr>
          <w:rFonts w:ascii="Times New Roman" w:hAnsi="Times New Roman" w:cs="Times New Roman"/>
          <w:noProof/>
        </w:rPr>
        <w:drawing>
          <wp:inline distT="0" distB="0" distL="0" distR="0" wp14:anchorId="106D5930" wp14:editId="4E033B30">
            <wp:extent cx="3344237" cy="4915911"/>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344237" cy="4915911"/>
                    </a:xfrm>
                    <a:prstGeom prst="rect">
                      <a:avLst/>
                    </a:prstGeom>
                  </pic:spPr>
                </pic:pic>
              </a:graphicData>
            </a:graphic>
          </wp:inline>
        </w:drawing>
      </w:r>
      <w:bookmarkStart w:id="0" w:name="_GoBack"/>
      <w:bookmarkEnd w:id="0"/>
    </w:p>
    <w:p w:rsidR="00B446A2" w:rsidRPr="00356B16" w:rsidRDefault="00B446A2" w:rsidP="002D0E8D">
      <w:pPr>
        <w:rPr>
          <w:rFonts w:ascii="Times New Roman" w:hAnsi="Times New Roman" w:cs="Times New Roman"/>
          <w:lang w:val="en-US"/>
        </w:rPr>
      </w:pPr>
    </w:p>
    <w:p w:rsidR="00B446A2" w:rsidRPr="00356B16" w:rsidRDefault="00276D21" w:rsidP="002D0E8D">
      <w:pPr>
        <w:rPr>
          <w:rFonts w:ascii="Times New Roman" w:hAnsi="Times New Roman" w:cs="Times New Roman"/>
          <w:lang w:val="en-US"/>
        </w:rPr>
      </w:pPr>
      <w:r w:rsidRPr="00356B16">
        <w:rPr>
          <w:rFonts w:ascii="Times New Roman" w:hAnsi="Times New Roman" w:cs="Times New Roman"/>
          <w:lang w:val="en-US"/>
        </w:rPr>
        <w:t xml:space="preserve">I hope, I provided all the information you need and my project chart is a helpful basis for your further decisions in this project. </w:t>
      </w:r>
    </w:p>
    <w:p w:rsidR="00B446A2" w:rsidRPr="00356B16" w:rsidRDefault="00B446A2" w:rsidP="002D0E8D">
      <w:pPr>
        <w:rPr>
          <w:rFonts w:ascii="Times New Roman" w:hAnsi="Times New Roman" w:cs="Times New Roman"/>
          <w:lang w:val="en-US"/>
        </w:rPr>
      </w:pPr>
    </w:p>
    <w:p w:rsidR="00B446A2" w:rsidRPr="00356B16" w:rsidRDefault="00B446A2" w:rsidP="002D0E8D">
      <w:pPr>
        <w:rPr>
          <w:rFonts w:ascii="Times New Roman" w:hAnsi="Times New Roman" w:cs="Times New Roman"/>
          <w:lang w:val="en-US"/>
        </w:rPr>
      </w:pPr>
    </w:p>
    <w:sectPr w:rsidR="00B446A2" w:rsidRPr="00356B16" w:rsidSect="00CA6F7D">
      <w:headerReference w:type="default" r:id="rId15"/>
      <w:pgSz w:w="12240" w:h="15840"/>
      <w:pgMar w:top="1440" w:right="1325"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A02" w:rsidRDefault="00DE7A02" w:rsidP="00E82299">
      <w:pPr>
        <w:spacing w:after="0" w:line="240" w:lineRule="auto"/>
      </w:pPr>
      <w:r>
        <w:separator/>
      </w:r>
    </w:p>
  </w:endnote>
  <w:endnote w:type="continuationSeparator" w:id="0">
    <w:p w:rsidR="00DE7A02" w:rsidRDefault="00DE7A02" w:rsidP="00E8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A02" w:rsidRDefault="00DE7A02" w:rsidP="00E82299">
      <w:pPr>
        <w:spacing w:after="0" w:line="240" w:lineRule="auto"/>
      </w:pPr>
      <w:r>
        <w:separator/>
      </w:r>
    </w:p>
  </w:footnote>
  <w:footnote w:type="continuationSeparator" w:id="0">
    <w:p w:rsidR="00DE7A02" w:rsidRDefault="00DE7A02" w:rsidP="00E822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299" w:rsidRPr="00CA6F7D" w:rsidRDefault="00CA6F7D" w:rsidP="00CA6F7D">
    <w:pPr>
      <w:pStyle w:val="Kopfzeile"/>
      <w:tabs>
        <w:tab w:val="left" w:pos="0"/>
        <w:tab w:val="left" w:pos="5940"/>
        <w:tab w:val="right" w:pos="9360"/>
      </w:tabs>
      <w:ind w:left="993" w:hanging="515"/>
      <w:rPr>
        <w:rFonts w:ascii="Agency FB" w:hAnsi="Agency FB"/>
        <w:sz w:val="48"/>
        <w:szCs w:val="48"/>
        <w:lang w:val="en-US"/>
      </w:rPr>
    </w:pPr>
    <w:r w:rsidRPr="00CA6F7D">
      <w:rPr>
        <w:rFonts w:ascii="Agency FB" w:hAnsi="Agency FB"/>
        <w:noProof/>
        <w:sz w:val="48"/>
        <w:szCs w:val="48"/>
      </w:rPr>
      <w:drawing>
        <wp:anchor distT="0" distB="0" distL="114300" distR="114300" simplePos="0" relativeHeight="251658240" behindDoc="1" locked="0" layoutInCell="1" allowOverlap="1" wp14:anchorId="17BF1D6D" wp14:editId="19D8AF26">
          <wp:simplePos x="0" y="0"/>
          <wp:positionH relativeFrom="column">
            <wp:posOffset>-76200</wp:posOffset>
          </wp:positionH>
          <wp:positionV relativeFrom="paragraph">
            <wp:posOffset>-240030</wp:posOffset>
          </wp:positionV>
          <wp:extent cx="609600" cy="721360"/>
          <wp:effectExtent l="0" t="0" r="0" b="0"/>
          <wp:wrapNone/>
          <wp:docPr id="1" name="Grafik 1" descr="C:\Users\dejmue07\Documents\_Never Backup\Dropbox\IT Projekt 2014 - Design\Logo &amp; Diamante\V_FINAL\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jmue07\Documents\_Never Backup\Dropbox\IT Projekt 2014 - Design\Logo &amp; Diamante\V_FINAL\Logo_FINA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9600" cy="721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1FCE">
      <w:rPr>
        <w:rFonts w:ascii="Agency FB" w:hAnsi="Agency FB"/>
        <w:sz w:val="2"/>
        <w:lang w:val="en-US"/>
      </w:rPr>
      <w:br/>
    </w:r>
    <w:r w:rsidRPr="00CA6F7D">
      <w:rPr>
        <w:rFonts w:ascii="Agency FB" w:hAnsi="Agency FB"/>
        <w:sz w:val="48"/>
        <w:szCs w:val="48"/>
        <w:lang w:val="en-US"/>
      </w:rPr>
      <w:t xml:space="preserve">The Project Management Game – how brilliant are </w:t>
    </w:r>
    <w:proofErr w:type="gramStart"/>
    <w:r w:rsidRPr="00CA6F7D">
      <w:rPr>
        <w:rFonts w:ascii="Agency FB" w:hAnsi="Agency FB"/>
        <w:sz w:val="48"/>
        <w:szCs w:val="48"/>
        <w:lang w:val="en-US"/>
      </w:rPr>
      <w:t>you</w:t>
    </w:r>
    <w:r w:rsidRPr="001E1FCE">
      <w:rPr>
        <w:rFonts w:ascii="Agency FB" w:hAnsi="Agency FB"/>
        <w:sz w:val="14"/>
        <w:szCs w:val="48"/>
        <w:lang w:val="en-US"/>
      </w:rPr>
      <w:t xml:space="preserve"> </w:t>
    </w:r>
    <w:r w:rsidRPr="00CA6F7D">
      <w:rPr>
        <w:rFonts w:ascii="Agency FB" w:hAnsi="Agency FB"/>
        <w:sz w:val="48"/>
        <w:szCs w:val="48"/>
        <w:lang w:val="en-US"/>
      </w:rPr>
      <w:t>?</w:t>
    </w:r>
    <w:proofErr w:type="gramEnd"/>
  </w:p>
  <w:p w:rsidR="00CA6F7D" w:rsidRPr="001E1FCE" w:rsidRDefault="00CA6F7D">
    <w:pP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000EA"/>
    <w:multiLevelType w:val="hybridMultilevel"/>
    <w:tmpl w:val="926E2784"/>
    <w:lvl w:ilvl="0" w:tplc="5E60F7A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CB"/>
    <w:rsid w:val="000D435E"/>
    <w:rsid w:val="00100BF4"/>
    <w:rsid w:val="00103828"/>
    <w:rsid w:val="001601E2"/>
    <w:rsid w:val="00165854"/>
    <w:rsid w:val="00191B55"/>
    <w:rsid w:val="001A358E"/>
    <w:rsid w:val="001E1FCE"/>
    <w:rsid w:val="00276D21"/>
    <w:rsid w:val="002A5D99"/>
    <w:rsid w:val="002D0E8D"/>
    <w:rsid w:val="002F67E4"/>
    <w:rsid w:val="00306D56"/>
    <w:rsid w:val="00337DBE"/>
    <w:rsid w:val="00356B16"/>
    <w:rsid w:val="003C6014"/>
    <w:rsid w:val="003D0C54"/>
    <w:rsid w:val="003E7F82"/>
    <w:rsid w:val="004441C5"/>
    <w:rsid w:val="004A029A"/>
    <w:rsid w:val="004C1B14"/>
    <w:rsid w:val="004C46B3"/>
    <w:rsid w:val="005278FD"/>
    <w:rsid w:val="00530D58"/>
    <w:rsid w:val="00577729"/>
    <w:rsid w:val="005841D3"/>
    <w:rsid w:val="00662BC4"/>
    <w:rsid w:val="006A751A"/>
    <w:rsid w:val="006D15A9"/>
    <w:rsid w:val="00714FA1"/>
    <w:rsid w:val="00750592"/>
    <w:rsid w:val="007A12C9"/>
    <w:rsid w:val="007C3FCB"/>
    <w:rsid w:val="007F50CC"/>
    <w:rsid w:val="007F72FF"/>
    <w:rsid w:val="00834C65"/>
    <w:rsid w:val="00852F88"/>
    <w:rsid w:val="008B41CE"/>
    <w:rsid w:val="008C0724"/>
    <w:rsid w:val="008D5348"/>
    <w:rsid w:val="00920351"/>
    <w:rsid w:val="009263FF"/>
    <w:rsid w:val="00931E78"/>
    <w:rsid w:val="009B5770"/>
    <w:rsid w:val="00A50C8A"/>
    <w:rsid w:val="00A51F53"/>
    <w:rsid w:val="00AD186B"/>
    <w:rsid w:val="00AD300A"/>
    <w:rsid w:val="00AD39F3"/>
    <w:rsid w:val="00AE44AA"/>
    <w:rsid w:val="00B35E7B"/>
    <w:rsid w:val="00B4335A"/>
    <w:rsid w:val="00B446A2"/>
    <w:rsid w:val="00BA5267"/>
    <w:rsid w:val="00BB0A49"/>
    <w:rsid w:val="00BE0639"/>
    <w:rsid w:val="00BE0CD0"/>
    <w:rsid w:val="00CA6F7D"/>
    <w:rsid w:val="00CB6E16"/>
    <w:rsid w:val="00D3124C"/>
    <w:rsid w:val="00DE7A02"/>
    <w:rsid w:val="00DF2E1A"/>
    <w:rsid w:val="00E052B9"/>
    <w:rsid w:val="00E82299"/>
    <w:rsid w:val="00E840E9"/>
    <w:rsid w:val="00EB1C7D"/>
    <w:rsid w:val="00EB71A5"/>
    <w:rsid w:val="00ED6A4C"/>
    <w:rsid w:val="00F62E0A"/>
    <w:rsid w:val="00F90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C3F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103828"/>
    <w:pPr>
      <w:ind w:left="720"/>
      <w:contextualSpacing/>
    </w:pPr>
  </w:style>
  <w:style w:type="paragraph" w:styleId="Kopfzeile">
    <w:name w:val="header"/>
    <w:basedOn w:val="Standard"/>
    <w:link w:val="KopfzeileZchn"/>
    <w:uiPriority w:val="99"/>
    <w:unhideWhenUsed/>
    <w:rsid w:val="00E8229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2299"/>
  </w:style>
  <w:style w:type="paragraph" w:styleId="Fuzeile">
    <w:name w:val="footer"/>
    <w:basedOn w:val="Standard"/>
    <w:link w:val="FuzeileZchn"/>
    <w:uiPriority w:val="99"/>
    <w:unhideWhenUsed/>
    <w:rsid w:val="00E8229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2299"/>
  </w:style>
  <w:style w:type="paragraph" w:styleId="Sprechblasentext">
    <w:name w:val="Balloon Text"/>
    <w:basedOn w:val="Standard"/>
    <w:link w:val="SprechblasentextZchn"/>
    <w:uiPriority w:val="99"/>
    <w:semiHidden/>
    <w:unhideWhenUsed/>
    <w:rsid w:val="00E822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82299"/>
    <w:rPr>
      <w:rFonts w:ascii="Tahoma" w:hAnsi="Tahoma" w:cs="Tahoma"/>
      <w:sz w:val="16"/>
      <w:szCs w:val="16"/>
    </w:rPr>
  </w:style>
  <w:style w:type="paragraph" w:customStyle="1" w:styleId="Default">
    <w:name w:val="Default"/>
    <w:rsid w:val="00100BF4"/>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semiHidden/>
    <w:unhideWhenUsed/>
    <w:rsid w:val="00B446A2"/>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C3F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103828"/>
    <w:pPr>
      <w:ind w:left="720"/>
      <w:contextualSpacing/>
    </w:pPr>
  </w:style>
  <w:style w:type="paragraph" w:styleId="Kopfzeile">
    <w:name w:val="header"/>
    <w:basedOn w:val="Standard"/>
    <w:link w:val="KopfzeileZchn"/>
    <w:uiPriority w:val="99"/>
    <w:unhideWhenUsed/>
    <w:rsid w:val="00E8229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2299"/>
  </w:style>
  <w:style w:type="paragraph" w:styleId="Fuzeile">
    <w:name w:val="footer"/>
    <w:basedOn w:val="Standard"/>
    <w:link w:val="FuzeileZchn"/>
    <w:uiPriority w:val="99"/>
    <w:unhideWhenUsed/>
    <w:rsid w:val="00E8229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2299"/>
  </w:style>
  <w:style w:type="paragraph" w:styleId="Sprechblasentext">
    <w:name w:val="Balloon Text"/>
    <w:basedOn w:val="Standard"/>
    <w:link w:val="SprechblasentextZchn"/>
    <w:uiPriority w:val="99"/>
    <w:semiHidden/>
    <w:unhideWhenUsed/>
    <w:rsid w:val="00E822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82299"/>
    <w:rPr>
      <w:rFonts w:ascii="Tahoma" w:hAnsi="Tahoma" w:cs="Tahoma"/>
      <w:sz w:val="16"/>
      <w:szCs w:val="16"/>
    </w:rPr>
  </w:style>
  <w:style w:type="paragraph" w:customStyle="1" w:styleId="Default">
    <w:name w:val="Default"/>
    <w:rsid w:val="00100BF4"/>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semiHidden/>
    <w:unhideWhenUsed/>
    <w:rsid w:val="00B446A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844197">
      <w:bodyDiv w:val="1"/>
      <w:marLeft w:val="0"/>
      <w:marRight w:val="0"/>
      <w:marTop w:val="0"/>
      <w:marBottom w:val="0"/>
      <w:divBdr>
        <w:top w:val="none" w:sz="0" w:space="0" w:color="auto"/>
        <w:left w:val="none" w:sz="0" w:space="0" w:color="auto"/>
        <w:bottom w:val="none" w:sz="0" w:space="0" w:color="auto"/>
        <w:right w:val="none" w:sz="0" w:space="0" w:color="auto"/>
      </w:divBdr>
    </w:div>
    <w:div w:id="491868984">
      <w:bodyDiv w:val="1"/>
      <w:marLeft w:val="0"/>
      <w:marRight w:val="0"/>
      <w:marTop w:val="0"/>
      <w:marBottom w:val="0"/>
      <w:divBdr>
        <w:top w:val="none" w:sz="0" w:space="0" w:color="auto"/>
        <w:left w:val="none" w:sz="0" w:space="0" w:color="auto"/>
        <w:bottom w:val="none" w:sz="0" w:space="0" w:color="auto"/>
        <w:right w:val="none" w:sz="0" w:space="0" w:color="auto"/>
      </w:divBdr>
    </w:div>
    <w:div w:id="496699945">
      <w:bodyDiv w:val="1"/>
      <w:marLeft w:val="0"/>
      <w:marRight w:val="0"/>
      <w:marTop w:val="0"/>
      <w:marBottom w:val="0"/>
      <w:divBdr>
        <w:top w:val="none" w:sz="0" w:space="0" w:color="auto"/>
        <w:left w:val="none" w:sz="0" w:space="0" w:color="auto"/>
        <w:bottom w:val="none" w:sz="0" w:space="0" w:color="auto"/>
        <w:right w:val="none" w:sz="0" w:space="0" w:color="auto"/>
      </w:divBdr>
    </w:div>
    <w:div w:id="550507390">
      <w:bodyDiv w:val="1"/>
      <w:marLeft w:val="0"/>
      <w:marRight w:val="0"/>
      <w:marTop w:val="0"/>
      <w:marBottom w:val="0"/>
      <w:divBdr>
        <w:top w:val="none" w:sz="0" w:space="0" w:color="auto"/>
        <w:left w:val="none" w:sz="0" w:space="0" w:color="auto"/>
        <w:bottom w:val="none" w:sz="0" w:space="0" w:color="auto"/>
        <w:right w:val="none" w:sz="0" w:space="0" w:color="auto"/>
      </w:divBdr>
    </w:div>
    <w:div w:id="1272783270">
      <w:bodyDiv w:val="1"/>
      <w:marLeft w:val="0"/>
      <w:marRight w:val="0"/>
      <w:marTop w:val="0"/>
      <w:marBottom w:val="0"/>
      <w:divBdr>
        <w:top w:val="none" w:sz="0" w:space="0" w:color="auto"/>
        <w:left w:val="none" w:sz="0" w:space="0" w:color="auto"/>
        <w:bottom w:val="none" w:sz="0" w:space="0" w:color="auto"/>
        <w:right w:val="none" w:sz="0" w:space="0" w:color="auto"/>
      </w:divBdr>
    </w:div>
    <w:div w:id="1280718239">
      <w:bodyDiv w:val="1"/>
      <w:marLeft w:val="0"/>
      <w:marRight w:val="0"/>
      <w:marTop w:val="0"/>
      <w:marBottom w:val="0"/>
      <w:divBdr>
        <w:top w:val="none" w:sz="0" w:space="0" w:color="auto"/>
        <w:left w:val="none" w:sz="0" w:space="0" w:color="auto"/>
        <w:bottom w:val="none" w:sz="0" w:space="0" w:color="auto"/>
        <w:right w:val="none" w:sz="0" w:space="0" w:color="auto"/>
      </w:divBdr>
    </w:div>
    <w:div w:id="1535578382">
      <w:bodyDiv w:val="1"/>
      <w:marLeft w:val="0"/>
      <w:marRight w:val="0"/>
      <w:marTop w:val="0"/>
      <w:marBottom w:val="0"/>
      <w:divBdr>
        <w:top w:val="none" w:sz="0" w:space="0" w:color="auto"/>
        <w:left w:val="none" w:sz="0" w:space="0" w:color="auto"/>
        <w:bottom w:val="none" w:sz="0" w:space="0" w:color="auto"/>
        <w:right w:val="none" w:sz="0" w:space="0" w:color="auto"/>
      </w:divBdr>
    </w:div>
    <w:div w:id="166705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800" b="0" i="0" u="none" strike="noStrike" kern="1600" spc="0" baseline="0">
              <a:solidFill>
                <a:schemeClr val="bg1"/>
              </a:solidFill>
              <a:latin typeface="+mn-lt"/>
              <a:ea typeface="+mn-ea"/>
              <a:cs typeface="+mn-cs"/>
            </a:defRPr>
          </a:pPr>
          <a:endParaRPr lang="de-DE"/>
        </a:p>
      </c:txPr>
    </c:title>
    <c:autoTitleDeleted val="0"/>
    <c:plotArea>
      <c:layout/>
      <c:barChart>
        <c:barDir val="col"/>
        <c:grouping val="stacked"/>
        <c:varyColors val="0"/>
        <c:ser>
          <c:idx val="0"/>
          <c:order val="0"/>
          <c:tx>
            <c:v>Remaining Cost</c:v>
          </c:tx>
          <c:spPr>
            <a:solidFill>
              <a:schemeClr val="accent1"/>
            </a:solidFill>
            <a:ln>
              <a:noFill/>
            </a:ln>
            <a:effectLst/>
          </c:spPr>
          <c:invertIfNegative val="0"/>
          <c:cat>
            <c:strLit>
              <c:ptCount val="4"/>
              <c:pt idx="0">
                <c:v>Initiation phase</c:v>
              </c:pt>
              <c:pt idx="1">
                <c:v>Planning</c:v>
              </c:pt>
              <c:pt idx="2">
                <c:v>Execution</c:v>
              </c:pt>
              <c:pt idx="3">
                <c:v>project close-out</c:v>
              </c:pt>
            </c:strLit>
          </c:cat>
          <c:val>
            <c:numLit>
              <c:formatCode>#,##0.00\ \€</c:formatCode>
              <c:ptCount val="4"/>
              <c:pt idx="0">
                <c:v>90600</c:v>
              </c:pt>
              <c:pt idx="1">
                <c:v>792300</c:v>
              </c:pt>
              <c:pt idx="2">
                <c:v>621900</c:v>
              </c:pt>
              <c:pt idx="3">
                <c:v>270000</c:v>
              </c:pt>
            </c:numLit>
          </c:val>
        </c:ser>
        <c:dLbls>
          <c:showLegendKey val="0"/>
          <c:showVal val="0"/>
          <c:showCatName val="0"/>
          <c:showSerName val="0"/>
          <c:showPercent val="0"/>
          <c:showBubbleSize val="0"/>
        </c:dLbls>
        <c:gapWidth val="219"/>
        <c:overlap val="100"/>
        <c:axId val="48378880"/>
        <c:axId val="184012736"/>
      </c:barChart>
      <c:catAx>
        <c:axId val="483788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4012736"/>
        <c:crosses val="autoZero"/>
        <c:auto val="1"/>
        <c:lblAlgn val="ctr"/>
        <c:lblOffset val="100"/>
        <c:noMultiLvlLbl val="0"/>
      </c:catAx>
      <c:valAx>
        <c:axId val="184012736"/>
        <c:scaling>
          <c:orientation val="minMax"/>
        </c:scaling>
        <c:delete val="0"/>
        <c:axPos val="l"/>
        <c:majorGridlines>
          <c:spPr>
            <a:ln w="9525" cap="flat" cmpd="sng" algn="ctr">
              <a:solidFill>
                <a:schemeClr val="tx1">
                  <a:lumMod val="15000"/>
                  <a:lumOff val="85000"/>
                </a:schemeClr>
              </a:solidFill>
              <a:round/>
            </a:ln>
            <a:effectLst/>
          </c:spPr>
        </c:majorGridlines>
        <c:numFmt formatCode="#,##0.00\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378880"/>
        <c:crosses val="autoZero"/>
        <c:crossBetween val="between"/>
      </c:valAx>
      <c:extLst>
        <c:ext xmlns:c15="http://schemas.microsoft.com/office/drawing/2012/chart" uri="{6EF5072C-3828-435D-A28F-83A8DC053EBC}">
          <c15:pjDataQuery>
            <c15:pjPlotType val="pjTasks"/>
            <c15:pjCatAx val="pjScalar"/>
            <c15:pjGrouping>Ohne Gruppe</c15:pjGrouping>
            <c15:pjFilter>Alle Vorgänge</c15:pjFilter>
            <c15:pjOutlineLvl val="1"/>
            <c15:pjTimeUnits val="pjDays"/>
            <c15:pjTimeCount val="1"/>
            <c15:pjDateFormat val="26"/>
            <c15:pjLabelField>188743694</c15:pjLabelField>
            <c15:pjFields>
              <c15:pjField>
                <c15:pjFieldID val="188743690"/>
                <c15:pjFieldTitle/>
              </c15:pjField>
            </c15:pjFields>
            <c15:pjShowHierarchy val="1"/>
            <c15:pjSummaryResourceAssignment val="1"/>
            <c15:pjSortFields/>
            <c15:pjFilterArguments/>
            <c15:pjFilteredCatFields/>
            <c15:pjCatFields>
              <c15:pjCatField>TASK:1</c15:pjCatField>
              <c15:pjCatField>TASK:9</c15:pjCatField>
              <c15:pjCatField>TASK:27</c15:pjCatField>
              <c15:pjCatField>TASK:35</c15:pjCatField>
            </c15:pjCatFields>
          </c15:pjDataQuery>
        </c:ext>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txPr>
    <a:bodyPr/>
    <a:lstStyle/>
    <a:p>
      <a:pPr>
        <a:defRPr/>
      </a:pPr>
      <a:endParaRPr lang="de-DE"/>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v>Remaining Work</c:v>
          </c:tx>
          <c:spPr>
            <a:solidFill>
              <a:schemeClr val="accent1">
                <a:tint val="100000"/>
              </a:schemeClr>
            </a:solidFill>
            <a:ln>
              <a:noFill/>
            </a:ln>
            <a:effectLst/>
          </c:spPr>
          <c:invertIfNegative val="0"/>
          <c:cat>
            <c:strLit>
              <c:ptCount val="20"/>
              <c:pt idx="0">
                <c:v>Project manager</c:v>
              </c:pt>
              <c:pt idx="1">
                <c:v>Assistant</c:v>
              </c:pt>
              <c:pt idx="2">
                <c:v>Consultant 1</c:v>
              </c:pt>
              <c:pt idx="3">
                <c:v>Consultant 2</c:v>
              </c:pt>
              <c:pt idx="4">
                <c:v>Consultant 3</c:v>
              </c:pt>
              <c:pt idx="5">
                <c:v>Consultant 4</c:v>
              </c:pt>
              <c:pt idx="6">
                <c:v>Consultant 5</c:v>
              </c:pt>
              <c:pt idx="7">
                <c:v>Consultant 6</c:v>
              </c:pt>
              <c:pt idx="8">
                <c:v>Consultant 7</c:v>
              </c:pt>
              <c:pt idx="9">
                <c:v>Consultant 8</c:v>
              </c:pt>
              <c:pt idx="10">
                <c:v>Consultant 9</c:v>
              </c:pt>
              <c:pt idx="11">
                <c:v>Consultant 10</c:v>
              </c:pt>
              <c:pt idx="12">
                <c:v>Consultant 11</c:v>
              </c:pt>
              <c:pt idx="13">
                <c:v>Consultant12</c:v>
              </c:pt>
              <c:pt idx="14">
                <c:v>Consultant 13</c:v>
              </c:pt>
              <c:pt idx="15">
                <c:v>IT-specialist 1</c:v>
              </c:pt>
              <c:pt idx="16">
                <c:v>IT-specialist 2</c:v>
              </c:pt>
              <c:pt idx="17">
                <c:v>IT-specialist 3</c:v>
              </c:pt>
              <c:pt idx="18">
                <c:v>IT-specialist 4</c:v>
              </c:pt>
              <c:pt idx="19">
                <c:v>IT-specialist 5</c:v>
              </c:pt>
            </c:strLit>
          </c:cat>
          <c:val>
            <c:numLit>
              <c:formatCode>#,##0_ "hrs"</c:formatCode>
              <c:ptCount val="20"/>
              <c:pt idx="0">
                <c:v>1248</c:v>
              </c:pt>
              <c:pt idx="1">
                <c:v>1128</c:v>
              </c:pt>
              <c:pt idx="2">
                <c:v>760</c:v>
              </c:pt>
              <c:pt idx="3">
                <c:v>800</c:v>
              </c:pt>
              <c:pt idx="4">
                <c:v>744</c:v>
              </c:pt>
              <c:pt idx="5">
                <c:v>648</c:v>
              </c:pt>
              <c:pt idx="6">
                <c:v>768</c:v>
              </c:pt>
              <c:pt idx="7">
                <c:v>808</c:v>
              </c:pt>
              <c:pt idx="8">
                <c:v>640</c:v>
              </c:pt>
              <c:pt idx="9">
                <c:v>928</c:v>
              </c:pt>
              <c:pt idx="10">
                <c:v>968</c:v>
              </c:pt>
              <c:pt idx="11">
                <c:v>632</c:v>
              </c:pt>
              <c:pt idx="12">
                <c:v>608</c:v>
              </c:pt>
              <c:pt idx="13">
                <c:v>568</c:v>
              </c:pt>
              <c:pt idx="14">
                <c:v>568</c:v>
              </c:pt>
              <c:pt idx="15">
                <c:v>816</c:v>
              </c:pt>
              <c:pt idx="16">
                <c:v>760</c:v>
              </c:pt>
              <c:pt idx="17">
                <c:v>888</c:v>
              </c:pt>
              <c:pt idx="18">
                <c:v>768</c:v>
              </c:pt>
              <c:pt idx="19">
                <c:v>688</c:v>
              </c:pt>
            </c:numLit>
          </c:val>
        </c:ser>
        <c:dLbls>
          <c:showLegendKey val="0"/>
          <c:showVal val="0"/>
          <c:showCatName val="0"/>
          <c:showSerName val="0"/>
          <c:showPercent val="0"/>
          <c:showBubbleSize val="0"/>
        </c:dLbls>
        <c:gapWidth val="182"/>
        <c:overlap val="100"/>
        <c:axId val="54158336"/>
        <c:axId val="50470912"/>
      </c:barChart>
      <c:catAx>
        <c:axId val="5415833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0470912"/>
        <c:crosses val="autoZero"/>
        <c:auto val="1"/>
        <c:lblAlgn val="ctr"/>
        <c:lblOffset val="100"/>
        <c:noMultiLvlLbl val="0"/>
      </c:catAx>
      <c:valAx>
        <c:axId val="50470912"/>
        <c:scaling>
          <c:orientation val="minMax"/>
        </c:scaling>
        <c:delete val="0"/>
        <c:axPos val="b"/>
        <c:numFmt formatCode="#,##0_ &quot;hr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158336"/>
        <c:crosses val="autoZero"/>
        <c:crossBetween val="between"/>
      </c:valAx>
      <c:extLst>
        <c:ext xmlns:c15="http://schemas.microsoft.com/office/drawing/2012/chart" uri="{6EF5072C-3828-435D-A28F-83A8DC053EBC}">
          <c15:pjDataQuery>
            <c15:pjPlotType val="pjResources"/>
            <c15:pjCatAx val="pjScalar"/>
            <c15:pjGrouping>Ohne Gruppe</c15:pjGrouping>
            <c15:pjFilter>Alle Ressourcen</c15:pjFilter>
            <c15:pjOutlineLvl val="-1"/>
            <c15:pjTimeUnits val="pjDays"/>
            <c15:pjTimeCount val="1"/>
            <c15:pjDateFormat val="26"/>
            <c15:pjLabelField>205520897</c15:pjLabelField>
            <c15:pjFields>
              <c15:pjField>
                <c15:pjFieldID val="205520918"/>
                <c15:pjFieldTitle/>
              </c15:pjField>
            </c15:pjFields>
            <c15:pjShowHierarchy val="0"/>
            <c15:pjSummaryResourceAssignment val="1"/>
            <c15:pjSortFields/>
            <c15:pjFilterArguments/>
            <c15:pjFilteredCatFields/>
            <c15:pjCatFields>
              <c15:pjCatField>RSC:21</c15:pjCatField>
              <c15:pjCatField>RSC:22</c15:pjCatField>
              <c15:pjCatField>RSC:23</c15:pjCatField>
              <c15:pjCatField>RSC:24</c15:pjCatField>
              <c15:pjCatField>RSC:25</c15:pjCatField>
              <c15:pjCatField>RSC:26</c15:pjCatField>
              <c15:pjCatField>RSC:27</c15:pjCatField>
              <c15:pjCatField>RSC:28</c15:pjCatField>
              <c15:pjCatField>RSC:29</c15:pjCatField>
              <c15:pjCatField>RSC:30</c15:pjCatField>
              <c15:pjCatField>RSC:31</c15:pjCatField>
              <c15:pjCatField>RSC:32</c15:pjCatField>
              <c15:pjCatField>RSC:33</c15:pjCatField>
              <c15:pjCatField>RSC:34</c15:pjCatField>
              <c15:pjCatField>RSC:35</c15:pjCatField>
              <c15:pjCatField>RSC:36</c15:pjCatField>
              <c15:pjCatField>RSC:37</c15:pjCatField>
              <c15:pjCatField>RSC:38</c15:pjCatField>
              <c15:pjCatField>RSC:39</c15:pjCatField>
              <c15:pjCatField>RSC:40</c15:pjCatField>
            </c15:pjCatFields>
          </c15:pjDataQuery>
        </c:ext>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txPr>
    <a:bodyPr/>
    <a:lstStyle/>
    <a:p>
      <a:pPr>
        <a:defRPr/>
      </a:pPr>
      <a:endParaRPr lang="de-DE"/>
    </a:p>
  </c:txPr>
  <c:externalData r:id="rId1">
    <c:autoUpdate val="0"/>
  </c:externalData>
</c:chartSpace>
</file>

<file path=word/theme/theme1.xml><?xml version="1.0" encoding="utf-8"?>
<a:theme xmlns:a="http://schemas.openxmlformats.org/drawingml/2006/main" name="Theme_KSB">
  <a:themeElements>
    <a:clrScheme name="KSB">
      <a:dk1>
        <a:srgbClr val="000000"/>
      </a:dk1>
      <a:lt1>
        <a:srgbClr val="FFFFFF"/>
      </a:lt1>
      <a:dk2>
        <a:srgbClr val="707070"/>
      </a:dk2>
      <a:lt2>
        <a:srgbClr val="EEEEEE"/>
      </a:lt2>
      <a:accent1>
        <a:srgbClr val="4E81B3"/>
      </a:accent1>
      <a:accent2>
        <a:srgbClr val="FF571F"/>
      </a:accent2>
      <a:accent3>
        <a:srgbClr val="6893BE"/>
      </a:accent3>
      <a:accent4>
        <a:srgbClr val="B5B5B5"/>
      </a:accent4>
      <a:accent5>
        <a:srgbClr val="B3C9DE"/>
      </a:accent5>
      <a:accent6>
        <a:srgbClr val="DCDCDC"/>
      </a:accent6>
      <a:hlink>
        <a:srgbClr val="4E81B3"/>
      </a:hlink>
      <a:folHlink>
        <a:srgbClr val="9AB7D4"/>
      </a:folHlink>
    </a:clrScheme>
    <a:fontScheme name="KSB">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1A839-53A0-4BFC-8367-77835F2DF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234</Words>
  <Characters>1481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KSB Group</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truever</dc:creator>
  <cp:lastModifiedBy>MST</cp:lastModifiedBy>
  <cp:revision>4</cp:revision>
  <cp:lastPrinted>2014-05-28T15:36:00Z</cp:lastPrinted>
  <dcterms:created xsi:type="dcterms:W3CDTF">2014-05-28T15:36:00Z</dcterms:created>
  <dcterms:modified xsi:type="dcterms:W3CDTF">2014-05-28T15:49:00Z</dcterms:modified>
</cp:coreProperties>
</file>