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5F" w:rsidRPr="00610497" w:rsidRDefault="005F4E5F" w:rsidP="00610497">
      <w:pPr>
        <w:pStyle w:val="Heading1"/>
      </w:pPr>
      <w:proofErr w:type="spellStart"/>
      <w:r w:rsidRPr="00610497">
        <w:t>Reisepass</w:t>
      </w:r>
      <w:proofErr w:type="spellEnd"/>
      <w:r w:rsidRPr="00610497">
        <w:t xml:space="preserve"> – </w:t>
      </w:r>
      <w:proofErr w:type="spellStart"/>
      <w:r w:rsidRPr="00610497">
        <w:t>Einreisebestimmungen</w:t>
      </w:r>
      <w:proofErr w:type="spellEnd"/>
    </w:p>
    <w:p w:rsidR="005F4E5F" w:rsidRPr="00610497" w:rsidRDefault="005F4E5F" w:rsidP="00610497">
      <w:bookmarkStart w:id="0" w:name="Allg"/>
      <w:bookmarkEnd w:id="0"/>
    </w:p>
    <w:p w:rsidR="005F4E5F" w:rsidRPr="00610497" w:rsidRDefault="005F4E5F" w:rsidP="00610497">
      <w:pPr>
        <w:pStyle w:val="Heading2"/>
      </w:pPr>
      <w:r w:rsidRPr="00610497">
        <w:t xml:space="preserve">Allgemeine </w:t>
      </w:r>
      <w:proofErr w:type="spellStart"/>
      <w:r w:rsidRPr="00610497">
        <w:t>Informationen</w:t>
      </w:r>
      <w:proofErr w:type="spellEnd"/>
    </w:p>
    <w:p w:rsidR="005F4E5F" w:rsidRPr="00610497" w:rsidRDefault="005F4E5F" w:rsidP="00610497">
      <w:r w:rsidRPr="00610497">
        <w:t>Die </w:t>
      </w:r>
      <w:proofErr w:type="spellStart"/>
      <w:r w:rsidRPr="00610497">
        <w:t>Einreisebestimmungen</w:t>
      </w:r>
      <w:proofErr w:type="spellEnd"/>
      <w:r w:rsidRPr="00610497">
        <w:t xml:space="preserve"> des </w:t>
      </w:r>
      <w:proofErr w:type="spellStart"/>
      <w:r w:rsidRPr="00610497">
        <w:t>jeweiligen</w:t>
      </w:r>
      <w:proofErr w:type="spellEnd"/>
      <w:r w:rsidRPr="00610497">
        <w:t xml:space="preserve"> </w:t>
      </w:r>
      <w:proofErr w:type="spellStart"/>
      <w:r w:rsidRPr="00610497">
        <w:t>Landes</w:t>
      </w:r>
      <w:proofErr w:type="spellEnd"/>
      <w:r w:rsidRPr="00610497">
        <w:t xml:space="preserve">, das </w:t>
      </w:r>
      <w:proofErr w:type="spellStart"/>
      <w:r w:rsidRPr="00610497">
        <w:t>bereist</w:t>
      </w:r>
      <w:proofErr w:type="spellEnd"/>
      <w:r w:rsidRPr="00610497">
        <w:t xml:space="preserve"> </w:t>
      </w:r>
      <w:proofErr w:type="spellStart"/>
      <w:r w:rsidRPr="00610497">
        <w:t>werden</w:t>
      </w:r>
      <w:proofErr w:type="spellEnd"/>
      <w:r w:rsidRPr="00610497">
        <w:t xml:space="preserve"> </w:t>
      </w:r>
      <w:proofErr w:type="spellStart"/>
      <w:r w:rsidRPr="00610497">
        <w:t>soll</w:t>
      </w:r>
      <w:proofErr w:type="spellEnd"/>
      <w:r w:rsidRPr="00610497">
        <w:t xml:space="preserve"> </w:t>
      </w:r>
      <w:proofErr w:type="spellStart"/>
      <w:r w:rsidRPr="00610497">
        <w:t>bzw</w:t>
      </w:r>
      <w:proofErr w:type="spellEnd"/>
      <w:r w:rsidRPr="00610497">
        <w:t xml:space="preserve">. </w:t>
      </w:r>
      <w:proofErr w:type="spellStart"/>
      <w:r w:rsidRPr="00610497">
        <w:t>durch</w:t>
      </w:r>
      <w:proofErr w:type="spellEnd"/>
      <w:r w:rsidRPr="00610497">
        <w:t xml:space="preserve"> das </w:t>
      </w:r>
      <w:proofErr w:type="spellStart"/>
      <w:r w:rsidRPr="00610497">
        <w:t>durchgereist</w:t>
      </w:r>
      <w:proofErr w:type="spellEnd"/>
      <w:r w:rsidRPr="00610497">
        <w:t xml:space="preserve"> </w:t>
      </w:r>
      <w:proofErr w:type="spellStart"/>
      <w:r w:rsidRPr="00610497">
        <w:t>werden</w:t>
      </w:r>
      <w:proofErr w:type="spellEnd"/>
      <w:r w:rsidRPr="00610497">
        <w:t xml:space="preserve"> </w:t>
      </w:r>
      <w:proofErr w:type="spellStart"/>
      <w:r w:rsidRPr="00610497">
        <w:t>soll</w:t>
      </w:r>
      <w:proofErr w:type="spellEnd"/>
      <w:r w:rsidRPr="00610497">
        <w:t xml:space="preserve">, und </w:t>
      </w:r>
      <w:proofErr w:type="spellStart"/>
      <w:r w:rsidRPr="00610497">
        <w:t>zusätzlich</w:t>
      </w:r>
      <w:proofErr w:type="spellEnd"/>
      <w:r w:rsidRPr="00610497">
        <w:t xml:space="preserve"> die </w:t>
      </w:r>
      <w:proofErr w:type="spellStart"/>
      <w:r w:rsidRPr="00610497">
        <w:t>Geschäftsbedingungen</w:t>
      </w:r>
      <w:proofErr w:type="spellEnd"/>
      <w:r w:rsidRPr="00610497">
        <w:t xml:space="preserve"> des </w:t>
      </w:r>
      <w:proofErr w:type="spellStart"/>
      <w:r w:rsidRPr="00610497">
        <w:t>gewählten</w:t>
      </w:r>
      <w:proofErr w:type="spellEnd"/>
      <w:r w:rsidRPr="00610497">
        <w:t xml:space="preserve"> </w:t>
      </w:r>
      <w:proofErr w:type="spellStart"/>
      <w:r w:rsidRPr="00610497">
        <w:t>Beförderungsunternehmens</w:t>
      </w:r>
      <w:proofErr w:type="spellEnd"/>
      <w:r w:rsidRPr="00610497">
        <w:t xml:space="preserve"> (</w:t>
      </w:r>
      <w:proofErr w:type="spellStart"/>
      <w:r w:rsidRPr="00610497">
        <w:t>z.B</w:t>
      </w:r>
      <w:proofErr w:type="spellEnd"/>
      <w:r w:rsidRPr="00610497">
        <w:t xml:space="preserve">. </w:t>
      </w:r>
      <w:proofErr w:type="spellStart"/>
      <w:r w:rsidRPr="00610497">
        <w:t>Fluglinie</w:t>
      </w:r>
      <w:proofErr w:type="spellEnd"/>
      <w:r w:rsidRPr="00610497">
        <w:t xml:space="preserve">) </w:t>
      </w:r>
      <w:proofErr w:type="spellStart"/>
      <w:r w:rsidRPr="00610497">
        <w:t>müssen</w:t>
      </w:r>
      <w:proofErr w:type="spellEnd"/>
      <w:r w:rsidRPr="00610497">
        <w:t xml:space="preserve"> </w:t>
      </w:r>
      <w:proofErr w:type="spellStart"/>
      <w:r w:rsidRPr="00610497">
        <w:t>beachtet</w:t>
      </w:r>
      <w:proofErr w:type="spellEnd"/>
      <w:r w:rsidRPr="00610497">
        <w:t xml:space="preserve"> </w:t>
      </w:r>
      <w:proofErr w:type="spellStart"/>
      <w:r w:rsidRPr="00610497">
        <w:t>werden</w:t>
      </w:r>
      <w:proofErr w:type="spellEnd"/>
      <w:r w:rsidRPr="00610497">
        <w:t>.</w:t>
      </w:r>
    </w:p>
    <w:p w:rsidR="005F4E5F" w:rsidRPr="00610497" w:rsidRDefault="005F4E5F" w:rsidP="00610497">
      <w:proofErr w:type="spellStart"/>
      <w:r w:rsidRPr="00610497">
        <w:t>Es</w:t>
      </w:r>
      <w:proofErr w:type="spellEnd"/>
      <w:r w:rsidRPr="00610497">
        <w:t xml:space="preserve"> </w:t>
      </w:r>
      <w:proofErr w:type="spellStart"/>
      <w:r w:rsidRPr="00610497">
        <w:t>liegt</w:t>
      </w:r>
      <w:proofErr w:type="spellEnd"/>
      <w:r w:rsidRPr="00610497">
        <w:t xml:space="preserve"> </w:t>
      </w:r>
      <w:proofErr w:type="spellStart"/>
      <w:r w:rsidRPr="00610497">
        <w:t>nicht</w:t>
      </w:r>
      <w:proofErr w:type="spellEnd"/>
      <w:r w:rsidRPr="00610497">
        <w:t xml:space="preserve"> in der </w:t>
      </w:r>
      <w:proofErr w:type="spellStart"/>
      <w:r w:rsidRPr="00610497">
        <w:t>Zuständigkeit</w:t>
      </w:r>
      <w:proofErr w:type="spellEnd"/>
      <w:r w:rsidRPr="00610497">
        <w:t xml:space="preserve"> der </w:t>
      </w:r>
      <w:proofErr w:type="spellStart"/>
      <w:r w:rsidRPr="00610497">
        <w:t>Passbehörden</w:t>
      </w:r>
      <w:proofErr w:type="spellEnd"/>
      <w:r w:rsidRPr="00610497">
        <w:t xml:space="preserve">, </w:t>
      </w:r>
      <w:proofErr w:type="spellStart"/>
      <w:r w:rsidRPr="00610497">
        <w:t>Informationen</w:t>
      </w:r>
      <w:proofErr w:type="spellEnd"/>
      <w:r w:rsidRPr="00610497">
        <w:t xml:space="preserve"> </w:t>
      </w:r>
      <w:proofErr w:type="spellStart"/>
      <w:r w:rsidRPr="00610497">
        <w:t>über</w:t>
      </w:r>
      <w:proofErr w:type="spellEnd"/>
      <w:r w:rsidRPr="00610497">
        <w:t xml:space="preserve"> die </w:t>
      </w:r>
      <w:proofErr w:type="spellStart"/>
      <w:r w:rsidRPr="00610497">
        <w:t>Einreisebestimmungen</w:t>
      </w:r>
      <w:proofErr w:type="spellEnd"/>
      <w:r w:rsidRPr="00610497">
        <w:t xml:space="preserve"> in </w:t>
      </w:r>
      <w:proofErr w:type="spellStart"/>
      <w:r w:rsidRPr="00610497">
        <w:t>andere</w:t>
      </w:r>
      <w:proofErr w:type="spellEnd"/>
      <w:r w:rsidRPr="00610497">
        <w:t xml:space="preserve"> Länder </w:t>
      </w:r>
      <w:proofErr w:type="spellStart"/>
      <w:r w:rsidRPr="00610497">
        <w:t>zu</w:t>
      </w:r>
      <w:proofErr w:type="spellEnd"/>
      <w:r w:rsidRPr="00610497">
        <w:t xml:space="preserve"> </w:t>
      </w:r>
      <w:proofErr w:type="spellStart"/>
      <w:r w:rsidRPr="00610497">
        <w:t>erteilen</w:t>
      </w:r>
      <w:proofErr w:type="spellEnd"/>
      <w:r w:rsidRPr="00610497">
        <w:t>.</w:t>
      </w:r>
    </w:p>
    <w:p w:rsidR="003E0193" w:rsidRDefault="005F4E5F" w:rsidP="00610497">
      <w:pPr>
        <w:rPr>
          <w:lang w:val="de-AT"/>
        </w:rPr>
      </w:pPr>
      <w:r w:rsidRPr="00610497">
        <w:rPr>
          <w:lang w:val="de-AT"/>
        </w:rPr>
        <w:t xml:space="preserve">Auf der Website des </w:t>
      </w:r>
      <w:hyperlink r:id="rId6" w:tgtFrame="_blank" w:tooltip="Öffnet in einem neuen Fenster" w:history="1">
        <w:r w:rsidRPr="00610497">
          <w:rPr>
            <w:rStyle w:val="Hyperlink"/>
            <w:lang w:val="de-AT"/>
          </w:rPr>
          <w:t>Bundesministeriums für Europa, Integration und Äußeres</w:t>
        </w:r>
      </w:hyperlink>
      <w:r w:rsidRPr="00610497">
        <w:rPr>
          <w:lang w:val="de-AT"/>
        </w:rPr>
        <w:t xml:space="preserve"> (BMEIA) finden si</w:t>
      </w:r>
      <w:r w:rsidR="003E0193">
        <w:rPr>
          <w:lang w:val="de-AT"/>
        </w:rPr>
        <w:t>ch v.a. folgende Informationen:</w:t>
      </w:r>
    </w:p>
    <w:p w:rsidR="003E0193" w:rsidRPr="00701C65" w:rsidRDefault="005F4E5F" w:rsidP="00701C65">
      <w:pPr>
        <w:rPr>
          <w:lang w:val="de-AT"/>
        </w:rPr>
      </w:pPr>
      <w:hyperlink r:id="rId7" w:tgtFrame="_blank" w:tooltip="Öffnet in einem neuen Fenster" w:history="1">
        <w:r w:rsidRPr="00701C65">
          <w:rPr>
            <w:rStyle w:val="Hyperlink"/>
            <w:lang w:val="de-AT"/>
          </w:rPr>
          <w:t>Allgemeine Reiseinformationen</w:t>
        </w:r>
      </w:hyperlink>
      <w:r w:rsidR="003E0193" w:rsidRPr="00701C65">
        <w:rPr>
          <w:lang w:val="de-AT"/>
        </w:rPr>
        <w:t xml:space="preserve"> </w:t>
      </w:r>
    </w:p>
    <w:p w:rsidR="005F4E5F" w:rsidRPr="00701C65" w:rsidRDefault="005F4E5F" w:rsidP="00701C65">
      <w:pPr>
        <w:rPr>
          <w:lang w:val="de-AT"/>
        </w:rPr>
      </w:pPr>
      <w:hyperlink r:id="rId8" w:tgtFrame="_blank" w:tooltip="Öffnet in einem neuen Fenster" w:history="1">
        <w:r w:rsidRPr="00701C65">
          <w:rPr>
            <w:rStyle w:val="Hyperlink"/>
            <w:lang w:val="de-AT"/>
          </w:rPr>
          <w:t>Länderspezifische Reiseinformationen und Einreisebestimmungen</w:t>
        </w:r>
      </w:hyperlink>
      <w:r w:rsidRPr="00701C65">
        <w:rPr>
          <w:lang w:val="de-AT"/>
        </w:rPr>
        <w:t xml:space="preserve"> </w:t>
      </w:r>
    </w:p>
    <w:p w:rsidR="00E064B9" w:rsidRPr="00610497" w:rsidRDefault="00E064B9" w:rsidP="00610497">
      <w:pPr>
        <w:rPr>
          <w:lang w:val="de-AT"/>
        </w:rPr>
      </w:pPr>
    </w:p>
    <w:p w:rsidR="00E064B9" w:rsidRPr="00610497" w:rsidRDefault="00E064B9" w:rsidP="00610497">
      <w:pPr>
        <w:rPr>
          <w:lang w:val="de-AT"/>
        </w:rPr>
      </w:pPr>
    </w:p>
    <w:p w:rsidR="009424D4" w:rsidRPr="00610497" w:rsidRDefault="00273456" w:rsidP="00610497">
      <w:r w:rsidRPr="00610497">
        <w:t xml:space="preserve">Die </w:t>
      </w:r>
      <w:proofErr w:type="spellStart"/>
      <w:r w:rsidRPr="00610497">
        <w:t>Einreisebestimmungen</w:t>
      </w:r>
      <w:proofErr w:type="spellEnd"/>
      <w:r w:rsidRPr="00610497">
        <w:t xml:space="preserve"> </w:t>
      </w:r>
      <w:proofErr w:type="spellStart"/>
      <w:r w:rsidRPr="00610497">
        <w:t>können</w:t>
      </w:r>
      <w:proofErr w:type="spellEnd"/>
      <w:r w:rsidRPr="00610497">
        <w:t xml:space="preserve"> </w:t>
      </w:r>
      <w:proofErr w:type="spellStart"/>
      <w:r w:rsidRPr="00610497">
        <w:t>zudem</w:t>
      </w:r>
      <w:proofErr w:type="spellEnd"/>
      <w:r w:rsidRPr="00610497">
        <w:t xml:space="preserve"> von </w:t>
      </w:r>
      <w:proofErr w:type="spellStart"/>
      <w:r w:rsidRPr="00610497">
        <w:t>folgenden</w:t>
      </w:r>
      <w:proofErr w:type="spellEnd"/>
      <w:r w:rsidRPr="00610497">
        <w:t xml:space="preserve"> </w:t>
      </w:r>
      <w:proofErr w:type="spellStart"/>
      <w:r w:rsidRPr="00610497">
        <w:t>Punkten</w:t>
      </w:r>
      <w:proofErr w:type="spellEnd"/>
      <w:r w:rsidRPr="00610497">
        <w:t xml:space="preserve"> </w:t>
      </w:r>
      <w:proofErr w:type="spellStart"/>
      <w:r w:rsidRPr="00610497">
        <w:t>abhängen</w:t>
      </w:r>
      <w:proofErr w:type="spellEnd"/>
      <w:r w:rsidRPr="00610497">
        <w:t>:</w:t>
      </w:r>
    </w:p>
    <w:p w:rsidR="00610497" w:rsidRDefault="009424D4" w:rsidP="00BE2CF1">
      <w:pPr>
        <w:pStyle w:val="ListParagraph"/>
        <w:numPr>
          <w:ilvl w:val="0"/>
          <w:numId w:val="10"/>
        </w:numPr>
      </w:pPr>
      <w:proofErr w:type="spellStart"/>
      <w:r w:rsidRPr="00610497">
        <w:t>Restgültigkeit</w:t>
      </w:r>
      <w:proofErr w:type="spellEnd"/>
      <w:r w:rsidRPr="00610497">
        <w:t xml:space="preserve"> des </w:t>
      </w:r>
      <w:proofErr w:type="spellStart"/>
      <w:r w:rsidRPr="00610497">
        <w:t>Reisepasses</w:t>
      </w:r>
      <w:proofErr w:type="spellEnd"/>
      <w:r w:rsidRPr="00610497">
        <w:t xml:space="preserve"> </w:t>
      </w:r>
    </w:p>
    <w:p w:rsidR="00610497" w:rsidRPr="00610497" w:rsidRDefault="009424D4" w:rsidP="001C572F">
      <w:pPr>
        <w:pStyle w:val="ListParagraph"/>
        <w:numPr>
          <w:ilvl w:val="0"/>
          <w:numId w:val="10"/>
        </w:numPr>
        <w:rPr>
          <w:lang w:val="de-AT"/>
        </w:rPr>
      </w:pPr>
      <w:r w:rsidRPr="00610497">
        <w:rPr>
          <w:lang w:val="de-AT"/>
        </w:rPr>
        <w:t>Gültigkeit des Personalausweises und Akzeptanz durch die Reisedestination bzw. Beförderungsunternehmen</w:t>
      </w:r>
    </w:p>
    <w:p w:rsidR="00610497" w:rsidRPr="00610497" w:rsidRDefault="009424D4" w:rsidP="001F7E15">
      <w:pPr>
        <w:pStyle w:val="ListParagraph"/>
        <w:numPr>
          <w:ilvl w:val="0"/>
          <w:numId w:val="10"/>
        </w:numPr>
        <w:rPr>
          <w:lang w:val="de-AT"/>
        </w:rPr>
      </w:pPr>
      <w:hyperlink r:id="rId9" w:history="1">
        <w:r w:rsidRPr="00610497">
          <w:rPr>
            <w:rStyle w:val="Hyperlink"/>
            <w:lang w:val="de-AT"/>
          </w:rPr>
          <w:t>Akzeptanz eines Notpasses ohne bzw. mit zusätzlichem Visum</w:t>
        </w:r>
      </w:hyperlink>
      <w:r w:rsidRPr="00610497">
        <w:rPr>
          <w:lang w:val="de-AT"/>
        </w:rPr>
        <w:t xml:space="preserve"> </w:t>
      </w:r>
    </w:p>
    <w:p w:rsidR="00610497" w:rsidRDefault="009424D4" w:rsidP="0092611E">
      <w:pPr>
        <w:pStyle w:val="ListParagraph"/>
        <w:numPr>
          <w:ilvl w:val="0"/>
          <w:numId w:val="10"/>
        </w:numPr>
      </w:pPr>
      <w:r w:rsidRPr="00610497">
        <w:rPr>
          <w:lang w:val="de-AT"/>
        </w:rPr>
        <w:t>Akzeptanz eines bis zu fünf Jahre abgelaufenen Reisepasses</w:t>
      </w:r>
      <w:r w:rsidRPr="00610497">
        <w:rPr>
          <w:lang w:val="de-AT"/>
        </w:rPr>
        <w:br/>
      </w:r>
      <w:proofErr w:type="gramStart"/>
      <w:r w:rsidRPr="00610497">
        <w:rPr>
          <w:lang w:val="de-AT"/>
        </w:rPr>
        <w:t>Auch</w:t>
      </w:r>
      <w:proofErr w:type="gramEnd"/>
      <w:r w:rsidRPr="00610497">
        <w:rPr>
          <w:lang w:val="de-AT"/>
        </w:rPr>
        <w:t xml:space="preserve"> wenn einige Länder bis zu fünf Jahre abgelaufene Reisepässe für die Einreise akzeptieren, wird </w:t>
      </w:r>
      <w:r w:rsidRPr="00701C65">
        <w:rPr>
          <w:b/>
          <w:lang w:val="de-AT"/>
        </w:rPr>
        <w:t>empfohlen</w:t>
      </w:r>
      <w:r w:rsidRPr="00610497">
        <w:rPr>
          <w:lang w:val="de-AT"/>
        </w:rPr>
        <w:t xml:space="preserve">, einen </w:t>
      </w:r>
      <w:r w:rsidRPr="00701C65">
        <w:rPr>
          <w:b/>
          <w:lang w:val="de-AT"/>
        </w:rPr>
        <w:t>gültigen Reisepass</w:t>
      </w:r>
      <w:r w:rsidRPr="00610497">
        <w:rPr>
          <w:lang w:val="de-AT"/>
        </w:rPr>
        <w:t xml:space="preserve"> mit sich zu führen. </w:t>
      </w:r>
      <w:proofErr w:type="spellStart"/>
      <w:r w:rsidRPr="00610497">
        <w:t>Insbesondere</w:t>
      </w:r>
      <w:proofErr w:type="spellEnd"/>
      <w:r w:rsidRPr="00610497">
        <w:t xml:space="preserve"> das </w:t>
      </w:r>
      <w:proofErr w:type="spellStart"/>
      <w:r w:rsidRPr="00610497">
        <w:t>Aussehen</w:t>
      </w:r>
      <w:proofErr w:type="spellEnd"/>
      <w:r w:rsidRPr="00610497">
        <w:t xml:space="preserve"> von </w:t>
      </w:r>
      <w:proofErr w:type="spellStart"/>
      <w:r w:rsidRPr="00610497">
        <w:t>Kindern</w:t>
      </w:r>
      <w:proofErr w:type="spellEnd"/>
      <w:r w:rsidRPr="00610497">
        <w:t xml:space="preserve"> und </w:t>
      </w:r>
      <w:proofErr w:type="spellStart"/>
      <w:r w:rsidRPr="00610497">
        <w:t>Jugendlichen</w:t>
      </w:r>
      <w:proofErr w:type="spellEnd"/>
      <w:r w:rsidRPr="00610497">
        <w:t xml:space="preserve"> </w:t>
      </w:r>
      <w:proofErr w:type="spellStart"/>
      <w:r w:rsidRPr="00610497">
        <w:t>ändert</w:t>
      </w:r>
      <w:proofErr w:type="spellEnd"/>
      <w:r w:rsidRPr="00610497">
        <w:t xml:space="preserve"> </w:t>
      </w:r>
      <w:proofErr w:type="spellStart"/>
      <w:r w:rsidRPr="00610497">
        <w:t>sich</w:t>
      </w:r>
      <w:proofErr w:type="spellEnd"/>
      <w:r w:rsidRPr="00610497">
        <w:t xml:space="preserve"> stark; </w:t>
      </w:r>
      <w:proofErr w:type="spellStart"/>
      <w:r w:rsidRPr="00610497">
        <w:t>eine</w:t>
      </w:r>
      <w:proofErr w:type="spellEnd"/>
      <w:r w:rsidRPr="00610497">
        <w:t xml:space="preserve"> </w:t>
      </w:r>
      <w:proofErr w:type="spellStart"/>
      <w:r w:rsidRPr="00610497">
        <w:t>Identitätsfeststellung</w:t>
      </w:r>
      <w:proofErr w:type="spellEnd"/>
      <w:r w:rsidRPr="00610497">
        <w:t xml:space="preserve"> an der </w:t>
      </w:r>
      <w:proofErr w:type="spellStart"/>
      <w:r w:rsidRPr="00610497">
        <w:t>Grenze</w:t>
      </w:r>
      <w:proofErr w:type="spellEnd"/>
      <w:r w:rsidRPr="00610497">
        <w:t xml:space="preserve"> </w:t>
      </w:r>
      <w:proofErr w:type="spellStart"/>
      <w:r w:rsidRPr="00610497">
        <w:t>ist</w:t>
      </w:r>
      <w:proofErr w:type="spellEnd"/>
      <w:r w:rsidRPr="00610497">
        <w:t xml:space="preserve"> </w:t>
      </w:r>
      <w:proofErr w:type="spellStart"/>
      <w:r w:rsidRPr="00610497">
        <w:t>teilweise</w:t>
      </w:r>
      <w:proofErr w:type="spellEnd"/>
      <w:r w:rsidRPr="00610497">
        <w:t xml:space="preserve"> </w:t>
      </w:r>
      <w:proofErr w:type="spellStart"/>
      <w:r w:rsidRPr="00610497">
        <w:t>nicht</w:t>
      </w:r>
      <w:proofErr w:type="spellEnd"/>
      <w:r w:rsidRPr="00610497">
        <w:t xml:space="preserve"> </w:t>
      </w:r>
      <w:proofErr w:type="spellStart"/>
      <w:r w:rsidRPr="00610497">
        <w:t>möglich</w:t>
      </w:r>
      <w:proofErr w:type="spellEnd"/>
      <w:r w:rsidRPr="00610497">
        <w:t xml:space="preserve">. </w:t>
      </w:r>
    </w:p>
    <w:p w:rsidR="00610497" w:rsidRDefault="009424D4" w:rsidP="00FB602B">
      <w:pPr>
        <w:pStyle w:val="ListParagraph"/>
        <w:numPr>
          <w:ilvl w:val="0"/>
          <w:numId w:val="10"/>
        </w:numPr>
      </w:pPr>
      <w:hyperlink r:id="rId10" w:history="1">
        <w:proofErr w:type="spellStart"/>
        <w:r w:rsidRPr="00610497">
          <w:rPr>
            <w:rStyle w:val="Hyperlink"/>
          </w:rPr>
          <w:t>Akzeptanz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Reisepass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ohne</w:t>
        </w:r>
        <w:proofErr w:type="spellEnd"/>
        <w:r w:rsidRPr="00610497">
          <w:rPr>
            <w:rStyle w:val="Hyperlink"/>
          </w:rPr>
          <w:t xml:space="preserve"> Chip</w:t>
        </w:r>
      </w:hyperlink>
      <w:r w:rsidRPr="00610497">
        <w:t xml:space="preserve"> </w:t>
      </w:r>
    </w:p>
    <w:p w:rsidR="009424D4" w:rsidRPr="00610497" w:rsidRDefault="009424D4" w:rsidP="00FB602B">
      <w:pPr>
        <w:pStyle w:val="ListParagraph"/>
        <w:numPr>
          <w:ilvl w:val="0"/>
          <w:numId w:val="10"/>
        </w:numPr>
      </w:pPr>
      <w:proofErr w:type="spellStart"/>
      <w:r w:rsidRPr="00610497">
        <w:t>Aktueller</w:t>
      </w:r>
      <w:proofErr w:type="spellEnd"/>
      <w:r w:rsidRPr="00610497">
        <w:t xml:space="preserve"> Name </w:t>
      </w:r>
      <w:proofErr w:type="spellStart"/>
      <w:r w:rsidRPr="00610497">
        <w:t>im</w:t>
      </w:r>
      <w:proofErr w:type="spellEnd"/>
      <w:r w:rsidRPr="00610497">
        <w:t xml:space="preserve"> </w:t>
      </w:r>
      <w:proofErr w:type="spellStart"/>
      <w:r w:rsidRPr="00610497">
        <w:t>Reisedokument</w:t>
      </w:r>
      <w:proofErr w:type="spellEnd"/>
    </w:p>
    <w:p w:rsidR="005F4E5F" w:rsidRPr="00610497" w:rsidRDefault="005F4E5F" w:rsidP="00610497">
      <w:proofErr w:type="spellStart"/>
      <w:r w:rsidRPr="00610497">
        <w:t>Telefonische</w:t>
      </w:r>
      <w:proofErr w:type="spellEnd"/>
      <w:r w:rsidRPr="00610497">
        <w:t xml:space="preserve"> </w:t>
      </w:r>
      <w:proofErr w:type="spellStart"/>
      <w:r w:rsidRPr="00610497">
        <w:t>Auskunft</w:t>
      </w:r>
      <w:proofErr w:type="spellEnd"/>
      <w:r w:rsidRPr="00610497">
        <w:t xml:space="preserve"> </w:t>
      </w:r>
      <w:proofErr w:type="spellStart"/>
      <w:r w:rsidRPr="00610497">
        <w:t>bietet</w:t>
      </w:r>
      <w:proofErr w:type="spellEnd"/>
      <w:r w:rsidRPr="00610497">
        <w:t xml:space="preserve"> das </w:t>
      </w:r>
      <w:proofErr w:type="spellStart"/>
      <w:r w:rsidRPr="00610497">
        <w:t>Bundesministerium</w:t>
      </w:r>
      <w:proofErr w:type="spellEnd"/>
      <w:r w:rsidRPr="00610497">
        <w:t xml:space="preserve"> </w:t>
      </w:r>
      <w:proofErr w:type="spellStart"/>
      <w:r w:rsidRPr="00610497">
        <w:t>für</w:t>
      </w:r>
      <w:proofErr w:type="spellEnd"/>
      <w:r w:rsidRPr="00610497">
        <w:t xml:space="preserve"> Europa, Integration und </w:t>
      </w:r>
      <w:proofErr w:type="spellStart"/>
      <w:r w:rsidRPr="00610497">
        <w:t>Äußeres</w:t>
      </w:r>
      <w:proofErr w:type="spellEnd"/>
      <w:r w:rsidRPr="00610497">
        <w:t xml:space="preserve"> (BMEIA) </w:t>
      </w:r>
      <w:proofErr w:type="spellStart"/>
      <w:r w:rsidRPr="00610497">
        <w:t>unter</w:t>
      </w:r>
      <w:proofErr w:type="spellEnd"/>
      <w:r w:rsidRPr="00610497">
        <w:t xml:space="preserve"> der </w:t>
      </w:r>
      <w:proofErr w:type="spellStart"/>
      <w:r w:rsidRPr="00610497">
        <w:t>Nummer</w:t>
      </w:r>
      <w:proofErr w:type="spellEnd"/>
      <w:r w:rsidRPr="00610497">
        <w:t xml:space="preserve"> +43/5/01150-4411 an.</w:t>
      </w:r>
    </w:p>
    <w:p w:rsidR="00163D93" w:rsidRPr="00610497" w:rsidRDefault="00163D93" w:rsidP="00610497"/>
    <w:p w:rsidR="005F4E5F" w:rsidRPr="00610497" w:rsidRDefault="005F4E5F" w:rsidP="00610497">
      <w:pPr>
        <w:pStyle w:val="Heading2"/>
      </w:pPr>
      <w:bookmarkStart w:id="1" w:name="USA"/>
      <w:bookmarkEnd w:id="1"/>
      <w:proofErr w:type="spellStart"/>
      <w:r w:rsidRPr="00610497">
        <w:t>Besondere</w:t>
      </w:r>
      <w:proofErr w:type="spellEnd"/>
      <w:r w:rsidRPr="00610497">
        <w:t xml:space="preserve"> </w:t>
      </w:r>
      <w:proofErr w:type="spellStart"/>
      <w:r w:rsidRPr="00610497">
        <w:t>Einreisebestimmungen</w:t>
      </w:r>
      <w:proofErr w:type="spellEnd"/>
      <w:r w:rsidRPr="00610497">
        <w:t xml:space="preserve"> – </w:t>
      </w:r>
      <w:proofErr w:type="spellStart"/>
      <w:r w:rsidRPr="00610497">
        <w:t>Beispiel</w:t>
      </w:r>
      <w:proofErr w:type="spellEnd"/>
      <w:r w:rsidRPr="00610497">
        <w:t xml:space="preserve"> 1:</w:t>
      </w:r>
      <w:r w:rsidRPr="00610497">
        <w:br/>
      </w:r>
      <w:proofErr w:type="spellStart"/>
      <w:r w:rsidRPr="00610497">
        <w:t>Einreise</w:t>
      </w:r>
      <w:proofErr w:type="spellEnd"/>
      <w:r w:rsidRPr="00610497">
        <w:t xml:space="preserve"> in die </w:t>
      </w:r>
      <w:proofErr w:type="spellStart"/>
      <w:r w:rsidRPr="00610497">
        <w:t>Vereinigten</w:t>
      </w:r>
      <w:proofErr w:type="spellEnd"/>
      <w:r w:rsidRPr="00610497">
        <w:t xml:space="preserve"> </w:t>
      </w:r>
      <w:proofErr w:type="spellStart"/>
      <w:r w:rsidRPr="00610497">
        <w:t>Staaten</w:t>
      </w:r>
      <w:proofErr w:type="spellEnd"/>
      <w:r w:rsidRPr="00610497">
        <w:t xml:space="preserve"> von Amerika (USA)</w:t>
      </w:r>
    </w:p>
    <w:p w:rsidR="005F4E5F" w:rsidRPr="00701C65" w:rsidRDefault="005F4E5F" w:rsidP="00610497">
      <w:pPr>
        <w:rPr>
          <w:b/>
        </w:rPr>
      </w:pPr>
      <w:r w:rsidRPr="00701C65">
        <w:rPr>
          <w:b/>
        </w:rPr>
        <w:t>ESTA-</w:t>
      </w:r>
      <w:proofErr w:type="spellStart"/>
      <w:r w:rsidRPr="00701C65">
        <w:rPr>
          <w:b/>
        </w:rPr>
        <w:t>Registrierung</w:t>
      </w:r>
      <w:proofErr w:type="spellEnd"/>
      <w:r w:rsidRPr="00701C65">
        <w:rPr>
          <w:b/>
        </w:rPr>
        <w:t xml:space="preserve"> – </w:t>
      </w:r>
      <w:proofErr w:type="spellStart"/>
      <w:r w:rsidRPr="00701C65">
        <w:rPr>
          <w:b/>
        </w:rPr>
        <w:t>Beantragung</w:t>
      </w:r>
      <w:proofErr w:type="spellEnd"/>
      <w:r w:rsidRPr="00701C65">
        <w:rPr>
          <w:b/>
        </w:rPr>
        <w:t xml:space="preserve"> der </w:t>
      </w:r>
      <w:proofErr w:type="spellStart"/>
      <w:r w:rsidRPr="00701C65">
        <w:rPr>
          <w:b/>
        </w:rPr>
        <w:t>Reisegenehmigung</w:t>
      </w:r>
      <w:proofErr w:type="spellEnd"/>
    </w:p>
    <w:p w:rsidR="005F4E5F" w:rsidRPr="00610497" w:rsidRDefault="005F4E5F" w:rsidP="00610497">
      <w:r w:rsidRPr="00610497">
        <w:lastRenderedPageBreak/>
        <w:t>USA-</w:t>
      </w:r>
      <w:proofErr w:type="spellStart"/>
      <w:r w:rsidRPr="00610497">
        <w:t>Reisende</w:t>
      </w:r>
      <w:proofErr w:type="spellEnd"/>
      <w:r w:rsidRPr="00610497">
        <w:t xml:space="preserve"> </w:t>
      </w:r>
      <w:proofErr w:type="spellStart"/>
      <w:r w:rsidRPr="00610497">
        <w:t>aus</w:t>
      </w:r>
      <w:proofErr w:type="spellEnd"/>
      <w:r w:rsidRPr="00610497">
        <w:t xml:space="preserve"> </w:t>
      </w:r>
      <w:proofErr w:type="spellStart"/>
      <w:r w:rsidRPr="00610497">
        <w:t>Österreich</w:t>
      </w:r>
      <w:proofErr w:type="spellEnd"/>
      <w:r w:rsidRPr="00610497">
        <w:t xml:space="preserve"> </w:t>
      </w:r>
      <w:proofErr w:type="spellStart"/>
      <w:r w:rsidRPr="00701C65">
        <w:rPr>
          <w:b/>
        </w:rPr>
        <w:t>müssen</w:t>
      </w:r>
      <w:proofErr w:type="spellEnd"/>
      <w:r w:rsidRPr="00610497">
        <w:t xml:space="preserve"> </w:t>
      </w:r>
      <w:proofErr w:type="spellStart"/>
      <w:r w:rsidRPr="00610497">
        <w:t>sich</w:t>
      </w:r>
      <w:proofErr w:type="spellEnd"/>
      <w:r w:rsidRPr="00610497">
        <w:t xml:space="preserve"> </w:t>
      </w:r>
      <w:proofErr w:type="spellStart"/>
      <w:r w:rsidRPr="00610497">
        <w:t>spätestens</w:t>
      </w:r>
      <w:proofErr w:type="spellEnd"/>
      <w:r w:rsidRPr="00610497">
        <w:t xml:space="preserve"> </w:t>
      </w:r>
      <w:r w:rsidRPr="00701C65">
        <w:rPr>
          <w:b/>
        </w:rPr>
        <w:t xml:space="preserve">72 </w:t>
      </w:r>
      <w:proofErr w:type="spellStart"/>
      <w:r w:rsidRPr="00701C65">
        <w:rPr>
          <w:b/>
        </w:rPr>
        <w:t>Stunden</w:t>
      </w:r>
      <w:proofErr w:type="spellEnd"/>
      <w:r w:rsidRPr="00701C65">
        <w:rPr>
          <w:b/>
        </w:rPr>
        <w:t xml:space="preserve"> </w:t>
      </w:r>
      <w:proofErr w:type="spellStart"/>
      <w:r w:rsidRPr="00701C65">
        <w:rPr>
          <w:b/>
        </w:rPr>
        <w:t>vor</w:t>
      </w:r>
      <w:proofErr w:type="spellEnd"/>
      <w:r w:rsidRPr="00701C65">
        <w:rPr>
          <w:b/>
        </w:rPr>
        <w:t xml:space="preserve"> </w:t>
      </w:r>
      <w:proofErr w:type="spellStart"/>
      <w:r w:rsidRPr="00701C65">
        <w:rPr>
          <w:b/>
        </w:rPr>
        <w:t>Antritt</w:t>
      </w:r>
      <w:proofErr w:type="spellEnd"/>
      <w:r w:rsidRPr="00701C65">
        <w:rPr>
          <w:b/>
        </w:rPr>
        <w:t xml:space="preserve"> der USA-</w:t>
      </w:r>
      <w:proofErr w:type="spellStart"/>
      <w:r w:rsidRPr="00701C65">
        <w:rPr>
          <w:b/>
        </w:rPr>
        <w:t>Reise</w:t>
      </w:r>
      <w:proofErr w:type="spellEnd"/>
      <w:r w:rsidRPr="00610497">
        <w:t xml:space="preserve"> </w:t>
      </w:r>
      <w:proofErr w:type="spellStart"/>
      <w:r w:rsidRPr="00610497">
        <w:t>beim</w:t>
      </w:r>
      <w:proofErr w:type="spellEnd"/>
      <w:r w:rsidRPr="00610497">
        <w:t xml:space="preserve"> </w:t>
      </w:r>
      <w:proofErr w:type="spellStart"/>
      <w:r w:rsidRPr="00610497">
        <w:t>Elektronischen</w:t>
      </w:r>
      <w:proofErr w:type="spellEnd"/>
      <w:r w:rsidRPr="00610497">
        <w:t xml:space="preserve"> </w:t>
      </w:r>
      <w:proofErr w:type="spellStart"/>
      <w:r w:rsidRPr="00610497">
        <w:t>Reisegenehmigungssystem</w:t>
      </w:r>
      <w:proofErr w:type="spellEnd"/>
      <w:r w:rsidRPr="00610497">
        <w:t xml:space="preserve"> ESTA </w:t>
      </w:r>
      <w:hyperlink r:id="rId11" w:tgtFrame="_blank" w:tooltip="Öffnet in einem neuen Fenster" w:history="1">
        <w:r w:rsidRPr="00610497">
          <w:rPr>
            <w:rStyle w:val="Hyperlink"/>
          </w:rPr>
          <w:t xml:space="preserve">online </w:t>
        </w:r>
        <w:proofErr w:type="spellStart"/>
        <w:r w:rsidRPr="00610497">
          <w:rPr>
            <w:rStyle w:val="Hyperlink"/>
          </w:rPr>
          <w:t>registrieren</w:t>
        </w:r>
        <w:proofErr w:type="spellEnd"/>
      </w:hyperlink>
      <w:r w:rsidRPr="00610497">
        <w:t>.</w:t>
      </w:r>
    </w:p>
    <w:p w:rsidR="005F4E5F" w:rsidRPr="00701C65" w:rsidRDefault="005F4E5F" w:rsidP="00610497">
      <w:pPr>
        <w:rPr>
          <w:b/>
        </w:rPr>
      </w:pPr>
      <w:r w:rsidRPr="00701C65">
        <w:rPr>
          <w:b/>
        </w:rPr>
        <w:t xml:space="preserve">ACHTUNG </w:t>
      </w:r>
    </w:p>
    <w:p w:rsidR="005F4E5F" w:rsidRPr="00610497" w:rsidRDefault="005F4E5F" w:rsidP="00610497">
      <w:proofErr w:type="spellStart"/>
      <w:r w:rsidRPr="00701C65">
        <w:rPr>
          <w:b/>
        </w:rPr>
        <w:t>Seit</w:t>
      </w:r>
      <w:proofErr w:type="spellEnd"/>
      <w:r w:rsidRPr="00701C65">
        <w:rPr>
          <w:b/>
        </w:rPr>
        <w:t> 1. April 2016</w:t>
      </w:r>
      <w:r w:rsidRPr="00610497">
        <w:t xml:space="preserve"> </w:t>
      </w:r>
      <w:proofErr w:type="spellStart"/>
      <w:r w:rsidRPr="00610497">
        <w:t>benötigen</w:t>
      </w:r>
      <w:proofErr w:type="spellEnd"/>
      <w:r w:rsidRPr="00610497">
        <w:t xml:space="preserve"> </w:t>
      </w:r>
      <w:proofErr w:type="spellStart"/>
      <w:r w:rsidRPr="00610497">
        <w:t>alle</w:t>
      </w:r>
      <w:proofErr w:type="spellEnd"/>
      <w:r w:rsidRPr="00610497">
        <w:t xml:space="preserve"> USA-</w:t>
      </w:r>
      <w:proofErr w:type="spellStart"/>
      <w:r w:rsidRPr="00610497">
        <w:t>Reisenden</w:t>
      </w:r>
      <w:proofErr w:type="spellEnd"/>
      <w:r w:rsidRPr="00610497">
        <w:t xml:space="preserve">, die </w:t>
      </w:r>
      <w:proofErr w:type="spellStart"/>
      <w:r w:rsidRPr="00610497">
        <w:t>unter</w:t>
      </w:r>
      <w:proofErr w:type="spellEnd"/>
      <w:r w:rsidRPr="00610497">
        <w:t xml:space="preserve"> </w:t>
      </w:r>
      <w:proofErr w:type="spellStart"/>
      <w:r w:rsidRPr="00610497">
        <w:t>dem</w:t>
      </w:r>
      <w:proofErr w:type="spellEnd"/>
      <w:r w:rsidRPr="00610497">
        <w:t xml:space="preserve"> Visa Waiver Program </w:t>
      </w:r>
      <w:proofErr w:type="spellStart"/>
      <w:r w:rsidRPr="00610497">
        <w:t>ohne</w:t>
      </w:r>
      <w:proofErr w:type="spellEnd"/>
      <w:r w:rsidRPr="00610497">
        <w:t xml:space="preserve"> </w:t>
      </w:r>
      <w:proofErr w:type="spellStart"/>
      <w:r w:rsidRPr="00610497">
        <w:t>Visum</w:t>
      </w:r>
      <w:proofErr w:type="spellEnd"/>
      <w:r w:rsidRPr="00610497">
        <w:t xml:space="preserve"> </w:t>
      </w:r>
      <w:proofErr w:type="spellStart"/>
      <w:r w:rsidRPr="00610497">
        <w:t>einreisen</w:t>
      </w:r>
      <w:proofErr w:type="spellEnd"/>
      <w:r w:rsidRPr="00610497">
        <w:t xml:space="preserve"> </w:t>
      </w:r>
      <w:proofErr w:type="spellStart"/>
      <w:r w:rsidRPr="00610497">
        <w:t>dürfen</w:t>
      </w:r>
      <w:proofErr w:type="spellEnd"/>
      <w:r w:rsidRPr="00610497">
        <w:t xml:space="preserve">, </w:t>
      </w:r>
      <w:proofErr w:type="spellStart"/>
      <w:r w:rsidRPr="00610497">
        <w:t>einen</w:t>
      </w:r>
      <w:proofErr w:type="spellEnd"/>
      <w:r w:rsidRPr="00610497">
        <w:t xml:space="preserve"> </w:t>
      </w:r>
      <w:proofErr w:type="spellStart"/>
      <w:r w:rsidRPr="00610497">
        <w:t>Reisepass</w:t>
      </w:r>
      <w:proofErr w:type="spellEnd"/>
      <w:r w:rsidRPr="00610497">
        <w:t xml:space="preserve"> </w:t>
      </w:r>
      <w:proofErr w:type="spellStart"/>
      <w:r w:rsidRPr="00610497">
        <w:t>mit</w:t>
      </w:r>
      <w:proofErr w:type="spellEnd"/>
      <w:r w:rsidRPr="00610497">
        <w:t xml:space="preserve"> Chip. Auf </w:t>
      </w:r>
      <w:proofErr w:type="spellStart"/>
      <w:r w:rsidRPr="00610497">
        <w:t>diesem</w:t>
      </w:r>
      <w:proofErr w:type="spellEnd"/>
      <w:r w:rsidRPr="00610497">
        <w:t xml:space="preserve"> </w:t>
      </w:r>
      <w:proofErr w:type="spellStart"/>
      <w:r w:rsidRPr="00610497">
        <w:t>müssen</w:t>
      </w:r>
      <w:proofErr w:type="spellEnd"/>
      <w:r w:rsidRPr="00610497">
        <w:t xml:space="preserve"> </w:t>
      </w:r>
      <w:proofErr w:type="spellStart"/>
      <w:r w:rsidRPr="00610497">
        <w:t>jedoch</w:t>
      </w:r>
      <w:proofErr w:type="spellEnd"/>
      <w:r w:rsidRPr="00610497">
        <w:t xml:space="preserve"> </w:t>
      </w:r>
      <w:proofErr w:type="spellStart"/>
      <w:r w:rsidRPr="00610497">
        <w:t>keine</w:t>
      </w:r>
      <w:proofErr w:type="spellEnd"/>
      <w:r w:rsidRPr="00610497">
        <w:t xml:space="preserve"> </w:t>
      </w:r>
      <w:proofErr w:type="spellStart"/>
      <w:r w:rsidRPr="00610497">
        <w:t>Fingerabdrücke</w:t>
      </w:r>
      <w:proofErr w:type="spellEnd"/>
      <w:r w:rsidRPr="00610497">
        <w:t xml:space="preserve"> </w:t>
      </w:r>
      <w:proofErr w:type="spellStart"/>
      <w:r w:rsidRPr="00610497">
        <w:t>gespeichert</w:t>
      </w:r>
      <w:proofErr w:type="spellEnd"/>
      <w:r w:rsidRPr="00610497">
        <w:t xml:space="preserve"> sein.</w:t>
      </w:r>
    </w:p>
    <w:p w:rsidR="005F4E5F" w:rsidRPr="00610497" w:rsidRDefault="005F4E5F" w:rsidP="00610497">
      <w:r w:rsidRPr="00610497">
        <w:t>ESTA-</w:t>
      </w:r>
      <w:proofErr w:type="spellStart"/>
      <w:r w:rsidRPr="00610497">
        <w:t>Formular</w:t>
      </w:r>
      <w:proofErr w:type="spellEnd"/>
      <w:r w:rsidRPr="00610497">
        <w:t xml:space="preserve"> – </w:t>
      </w:r>
      <w:proofErr w:type="spellStart"/>
      <w:r w:rsidRPr="00610497">
        <w:t>Ausfüllhilfe</w:t>
      </w:r>
      <w:proofErr w:type="spellEnd"/>
    </w:p>
    <w:p w:rsidR="005F4E5F" w:rsidRPr="00610497" w:rsidRDefault="005F4E5F" w:rsidP="00610497">
      <w:proofErr w:type="spellStart"/>
      <w:r w:rsidRPr="00610497">
        <w:t>Österreichische</w:t>
      </w:r>
      <w:proofErr w:type="spellEnd"/>
      <w:r w:rsidRPr="00610497">
        <w:t xml:space="preserve"> </w:t>
      </w:r>
      <w:proofErr w:type="spellStart"/>
      <w:r w:rsidRPr="00610497">
        <w:t>Reisepassnummern</w:t>
      </w:r>
      <w:proofErr w:type="spellEnd"/>
      <w:r w:rsidRPr="00610497">
        <w:t xml:space="preserve"> </w:t>
      </w:r>
      <w:proofErr w:type="spellStart"/>
      <w:r w:rsidRPr="00610497">
        <w:t>bestehen</w:t>
      </w:r>
      <w:proofErr w:type="spellEnd"/>
      <w:r w:rsidRPr="00610497">
        <w:t xml:space="preserve"> </w:t>
      </w:r>
      <w:proofErr w:type="spellStart"/>
      <w:r w:rsidRPr="00610497">
        <w:t>immer</w:t>
      </w:r>
      <w:proofErr w:type="spellEnd"/>
      <w:r w:rsidRPr="00610497">
        <w:t xml:space="preserve"> </w:t>
      </w:r>
      <w:proofErr w:type="spellStart"/>
      <w:r w:rsidRPr="00610497">
        <w:t>aus</w:t>
      </w:r>
      <w:proofErr w:type="spellEnd"/>
      <w:r w:rsidRPr="00610497">
        <w:t xml:space="preserve"> </w:t>
      </w:r>
      <w:proofErr w:type="spellStart"/>
      <w:r w:rsidRPr="00701C65">
        <w:rPr>
          <w:b/>
        </w:rPr>
        <w:t>einem</w:t>
      </w:r>
      <w:proofErr w:type="spellEnd"/>
      <w:r w:rsidRPr="00701C65">
        <w:rPr>
          <w:b/>
        </w:rPr>
        <w:t xml:space="preserve"> (1) </w:t>
      </w:r>
      <w:proofErr w:type="spellStart"/>
      <w:r w:rsidRPr="00701C65">
        <w:rPr>
          <w:b/>
        </w:rPr>
        <w:t>Buchstaben</w:t>
      </w:r>
      <w:proofErr w:type="spellEnd"/>
      <w:r w:rsidRPr="00701C65">
        <w:rPr>
          <w:b/>
        </w:rPr>
        <w:t xml:space="preserve"> und </w:t>
      </w:r>
      <w:proofErr w:type="spellStart"/>
      <w:r w:rsidRPr="00701C65">
        <w:rPr>
          <w:b/>
        </w:rPr>
        <w:t>sieben</w:t>
      </w:r>
      <w:proofErr w:type="spellEnd"/>
      <w:r w:rsidRPr="00701C65">
        <w:rPr>
          <w:b/>
        </w:rPr>
        <w:t xml:space="preserve"> (7) </w:t>
      </w:r>
      <w:proofErr w:type="spellStart"/>
      <w:r w:rsidRPr="00701C65">
        <w:rPr>
          <w:b/>
        </w:rPr>
        <w:t>Ziffern</w:t>
      </w:r>
      <w:proofErr w:type="spellEnd"/>
      <w:r w:rsidRPr="00610497">
        <w:t>. (</w:t>
      </w:r>
      <w:proofErr w:type="spellStart"/>
      <w:r w:rsidRPr="00610497">
        <w:t>z.B</w:t>
      </w:r>
      <w:proofErr w:type="spellEnd"/>
      <w:r w:rsidRPr="00610497">
        <w:t xml:space="preserve">. P1234567) </w:t>
      </w:r>
    </w:p>
    <w:p w:rsidR="005F4E5F" w:rsidRPr="00610497" w:rsidRDefault="005F4E5F" w:rsidP="00610497">
      <w:r w:rsidRPr="00610497">
        <w:t xml:space="preserve">Bei der </w:t>
      </w:r>
      <w:proofErr w:type="spellStart"/>
      <w:r w:rsidRPr="00610497">
        <w:t>Eingabe</w:t>
      </w:r>
      <w:proofErr w:type="spellEnd"/>
      <w:r w:rsidRPr="00610497">
        <w:t xml:space="preserve"> der </w:t>
      </w:r>
      <w:proofErr w:type="spellStart"/>
      <w:r w:rsidRPr="00701C65">
        <w:rPr>
          <w:b/>
        </w:rPr>
        <w:t>Passnummer</w:t>
      </w:r>
      <w:proofErr w:type="spellEnd"/>
      <w:r w:rsidRPr="00701C65">
        <w:rPr>
          <w:b/>
        </w:rPr>
        <w:t xml:space="preserve"> </w:t>
      </w:r>
      <w:proofErr w:type="spellStart"/>
      <w:r w:rsidRPr="00701C65">
        <w:rPr>
          <w:b/>
        </w:rPr>
        <w:t>keine</w:t>
      </w:r>
      <w:proofErr w:type="spellEnd"/>
      <w:r w:rsidRPr="00701C65">
        <w:rPr>
          <w:b/>
        </w:rPr>
        <w:t xml:space="preserve"> </w:t>
      </w:r>
      <w:proofErr w:type="spellStart"/>
      <w:r w:rsidRPr="00701C65">
        <w:rPr>
          <w:b/>
        </w:rPr>
        <w:t>Leerzeichen</w:t>
      </w:r>
      <w:proofErr w:type="spellEnd"/>
      <w:r w:rsidRPr="00610497">
        <w:t xml:space="preserve"> </w:t>
      </w:r>
      <w:proofErr w:type="spellStart"/>
      <w:r w:rsidRPr="00610497">
        <w:t>einfügen</w:t>
      </w:r>
      <w:proofErr w:type="spellEnd"/>
      <w:r w:rsidRPr="00610497">
        <w:t xml:space="preserve">. </w:t>
      </w:r>
    </w:p>
    <w:p w:rsidR="005F4E5F" w:rsidRPr="00610497" w:rsidRDefault="005F4E5F" w:rsidP="00610497">
      <w:r w:rsidRPr="00610497">
        <w:t xml:space="preserve">Der </w:t>
      </w:r>
      <w:proofErr w:type="spellStart"/>
      <w:r w:rsidRPr="00610497">
        <w:t>österreichische</w:t>
      </w:r>
      <w:proofErr w:type="spellEnd"/>
      <w:r w:rsidRPr="00610497">
        <w:t xml:space="preserve"> </w:t>
      </w:r>
      <w:proofErr w:type="spellStart"/>
      <w:r w:rsidRPr="00610497">
        <w:t>Reisepass</w:t>
      </w:r>
      <w:proofErr w:type="spellEnd"/>
      <w:r w:rsidRPr="00610497">
        <w:t xml:space="preserve"> </w:t>
      </w:r>
      <w:proofErr w:type="spellStart"/>
      <w:r w:rsidRPr="00610497">
        <w:t>verfügt</w:t>
      </w:r>
      <w:proofErr w:type="spellEnd"/>
      <w:r w:rsidRPr="00610497">
        <w:t xml:space="preserve"> </w:t>
      </w:r>
      <w:proofErr w:type="spellStart"/>
      <w:r w:rsidRPr="00610497">
        <w:t>über</w:t>
      </w:r>
      <w:proofErr w:type="spellEnd"/>
      <w:r w:rsidRPr="00610497">
        <w:t xml:space="preserve"> </w:t>
      </w:r>
      <w:r w:rsidRPr="00701C65">
        <w:rPr>
          <w:b/>
        </w:rPr>
        <w:t>KEINE Passport Book Number</w:t>
      </w:r>
      <w:r w:rsidRPr="00610497">
        <w:t xml:space="preserve">. </w:t>
      </w:r>
    </w:p>
    <w:p w:rsidR="005F4E5F" w:rsidRPr="00610497" w:rsidRDefault="005F4E5F" w:rsidP="00610497">
      <w:proofErr w:type="spellStart"/>
      <w:r w:rsidRPr="00610497">
        <w:t>Akademische</w:t>
      </w:r>
      <w:proofErr w:type="spellEnd"/>
      <w:r w:rsidRPr="00610497">
        <w:t xml:space="preserve"> </w:t>
      </w:r>
      <w:proofErr w:type="spellStart"/>
      <w:r w:rsidRPr="00610497">
        <w:t>Titel</w:t>
      </w:r>
      <w:proofErr w:type="spellEnd"/>
      <w:r w:rsidRPr="00610497">
        <w:t xml:space="preserve"> </w:t>
      </w:r>
      <w:proofErr w:type="spellStart"/>
      <w:r w:rsidRPr="00610497">
        <w:t>sind</w:t>
      </w:r>
      <w:proofErr w:type="spellEnd"/>
      <w:r w:rsidRPr="00610497">
        <w:t xml:space="preserve"> </w:t>
      </w:r>
      <w:proofErr w:type="spellStart"/>
      <w:r w:rsidRPr="00610497">
        <w:t>nicht</w:t>
      </w:r>
      <w:proofErr w:type="spellEnd"/>
      <w:r w:rsidRPr="00610497">
        <w:t xml:space="preserve"> </w:t>
      </w:r>
      <w:proofErr w:type="spellStart"/>
      <w:r w:rsidRPr="00610497">
        <w:t>einzugeben</w:t>
      </w:r>
      <w:proofErr w:type="spellEnd"/>
      <w:r w:rsidRPr="00610497">
        <w:t xml:space="preserve">, </w:t>
      </w:r>
      <w:proofErr w:type="spellStart"/>
      <w:r w:rsidRPr="00610497">
        <w:t>auch</w:t>
      </w:r>
      <w:proofErr w:type="spellEnd"/>
      <w:r w:rsidRPr="00610497">
        <w:t xml:space="preserve"> </w:t>
      </w:r>
      <w:proofErr w:type="spellStart"/>
      <w:r w:rsidRPr="00610497">
        <w:t>wenn</w:t>
      </w:r>
      <w:proofErr w:type="spellEnd"/>
      <w:r w:rsidRPr="00610497">
        <w:t xml:space="preserve"> </w:t>
      </w:r>
      <w:proofErr w:type="spellStart"/>
      <w:r w:rsidRPr="00610497">
        <w:t>diese</w:t>
      </w:r>
      <w:proofErr w:type="spellEnd"/>
      <w:r w:rsidRPr="00610497">
        <w:t xml:space="preserve"> </w:t>
      </w:r>
      <w:proofErr w:type="spellStart"/>
      <w:r w:rsidRPr="00610497">
        <w:t>im</w:t>
      </w:r>
      <w:proofErr w:type="spellEnd"/>
      <w:r w:rsidRPr="00610497">
        <w:t xml:space="preserve"> </w:t>
      </w:r>
      <w:proofErr w:type="spellStart"/>
      <w:r w:rsidRPr="00610497">
        <w:t>österreichischen</w:t>
      </w:r>
      <w:proofErr w:type="spellEnd"/>
      <w:r w:rsidRPr="00610497">
        <w:t xml:space="preserve"> </w:t>
      </w:r>
      <w:proofErr w:type="spellStart"/>
      <w:r w:rsidRPr="00610497">
        <w:t>Reisepass</w:t>
      </w:r>
      <w:proofErr w:type="spellEnd"/>
      <w:r w:rsidRPr="00610497">
        <w:t xml:space="preserve"> </w:t>
      </w:r>
      <w:proofErr w:type="spellStart"/>
      <w:r w:rsidRPr="00610497">
        <w:t>als</w:t>
      </w:r>
      <w:proofErr w:type="spellEnd"/>
      <w:r w:rsidRPr="00610497">
        <w:t xml:space="preserve"> </w:t>
      </w:r>
      <w:proofErr w:type="spellStart"/>
      <w:r w:rsidRPr="00610497">
        <w:t>Teil</w:t>
      </w:r>
      <w:proofErr w:type="spellEnd"/>
      <w:r w:rsidRPr="00610497">
        <w:t xml:space="preserve"> des </w:t>
      </w:r>
      <w:proofErr w:type="spellStart"/>
      <w:r w:rsidRPr="00610497">
        <w:t>Nachnamens</w:t>
      </w:r>
      <w:proofErr w:type="spellEnd"/>
      <w:r w:rsidRPr="00610497">
        <w:t xml:space="preserve"> </w:t>
      </w:r>
      <w:proofErr w:type="spellStart"/>
      <w:r w:rsidRPr="00610497">
        <w:t>geführt</w:t>
      </w:r>
      <w:proofErr w:type="spellEnd"/>
      <w:r w:rsidRPr="00610497">
        <w:t xml:space="preserve"> </w:t>
      </w:r>
      <w:proofErr w:type="spellStart"/>
      <w:r w:rsidRPr="00610497">
        <w:t>werden</w:t>
      </w:r>
      <w:proofErr w:type="spellEnd"/>
      <w:r w:rsidRPr="00610497">
        <w:t>.</w:t>
      </w:r>
    </w:p>
    <w:p w:rsidR="005F4E5F" w:rsidRPr="00701C65" w:rsidRDefault="005F4E5F" w:rsidP="00610497">
      <w:pPr>
        <w:rPr>
          <w:b/>
        </w:rPr>
      </w:pPr>
      <w:r w:rsidRPr="00701C65">
        <w:rPr>
          <w:b/>
        </w:rPr>
        <w:t xml:space="preserve">ACHTUNG </w:t>
      </w:r>
    </w:p>
    <w:p w:rsidR="005F4E5F" w:rsidRPr="00610497" w:rsidRDefault="005F4E5F" w:rsidP="00610497">
      <w:proofErr w:type="spellStart"/>
      <w:r w:rsidRPr="00610497">
        <w:t>Bereits</w:t>
      </w:r>
      <w:proofErr w:type="spellEnd"/>
      <w:r w:rsidRPr="00610497">
        <w:t xml:space="preserve"> </w:t>
      </w:r>
      <w:proofErr w:type="spellStart"/>
      <w:r w:rsidRPr="00610497">
        <w:t>als</w:t>
      </w:r>
      <w:proofErr w:type="spellEnd"/>
      <w:r w:rsidRPr="00610497">
        <w:t xml:space="preserve"> </w:t>
      </w:r>
      <w:proofErr w:type="spellStart"/>
      <w:r w:rsidRPr="00610497">
        <w:t>verloren</w:t>
      </w:r>
      <w:proofErr w:type="spellEnd"/>
      <w:r w:rsidRPr="00610497">
        <w:t xml:space="preserve"> </w:t>
      </w:r>
      <w:proofErr w:type="spellStart"/>
      <w:r w:rsidRPr="00610497">
        <w:t>bzw</w:t>
      </w:r>
      <w:proofErr w:type="spellEnd"/>
      <w:r w:rsidRPr="00610497">
        <w:t xml:space="preserve">. </w:t>
      </w:r>
      <w:proofErr w:type="spellStart"/>
      <w:r w:rsidRPr="00610497">
        <w:t>gestohlen</w:t>
      </w:r>
      <w:proofErr w:type="spellEnd"/>
      <w:r w:rsidRPr="00610497">
        <w:t xml:space="preserve"> </w:t>
      </w:r>
      <w:proofErr w:type="spellStart"/>
      <w:r w:rsidRPr="00610497">
        <w:t>gemeldete</w:t>
      </w:r>
      <w:proofErr w:type="spellEnd"/>
      <w:r w:rsidRPr="00610497">
        <w:t xml:space="preserve"> </w:t>
      </w:r>
      <w:proofErr w:type="spellStart"/>
      <w:r w:rsidRPr="00610497">
        <w:t>Reisepässe</w:t>
      </w:r>
      <w:proofErr w:type="spellEnd"/>
      <w:r w:rsidRPr="00610497">
        <w:t xml:space="preserve"> </w:t>
      </w:r>
      <w:proofErr w:type="spellStart"/>
      <w:r w:rsidRPr="00610497">
        <w:t>können</w:t>
      </w:r>
      <w:proofErr w:type="spellEnd"/>
      <w:r w:rsidRPr="00610497">
        <w:t xml:space="preserve"> </w:t>
      </w:r>
      <w:proofErr w:type="spellStart"/>
      <w:r w:rsidRPr="00610497">
        <w:t>im</w:t>
      </w:r>
      <w:proofErr w:type="spellEnd"/>
      <w:r w:rsidRPr="00610497">
        <w:t xml:space="preserve"> </w:t>
      </w:r>
      <w:proofErr w:type="spellStart"/>
      <w:r w:rsidRPr="00610497">
        <w:t>Falle</w:t>
      </w:r>
      <w:proofErr w:type="spellEnd"/>
      <w:r w:rsidRPr="00610497">
        <w:t xml:space="preserve"> der </w:t>
      </w:r>
      <w:proofErr w:type="spellStart"/>
      <w:r w:rsidRPr="00610497">
        <w:t>Wiederauffindung</w:t>
      </w:r>
      <w:proofErr w:type="spellEnd"/>
      <w:r w:rsidRPr="00610497">
        <w:t xml:space="preserve"> </w:t>
      </w:r>
      <w:proofErr w:type="spellStart"/>
      <w:r w:rsidRPr="00610497">
        <w:t>nicht</w:t>
      </w:r>
      <w:proofErr w:type="spellEnd"/>
      <w:r w:rsidRPr="00610497">
        <w:t xml:space="preserve"> </w:t>
      </w:r>
      <w:proofErr w:type="spellStart"/>
      <w:r w:rsidRPr="00610497">
        <w:t>zur</w:t>
      </w:r>
      <w:proofErr w:type="spellEnd"/>
      <w:r w:rsidRPr="00610497">
        <w:t xml:space="preserve"> </w:t>
      </w:r>
      <w:proofErr w:type="spellStart"/>
      <w:r w:rsidRPr="00610497">
        <w:t>Einreise</w:t>
      </w:r>
      <w:proofErr w:type="spellEnd"/>
      <w:r w:rsidRPr="00610497">
        <w:t xml:space="preserve"> in die USA </w:t>
      </w:r>
      <w:proofErr w:type="spellStart"/>
      <w:r w:rsidRPr="00610497">
        <w:t>verwendet</w:t>
      </w:r>
      <w:proofErr w:type="spellEnd"/>
      <w:r w:rsidRPr="00610497">
        <w:t xml:space="preserve"> </w:t>
      </w:r>
      <w:proofErr w:type="spellStart"/>
      <w:r w:rsidRPr="00610497">
        <w:t>werden</w:t>
      </w:r>
      <w:proofErr w:type="spellEnd"/>
      <w:r w:rsidRPr="00610497">
        <w:t xml:space="preserve">. Eine ESTA </w:t>
      </w:r>
      <w:proofErr w:type="spellStart"/>
      <w:r w:rsidRPr="00610497">
        <w:t>Registrierung</w:t>
      </w:r>
      <w:proofErr w:type="spellEnd"/>
      <w:r w:rsidRPr="00610497">
        <w:t xml:space="preserve"> </w:t>
      </w:r>
      <w:proofErr w:type="spellStart"/>
      <w:r w:rsidRPr="00610497">
        <w:t>ist</w:t>
      </w:r>
      <w:proofErr w:type="spellEnd"/>
      <w:r w:rsidRPr="00610497">
        <w:t xml:space="preserve"> </w:t>
      </w:r>
      <w:proofErr w:type="spellStart"/>
      <w:r w:rsidRPr="00610497">
        <w:t>mit</w:t>
      </w:r>
      <w:proofErr w:type="spellEnd"/>
      <w:r w:rsidRPr="00610497">
        <w:t xml:space="preserve"> </w:t>
      </w:r>
      <w:proofErr w:type="spellStart"/>
      <w:r w:rsidRPr="00610497">
        <w:t>einem</w:t>
      </w:r>
      <w:proofErr w:type="spellEnd"/>
      <w:r w:rsidRPr="00610497">
        <w:t xml:space="preserve"> </w:t>
      </w:r>
      <w:proofErr w:type="spellStart"/>
      <w:r w:rsidRPr="00610497">
        <w:t>als</w:t>
      </w:r>
      <w:proofErr w:type="spellEnd"/>
      <w:r w:rsidRPr="00610497">
        <w:t xml:space="preserve"> </w:t>
      </w:r>
      <w:proofErr w:type="spellStart"/>
      <w:r w:rsidRPr="00610497">
        <w:t>verloren</w:t>
      </w:r>
      <w:proofErr w:type="spellEnd"/>
      <w:r w:rsidRPr="00610497">
        <w:t xml:space="preserve"> </w:t>
      </w:r>
      <w:proofErr w:type="spellStart"/>
      <w:r w:rsidRPr="00610497">
        <w:t>bzw</w:t>
      </w:r>
      <w:proofErr w:type="spellEnd"/>
      <w:r w:rsidRPr="00610497">
        <w:t xml:space="preserve">. </w:t>
      </w:r>
      <w:proofErr w:type="spellStart"/>
      <w:r w:rsidRPr="00610497">
        <w:t>gestohlen</w:t>
      </w:r>
      <w:proofErr w:type="spellEnd"/>
      <w:r w:rsidRPr="00610497">
        <w:t xml:space="preserve"> </w:t>
      </w:r>
      <w:proofErr w:type="spellStart"/>
      <w:r w:rsidRPr="00610497">
        <w:t>gemeldeten</w:t>
      </w:r>
      <w:proofErr w:type="spellEnd"/>
      <w:r w:rsidRPr="00610497">
        <w:t xml:space="preserve"> </w:t>
      </w:r>
      <w:proofErr w:type="spellStart"/>
      <w:r w:rsidRPr="00610497">
        <w:t>Reisepass</w:t>
      </w:r>
      <w:proofErr w:type="spellEnd"/>
      <w:r w:rsidRPr="00610497">
        <w:t xml:space="preserve"> </w:t>
      </w:r>
      <w:proofErr w:type="spellStart"/>
      <w:r w:rsidRPr="00610497">
        <w:t>nicht</w:t>
      </w:r>
      <w:proofErr w:type="spellEnd"/>
      <w:r w:rsidRPr="00610497">
        <w:t xml:space="preserve"> </w:t>
      </w:r>
      <w:proofErr w:type="spellStart"/>
      <w:r w:rsidRPr="00610497">
        <w:t>möglich</w:t>
      </w:r>
      <w:proofErr w:type="spellEnd"/>
      <w:r w:rsidRPr="00610497">
        <w:t xml:space="preserve">. In </w:t>
      </w:r>
      <w:proofErr w:type="spellStart"/>
      <w:r w:rsidRPr="00610497">
        <w:t>diesem</w:t>
      </w:r>
      <w:proofErr w:type="spellEnd"/>
      <w:r w:rsidRPr="00610497">
        <w:t xml:space="preserve"> Fall </w:t>
      </w:r>
      <w:proofErr w:type="spellStart"/>
      <w:r w:rsidRPr="00610497">
        <w:t>wird</w:t>
      </w:r>
      <w:proofErr w:type="spellEnd"/>
      <w:r w:rsidRPr="00610497">
        <w:t xml:space="preserve"> </w:t>
      </w:r>
      <w:proofErr w:type="spellStart"/>
      <w:r w:rsidRPr="00610497">
        <w:t>empfohlen</w:t>
      </w:r>
      <w:proofErr w:type="spellEnd"/>
      <w:r w:rsidRPr="00610497">
        <w:t xml:space="preserve">, </w:t>
      </w:r>
      <w:proofErr w:type="spellStart"/>
      <w:r w:rsidRPr="00610497">
        <w:t>sich</w:t>
      </w:r>
      <w:proofErr w:type="spellEnd"/>
      <w:r w:rsidRPr="00610497">
        <w:t xml:space="preserve"> </w:t>
      </w:r>
      <w:proofErr w:type="spellStart"/>
      <w:r w:rsidRPr="00610497">
        <w:t>entweder</w:t>
      </w:r>
      <w:proofErr w:type="spellEnd"/>
      <w:r w:rsidRPr="00610497">
        <w:t xml:space="preserve"> </w:t>
      </w:r>
      <w:proofErr w:type="spellStart"/>
      <w:r w:rsidRPr="00610497">
        <w:t>einen</w:t>
      </w:r>
      <w:proofErr w:type="spellEnd"/>
      <w:r w:rsidRPr="00610497">
        <w:t xml:space="preserve"> </w:t>
      </w:r>
      <w:proofErr w:type="spellStart"/>
      <w:r w:rsidRPr="00610497">
        <w:t>neuen</w:t>
      </w:r>
      <w:proofErr w:type="spellEnd"/>
      <w:r w:rsidRPr="00610497">
        <w:t xml:space="preserve"> </w:t>
      </w:r>
      <w:proofErr w:type="spellStart"/>
      <w:r w:rsidRPr="00610497">
        <w:t>Reisepass</w:t>
      </w:r>
      <w:proofErr w:type="spellEnd"/>
      <w:r w:rsidRPr="00610497">
        <w:t xml:space="preserve"> </w:t>
      </w:r>
      <w:proofErr w:type="spellStart"/>
      <w:r w:rsidRPr="00610497">
        <w:t>ausstellen</w:t>
      </w:r>
      <w:proofErr w:type="spellEnd"/>
      <w:r w:rsidRPr="00610497">
        <w:t xml:space="preserve"> </w:t>
      </w:r>
      <w:proofErr w:type="spellStart"/>
      <w:r w:rsidRPr="00610497">
        <w:t>zu</w:t>
      </w:r>
      <w:proofErr w:type="spellEnd"/>
      <w:r w:rsidRPr="00610497">
        <w:t xml:space="preserve"> </w:t>
      </w:r>
      <w:proofErr w:type="spellStart"/>
      <w:r w:rsidRPr="00610497">
        <w:t>lassen</w:t>
      </w:r>
      <w:proofErr w:type="spellEnd"/>
      <w:r w:rsidRPr="00610497">
        <w:t xml:space="preserve"> </w:t>
      </w:r>
      <w:proofErr w:type="spellStart"/>
      <w:r w:rsidRPr="00610497">
        <w:t>oder</w:t>
      </w:r>
      <w:proofErr w:type="spellEnd"/>
      <w:r w:rsidRPr="00610497">
        <w:t xml:space="preserve"> um </w:t>
      </w:r>
      <w:proofErr w:type="spellStart"/>
      <w:r w:rsidRPr="00610497">
        <w:t>ein</w:t>
      </w:r>
      <w:proofErr w:type="spellEnd"/>
      <w:r w:rsidRPr="00610497">
        <w:t xml:space="preserve"> </w:t>
      </w:r>
      <w:proofErr w:type="spellStart"/>
      <w:r w:rsidRPr="00610497">
        <w:t>Visum</w:t>
      </w:r>
      <w:proofErr w:type="spellEnd"/>
      <w:r w:rsidRPr="00610497">
        <w:t xml:space="preserve"> </w:t>
      </w:r>
      <w:proofErr w:type="spellStart"/>
      <w:r w:rsidRPr="00610497">
        <w:t>anzusuchen</w:t>
      </w:r>
      <w:proofErr w:type="spellEnd"/>
      <w:r w:rsidRPr="00610497">
        <w:t>.</w:t>
      </w:r>
    </w:p>
    <w:p w:rsidR="005F4E5F" w:rsidRPr="00701C65" w:rsidRDefault="005F4E5F" w:rsidP="00610497">
      <w:pPr>
        <w:rPr>
          <w:b/>
        </w:rPr>
      </w:pPr>
      <w:proofErr w:type="spellStart"/>
      <w:r w:rsidRPr="00701C65">
        <w:rPr>
          <w:b/>
        </w:rPr>
        <w:t>Weiterführende</w:t>
      </w:r>
      <w:proofErr w:type="spellEnd"/>
      <w:r w:rsidRPr="00701C65">
        <w:rPr>
          <w:b/>
        </w:rPr>
        <w:t xml:space="preserve"> Links – USA</w:t>
      </w:r>
    </w:p>
    <w:p w:rsidR="005F4E5F" w:rsidRPr="00610497" w:rsidRDefault="005F4E5F" w:rsidP="00610497">
      <w:hyperlink r:id="rId12" w:tgtFrame="_blank" w:tooltip="Öffnet in einem neuen Fenster" w:history="1">
        <w:proofErr w:type="spellStart"/>
        <w:r w:rsidRPr="00610497">
          <w:rPr>
            <w:rStyle w:val="Hyperlink"/>
          </w:rPr>
          <w:t>Reiseinformation</w:t>
        </w:r>
        <w:proofErr w:type="spellEnd"/>
        <w:r w:rsidRPr="00610497">
          <w:rPr>
            <w:rStyle w:val="Hyperlink"/>
          </w:rPr>
          <w:t xml:space="preserve">: </w:t>
        </w:r>
        <w:proofErr w:type="spellStart"/>
        <w:r w:rsidRPr="00610497">
          <w:rPr>
            <w:rStyle w:val="Hyperlink"/>
          </w:rPr>
          <w:t>Vereinigte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Staaten</w:t>
        </w:r>
        <w:proofErr w:type="spellEnd"/>
        <w:r w:rsidRPr="00610497">
          <w:rPr>
            <w:rStyle w:val="Hyperlink"/>
          </w:rPr>
          <w:t xml:space="preserve"> (BMEIA)</w:t>
        </w:r>
      </w:hyperlink>
    </w:p>
    <w:p w:rsidR="005F4E5F" w:rsidRPr="00610497" w:rsidRDefault="005F4E5F" w:rsidP="00610497">
      <w:hyperlink r:id="rId13" w:tgtFrame="_blank" w:tooltip="Öffnet in einem neuen Fenster" w:history="1">
        <w:proofErr w:type="spellStart"/>
        <w:r w:rsidRPr="00610497">
          <w:rPr>
            <w:rStyle w:val="Hyperlink"/>
          </w:rPr>
          <w:t>Einreisebestimmungen</w:t>
        </w:r>
        <w:proofErr w:type="spellEnd"/>
        <w:r w:rsidRPr="00610497">
          <w:rPr>
            <w:rStyle w:val="Hyperlink"/>
          </w:rPr>
          <w:t xml:space="preserve"> in die USA (</w:t>
        </w:r>
        <w:proofErr w:type="spellStart"/>
        <w:r w:rsidRPr="00610497">
          <w:rPr>
            <w:rStyle w:val="Hyperlink"/>
          </w:rPr>
          <w:t>Botschaft</w:t>
        </w:r>
        <w:proofErr w:type="spellEnd"/>
        <w:r w:rsidRPr="00610497">
          <w:rPr>
            <w:rStyle w:val="Hyperlink"/>
          </w:rPr>
          <w:t xml:space="preserve"> der </w:t>
        </w:r>
        <w:proofErr w:type="spellStart"/>
        <w:r w:rsidRPr="00610497">
          <w:rPr>
            <w:rStyle w:val="Hyperlink"/>
          </w:rPr>
          <w:t>Vereinigten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Staaten</w:t>
        </w:r>
        <w:proofErr w:type="spellEnd"/>
        <w:r w:rsidRPr="00610497">
          <w:rPr>
            <w:rStyle w:val="Hyperlink"/>
          </w:rPr>
          <w:t xml:space="preserve"> in Wien)</w:t>
        </w:r>
      </w:hyperlink>
    </w:p>
    <w:p w:rsidR="005F4E5F" w:rsidRPr="00610497" w:rsidRDefault="005F4E5F" w:rsidP="00610497">
      <w:hyperlink r:id="rId14" w:tgtFrame="_blank" w:tooltip="Öffnet in einem neuen Fenster" w:history="1">
        <w:proofErr w:type="spellStart"/>
        <w:r w:rsidRPr="00610497">
          <w:rPr>
            <w:rStyle w:val="Hyperlink"/>
          </w:rPr>
          <w:t>Reisepassinformation</w:t>
        </w:r>
        <w:proofErr w:type="spellEnd"/>
        <w:r w:rsidRPr="00610497">
          <w:rPr>
            <w:rStyle w:val="Hyperlink"/>
          </w:rPr>
          <w:t xml:space="preserve"> USA (</w:t>
        </w:r>
        <w:proofErr w:type="spellStart"/>
        <w:r w:rsidRPr="00610497">
          <w:rPr>
            <w:rStyle w:val="Hyperlink"/>
          </w:rPr>
          <w:t>Botschaft</w:t>
        </w:r>
        <w:proofErr w:type="spellEnd"/>
        <w:r w:rsidRPr="00610497">
          <w:rPr>
            <w:rStyle w:val="Hyperlink"/>
          </w:rPr>
          <w:t xml:space="preserve"> der </w:t>
        </w:r>
        <w:proofErr w:type="spellStart"/>
        <w:r w:rsidRPr="00610497">
          <w:rPr>
            <w:rStyle w:val="Hyperlink"/>
          </w:rPr>
          <w:t>Vereinigten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Staaten</w:t>
        </w:r>
        <w:proofErr w:type="spellEnd"/>
        <w:r w:rsidRPr="00610497">
          <w:rPr>
            <w:rStyle w:val="Hyperlink"/>
          </w:rPr>
          <w:t xml:space="preserve"> in Wien)</w:t>
        </w:r>
      </w:hyperlink>
    </w:p>
    <w:p w:rsidR="008B7CDD" w:rsidRPr="00610497" w:rsidRDefault="008B7CDD" w:rsidP="00610497">
      <w:bookmarkStart w:id="2" w:name="Ka"/>
      <w:bookmarkEnd w:id="2"/>
    </w:p>
    <w:p w:rsidR="005F4E5F" w:rsidRPr="00610497" w:rsidRDefault="005F4E5F" w:rsidP="00610497">
      <w:pPr>
        <w:pStyle w:val="Heading2"/>
      </w:pPr>
      <w:proofErr w:type="spellStart"/>
      <w:r w:rsidRPr="00610497">
        <w:t>Besondere</w:t>
      </w:r>
      <w:proofErr w:type="spellEnd"/>
      <w:r w:rsidRPr="00610497">
        <w:t xml:space="preserve"> </w:t>
      </w:r>
      <w:proofErr w:type="spellStart"/>
      <w:r w:rsidRPr="00610497">
        <w:t>Einreisebestimmungen</w:t>
      </w:r>
      <w:proofErr w:type="spellEnd"/>
      <w:r w:rsidRPr="00610497">
        <w:t xml:space="preserve"> – </w:t>
      </w:r>
      <w:proofErr w:type="spellStart"/>
      <w:r w:rsidRPr="00610497">
        <w:t>Beispiel</w:t>
      </w:r>
      <w:proofErr w:type="spellEnd"/>
      <w:r w:rsidRPr="00610497">
        <w:t xml:space="preserve"> 2:</w:t>
      </w:r>
      <w:r w:rsidRPr="00610497">
        <w:br/>
      </w:r>
      <w:proofErr w:type="spellStart"/>
      <w:r w:rsidRPr="00610497">
        <w:t>Einreise</w:t>
      </w:r>
      <w:proofErr w:type="spellEnd"/>
      <w:r w:rsidRPr="00610497">
        <w:t xml:space="preserve"> </w:t>
      </w:r>
      <w:proofErr w:type="spellStart"/>
      <w:r w:rsidRPr="00610497">
        <w:t>nach</w:t>
      </w:r>
      <w:proofErr w:type="spellEnd"/>
      <w:r w:rsidRPr="00610497">
        <w:t xml:space="preserve"> </w:t>
      </w:r>
      <w:proofErr w:type="spellStart"/>
      <w:r w:rsidRPr="00610497">
        <w:t>Kanada</w:t>
      </w:r>
      <w:proofErr w:type="spellEnd"/>
    </w:p>
    <w:p w:rsidR="005F4E5F" w:rsidRPr="00610497" w:rsidRDefault="005F4E5F" w:rsidP="00610497">
      <w:proofErr w:type="spellStart"/>
      <w:r w:rsidRPr="00610497">
        <w:t>Seit</w:t>
      </w:r>
      <w:proofErr w:type="spellEnd"/>
      <w:r w:rsidRPr="00610497">
        <w:t xml:space="preserve"> 15. </w:t>
      </w:r>
      <w:proofErr w:type="spellStart"/>
      <w:r w:rsidRPr="00610497">
        <w:t>März</w:t>
      </w:r>
      <w:proofErr w:type="spellEnd"/>
      <w:r w:rsidRPr="00610497">
        <w:t xml:space="preserve"> 2016 </w:t>
      </w:r>
      <w:proofErr w:type="spellStart"/>
      <w:r w:rsidRPr="00610497">
        <w:t>brauchen</w:t>
      </w:r>
      <w:proofErr w:type="spellEnd"/>
      <w:r w:rsidRPr="00610497">
        <w:t xml:space="preserve"> </w:t>
      </w:r>
      <w:proofErr w:type="spellStart"/>
      <w:r w:rsidRPr="00610497">
        <w:t>Reisende</w:t>
      </w:r>
      <w:proofErr w:type="spellEnd"/>
      <w:r w:rsidRPr="00610497">
        <w:t xml:space="preserve"> </w:t>
      </w:r>
      <w:proofErr w:type="spellStart"/>
      <w:r w:rsidRPr="00610497">
        <w:t>aus</w:t>
      </w:r>
      <w:proofErr w:type="spellEnd"/>
      <w:r w:rsidRPr="00610497">
        <w:t xml:space="preserve"> </w:t>
      </w:r>
      <w:proofErr w:type="spellStart"/>
      <w:r w:rsidRPr="00610497">
        <w:t>Österreich</w:t>
      </w:r>
      <w:proofErr w:type="spellEnd"/>
      <w:r w:rsidRPr="00610497">
        <w:t xml:space="preserve">, die </w:t>
      </w:r>
      <w:proofErr w:type="spellStart"/>
      <w:r w:rsidRPr="00610497">
        <w:t>mit</w:t>
      </w:r>
      <w:proofErr w:type="spellEnd"/>
      <w:r w:rsidRPr="00610497">
        <w:t xml:space="preserve"> </w:t>
      </w:r>
      <w:proofErr w:type="spellStart"/>
      <w:r w:rsidRPr="00610497">
        <w:t>dem</w:t>
      </w:r>
      <w:proofErr w:type="spellEnd"/>
      <w:r w:rsidRPr="00610497">
        <w:t xml:space="preserve"> </w:t>
      </w:r>
      <w:proofErr w:type="spellStart"/>
      <w:r w:rsidRPr="00701C65">
        <w:rPr>
          <w:b/>
        </w:rPr>
        <w:t>Flugzeug</w:t>
      </w:r>
      <w:proofErr w:type="spellEnd"/>
      <w:r w:rsidRPr="00610497">
        <w:t xml:space="preserve"> </w:t>
      </w:r>
      <w:proofErr w:type="spellStart"/>
      <w:r w:rsidRPr="00610497">
        <w:t>nach</w:t>
      </w:r>
      <w:proofErr w:type="spellEnd"/>
      <w:r w:rsidRPr="00610497">
        <w:t xml:space="preserve"> </w:t>
      </w:r>
      <w:proofErr w:type="spellStart"/>
      <w:r w:rsidRPr="00610497">
        <w:t>Kanada</w:t>
      </w:r>
      <w:proofErr w:type="spellEnd"/>
      <w:r w:rsidRPr="00610497">
        <w:t xml:space="preserve"> </w:t>
      </w:r>
      <w:proofErr w:type="spellStart"/>
      <w:r w:rsidRPr="00701C65">
        <w:rPr>
          <w:b/>
        </w:rPr>
        <w:t>ein</w:t>
      </w:r>
      <w:proofErr w:type="spellEnd"/>
      <w:r w:rsidRPr="00701C65">
        <w:rPr>
          <w:b/>
        </w:rPr>
        <w:t xml:space="preserve">- </w:t>
      </w:r>
      <w:proofErr w:type="spellStart"/>
      <w:r w:rsidRPr="00701C65">
        <w:rPr>
          <w:b/>
        </w:rPr>
        <w:t>oder</w:t>
      </w:r>
      <w:proofErr w:type="spellEnd"/>
      <w:r w:rsidRPr="00701C65">
        <w:rPr>
          <w:b/>
        </w:rPr>
        <w:t xml:space="preserve"> </w:t>
      </w:r>
      <w:proofErr w:type="spellStart"/>
      <w:r w:rsidRPr="00701C65">
        <w:rPr>
          <w:b/>
        </w:rPr>
        <w:t>durchreisen</w:t>
      </w:r>
      <w:proofErr w:type="spellEnd"/>
      <w:r w:rsidRPr="00610497">
        <w:t xml:space="preserve">, </w:t>
      </w:r>
      <w:proofErr w:type="spellStart"/>
      <w:r w:rsidRPr="00610497">
        <w:t>vorab</w:t>
      </w:r>
      <w:proofErr w:type="spellEnd"/>
      <w:r w:rsidRPr="00610497">
        <w:t xml:space="preserve"> </w:t>
      </w:r>
      <w:proofErr w:type="spellStart"/>
      <w:r w:rsidRPr="00610497">
        <w:t>eine</w:t>
      </w:r>
      <w:proofErr w:type="spellEnd"/>
      <w:r w:rsidRPr="00610497">
        <w:t xml:space="preserve"> </w:t>
      </w:r>
      <w:proofErr w:type="spellStart"/>
      <w:r w:rsidRPr="00610497">
        <w:t>eTA</w:t>
      </w:r>
      <w:proofErr w:type="spellEnd"/>
      <w:r w:rsidRPr="00610497">
        <w:t xml:space="preserve"> (Electronic Travel Authorization). </w:t>
      </w:r>
      <w:proofErr w:type="spellStart"/>
      <w:r w:rsidRPr="00610497">
        <w:t>Für</w:t>
      </w:r>
      <w:proofErr w:type="spellEnd"/>
      <w:r w:rsidRPr="00610497">
        <w:t xml:space="preserve"> </w:t>
      </w:r>
      <w:proofErr w:type="spellStart"/>
      <w:r w:rsidRPr="00610497">
        <w:t>eine</w:t>
      </w:r>
      <w:proofErr w:type="spellEnd"/>
      <w:r w:rsidRPr="00610497">
        <w:t xml:space="preserve"> Ein- </w:t>
      </w:r>
      <w:proofErr w:type="spellStart"/>
      <w:r w:rsidRPr="00610497">
        <w:t>oder</w:t>
      </w:r>
      <w:proofErr w:type="spellEnd"/>
      <w:r w:rsidRPr="00610497">
        <w:t xml:space="preserve"> </w:t>
      </w:r>
      <w:proofErr w:type="spellStart"/>
      <w:r w:rsidRPr="00610497">
        <w:t>Durchreise</w:t>
      </w:r>
      <w:proofErr w:type="spellEnd"/>
      <w:r w:rsidRPr="00610497">
        <w:t xml:space="preserve"> auf </w:t>
      </w:r>
      <w:proofErr w:type="spellStart"/>
      <w:r w:rsidRPr="00610497">
        <w:t>dem</w:t>
      </w:r>
      <w:proofErr w:type="spellEnd"/>
      <w:r w:rsidRPr="00610497">
        <w:t xml:space="preserve"> Land- </w:t>
      </w:r>
      <w:proofErr w:type="spellStart"/>
      <w:r w:rsidRPr="00610497">
        <w:t>oder</w:t>
      </w:r>
      <w:proofErr w:type="spellEnd"/>
      <w:r w:rsidRPr="00610497">
        <w:t xml:space="preserve"> </w:t>
      </w:r>
      <w:proofErr w:type="spellStart"/>
      <w:r w:rsidRPr="00610497">
        <w:t>Seeweg</w:t>
      </w:r>
      <w:proofErr w:type="spellEnd"/>
      <w:r w:rsidRPr="00610497">
        <w:t xml:space="preserve"> </w:t>
      </w:r>
      <w:proofErr w:type="spellStart"/>
      <w:r w:rsidRPr="00610497">
        <w:t>wird</w:t>
      </w:r>
      <w:proofErr w:type="spellEnd"/>
      <w:r w:rsidRPr="00610497">
        <w:t xml:space="preserve"> </w:t>
      </w:r>
      <w:proofErr w:type="spellStart"/>
      <w:r w:rsidRPr="00610497">
        <w:t>keine</w:t>
      </w:r>
      <w:proofErr w:type="spellEnd"/>
      <w:r w:rsidRPr="00610497">
        <w:t xml:space="preserve"> </w:t>
      </w:r>
      <w:proofErr w:type="spellStart"/>
      <w:r w:rsidRPr="00610497">
        <w:t>eTA</w:t>
      </w:r>
      <w:proofErr w:type="spellEnd"/>
      <w:r w:rsidRPr="00610497">
        <w:t xml:space="preserve"> </w:t>
      </w:r>
      <w:proofErr w:type="spellStart"/>
      <w:r w:rsidRPr="00610497">
        <w:t>benötigt</w:t>
      </w:r>
      <w:proofErr w:type="spellEnd"/>
      <w:r w:rsidRPr="00610497">
        <w:t>.</w:t>
      </w:r>
    </w:p>
    <w:p w:rsidR="005F4E5F" w:rsidRPr="00610497" w:rsidRDefault="005F4E5F" w:rsidP="00610497">
      <w:r w:rsidRPr="00610497">
        <w:t xml:space="preserve">Die </w:t>
      </w:r>
      <w:proofErr w:type="spellStart"/>
      <w:r w:rsidRPr="00610497">
        <w:t>Anmeldung</w:t>
      </w:r>
      <w:proofErr w:type="spellEnd"/>
      <w:r w:rsidRPr="00610497">
        <w:t xml:space="preserve"> </w:t>
      </w:r>
      <w:proofErr w:type="spellStart"/>
      <w:r w:rsidRPr="00610497">
        <w:t>für</w:t>
      </w:r>
      <w:proofErr w:type="spellEnd"/>
      <w:r w:rsidRPr="00610497">
        <w:t xml:space="preserve"> die </w:t>
      </w:r>
      <w:proofErr w:type="spellStart"/>
      <w:r w:rsidRPr="00610497">
        <w:t>eTA</w:t>
      </w:r>
      <w:proofErr w:type="spellEnd"/>
      <w:r w:rsidRPr="00610497">
        <w:t xml:space="preserve"> </w:t>
      </w:r>
      <w:proofErr w:type="spellStart"/>
      <w:r w:rsidRPr="00610497">
        <w:t>erfolgt</w:t>
      </w:r>
      <w:proofErr w:type="spellEnd"/>
      <w:r w:rsidRPr="00610497">
        <w:t xml:space="preserve"> online. Die </w:t>
      </w:r>
      <w:proofErr w:type="spellStart"/>
      <w:r w:rsidRPr="00610497">
        <w:t>benötigten</w:t>
      </w:r>
      <w:proofErr w:type="spellEnd"/>
      <w:r w:rsidRPr="00610497">
        <w:t xml:space="preserve"> </w:t>
      </w:r>
      <w:proofErr w:type="spellStart"/>
      <w:r w:rsidRPr="00610497">
        <w:t>Dokumente</w:t>
      </w:r>
      <w:proofErr w:type="spellEnd"/>
      <w:r w:rsidRPr="00610497">
        <w:t xml:space="preserve"> </w:t>
      </w:r>
      <w:proofErr w:type="spellStart"/>
      <w:r w:rsidRPr="00610497">
        <w:t>für</w:t>
      </w:r>
      <w:proofErr w:type="spellEnd"/>
      <w:r w:rsidRPr="00610497">
        <w:t xml:space="preserve"> </w:t>
      </w:r>
      <w:proofErr w:type="spellStart"/>
      <w:r w:rsidRPr="00610497">
        <w:t>diese</w:t>
      </w:r>
      <w:proofErr w:type="spellEnd"/>
      <w:r w:rsidRPr="00610497">
        <w:t xml:space="preserve"> </w:t>
      </w:r>
      <w:proofErr w:type="spellStart"/>
      <w:r w:rsidRPr="00610497">
        <w:t>Anmeldung</w:t>
      </w:r>
      <w:proofErr w:type="spellEnd"/>
      <w:r w:rsidRPr="00610497">
        <w:t xml:space="preserve"> </w:t>
      </w:r>
      <w:proofErr w:type="spellStart"/>
      <w:r w:rsidRPr="00610497">
        <w:t>sind</w:t>
      </w:r>
      <w:proofErr w:type="spellEnd"/>
      <w:r w:rsidRPr="00610497">
        <w:t>:</w:t>
      </w:r>
    </w:p>
    <w:p w:rsidR="005F4E5F" w:rsidRPr="00610497" w:rsidRDefault="005F4E5F" w:rsidP="00610497">
      <w:proofErr w:type="spellStart"/>
      <w:r w:rsidRPr="00610497">
        <w:t>Reisepass</w:t>
      </w:r>
      <w:proofErr w:type="spellEnd"/>
    </w:p>
    <w:p w:rsidR="005F4E5F" w:rsidRPr="00610497" w:rsidRDefault="005F4E5F" w:rsidP="00610497">
      <w:proofErr w:type="spellStart"/>
      <w:r w:rsidRPr="00610497">
        <w:t>Kreditkarte</w:t>
      </w:r>
      <w:proofErr w:type="spellEnd"/>
    </w:p>
    <w:p w:rsidR="005F4E5F" w:rsidRPr="00610497" w:rsidRDefault="005F4E5F" w:rsidP="00610497">
      <w:r w:rsidRPr="00610497">
        <w:t>E-Mail-</w:t>
      </w:r>
      <w:proofErr w:type="spellStart"/>
      <w:r w:rsidRPr="00610497">
        <w:t>Adresse</w:t>
      </w:r>
      <w:proofErr w:type="spellEnd"/>
    </w:p>
    <w:p w:rsidR="005F4E5F" w:rsidRPr="00610497" w:rsidRDefault="005F4E5F" w:rsidP="00610497">
      <w:r w:rsidRPr="00610497">
        <w:lastRenderedPageBreak/>
        <w:t xml:space="preserve">Das </w:t>
      </w:r>
      <w:proofErr w:type="spellStart"/>
      <w:r w:rsidRPr="00610497">
        <w:t>eTA</w:t>
      </w:r>
      <w:proofErr w:type="spellEnd"/>
      <w:r w:rsidRPr="00610497">
        <w:t xml:space="preserve"> </w:t>
      </w:r>
      <w:proofErr w:type="spellStart"/>
      <w:r w:rsidRPr="00610497">
        <w:t>Antragsformular</w:t>
      </w:r>
      <w:proofErr w:type="spellEnd"/>
      <w:r w:rsidRPr="00610497">
        <w:t xml:space="preserve"> </w:t>
      </w:r>
      <w:proofErr w:type="spellStart"/>
      <w:r w:rsidRPr="00610497">
        <w:t>ist</w:t>
      </w:r>
      <w:proofErr w:type="spellEnd"/>
      <w:r w:rsidRPr="00610497">
        <w:t xml:space="preserve"> </w:t>
      </w:r>
      <w:proofErr w:type="spellStart"/>
      <w:r w:rsidRPr="00610497">
        <w:t>nur</w:t>
      </w:r>
      <w:proofErr w:type="spellEnd"/>
      <w:r w:rsidRPr="00610497">
        <w:t xml:space="preserve"> auf </w:t>
      </w:r>
      <w:proofErr w:type="spellStart"/>
      <w:r w:rsidRPr="00610497">
        <w:t>Englisch</w:t>
      </w:r>
      <w:proofErr w:type="spellEnd"/>
      <w:r w:rsidRPr="00610497">
        <w:t xml:space="preserve"> und </w:t>
      </w:r>
      <w:proofErr w:type="spellStart"/>
      <w:r w:rsidRPr="00610497">
        <w:t>Französisch</w:t>
      </w:r>
      <w:proofErr w:type="spellEnd"/>
      <w:r w:rsidRPr="00610497">
        <w:t xml:space="preserve"> </w:t>
      </w:r>
      <w:proofErr w:type="spellStart"/>
      <w:r w:rsidRPr="00610497">
        <w:t>erhältlich</w:t>
      </w:r>
      <w:proofErr w:type="spellEnd"/>
      <w:r w:rsidRPr="00610497">
        <w:t xml:space="preserve">. </w:t>
      </w:r>
      <w:proofErr w:type="spellStart"/>
      <w:r w:rsidRPr="00610497">
        <w:t>Zur</w:t>
      </w:r>
      <w:proofErr w:type="spellEnd"/>
      <w:r w:rsidRPr="00610497">
        <w:t xml:space="preserve"> </w:t>
      </w:r>
      <w:proofErr w:type="spellStart"/>
      <w:r w:rsidRPr="00610497">
        <w:t>Hilfestellung</w:t>
      </w:r>
      <w:proofErr w:type="spellEnd"/>
      <w:r w:rsidRPr="00610497">
        <w:t xml:space="preserve"> </w:t>
      </w:r>
      <w:proofErr w:type="spellStart"/>
      <w:r w:rsidRPr="00610497">
        <w:t>wird</w:t>
      </w:r>
      <w:proofErr w:type="spellEnd"/>
      <w:r w:rsidRPr="00610497">
        <w:t xml:space="preserve"> </w:t>
      </w:r>
      <w:proofErr w:type="spellStart"/>
      <w:r w:rsidRPr="00610497">
        <w:t>jedes</w:t>
      </w:r>
      <w:proofErr w:type="spellEnd"/>
      <w:r w:rsidRPr="00610497">
        <w:t xml:space="preserve"> Feld in </w:t>
      </w:r>
      <w:proofErr w:type="spellStart"/>
      <w:r w:rsidRPr="00610497">
        <w:t>mehreren</w:t>
      </w:r>
      <w:proofErr w:type="spellEnd"/>
      <w:r w:rsidRPr="00610497">
        <w:t xml:space="preserve"> </w:t>
      </w:r>
      <w:proofErr w:type="spellStart"/>
      <w:r w:rsidRPr="00610497">
        <w:t>Sprachen</w:t>
      </w:r>
      <w:proofErr w:type="spellEnd"/>
      <w:r w:rsidRPr="00610497">
        <w:t xml:space="preserve">, </w:t>
      </w:r>
      <w:proofErr w:type="spellStart"/>
      <w:r w:rsidRPr="00610497">
        <w:t>einschließlich</w:t>
      </w:r>
      <w:proofErr w:type="spellEnd"/>
      <w:r w:rsidRPr="00610497">
        <w:t xml:space="preserve"> Deutsch, </w:t>
      </w:r>
      <w:proofErr w:type="spellStart"/>
      <w:r w:rsidRPr="00610497">
        <w:t>erklärt</w:t>
      </w:r>
      <w:proofErr w:type="spellEnd"/>
      <w:r w:rsidRPr="00610497">
        <w:t>.</w:t>
      </w:r>
    </w:p>
    <w:p w:rsidR="005F4E5F" w:rsidRPr="00610497" w:rsidRDefault="005F4E5F" w:rsidP="00610497">
      <w:r w:rsidRPr="00610497">
        <w:t xml:space="preserve">Die </w:t>
      </w:r>
      <w:proofErr w:type="spellStart"/>
      <w:r w:rsidRPr="00610497">
        <w:t>Kosten</w:t>
      </w:r>
      <w:proofErr w:type="spellEnd"/>
      <w:r w:rsidRPr="00610497">
        <w:t xml:space="preserve"> </w:t>
      </w:r>
      <w:proofErr w:type="spellStart"/>
      <w:r w:rsidRPr="00610497">
        <w:t>für</w:t>
      </w:r>
      <w:proofErr w:type="spellEnd"/>
      <w:r w:rsidRPr="00610497">
        <w:t xml:space="preserve"> die </w:t>
      </w:r>
      <w:proofErr w:type="spellStart"/>
      <w:r w:rsidRPr="00610497">
        <w:t>Beantragung</w:t>
      </w:r>
      <w:proofErr w:type="spellEnd"/>
      <w:r w:rsidRPr="00610497">
        <w:t xml:space="preserve"> und </w:t>
      </w:r>
      <w:proofErr w:type="spellStart"/>
      <w:r w:rsidRPr="00610497">
        <w:t>Erteilung</w:t>
      </w:r>
      <w:proofErr w:type="spellEnd"/>
      <w:r w:rsidRPr="00610497">
        <w:t xml:space="preserve"> </w:t>
      </w:r>
      <w:proofErr w:type="spellStart"/>
      <w:r w:rsidRPr="00610497">
        <w:t>einer</w:t>
      </w:r>
      <w:proofErr w:type="spellEnd"/>
      <w:r w:rsidRPr="00610497">
        <w:t xml:space="preserve"> </w:t>
      </w:r>
      <w:proofErr w:type="spellStart"/>
      <w:r w:rsidRPr="00610497">
        <w:t>eTA</w:t>
      </w:r>
      <w:proofErr w:type="spellEnd"/>
      <w:r w:rsidRPr="00610497">
        <w:t xml:space="preserve"> </w:t>
      </w:r>
      <w:proofErr w:type="spellStart"/>
      <w:r w:rsidRPr="00610497">
        <w:t>betragen</w:t>
      </w:r>
      <w:proofErr w:type="spellEnd"/>
      <w:r w:rsidRPr="00610497">
        <w:t xml:space="preserve"> 7 </w:t>
      </w:r>
      <w:proofErr w:type="spellStart"/>
      <w:r w:rsidRPr="00610497">
        <w:t>Kanadische</w:t>
      </w:r>
      <w:proofErr w:type="spellEnd"/>
      <w:r w:rsidRPr="00610497">
        <w:t xml:space="preserve"> Dollar (ca. 4,70 Euro). Die </w:t>
      </w:r>
      <w:proofErr w:type="spellStart"/>
      <w:r w:rsidRPr="00610497">
        <w:t>Gültigkeit</w:t>
      </w:r>
      <w:proofErr w:type="spellEnd"/>
      <w:r w:rsidRPr="00610497">
        <w:t xml:space="preserve"> </w:t>
      </w:r>
      <w:proofErr w:type="spellStart"/>
      <w:r w:rsidRPr="00610497">
        <w:t>beträgt</w:t>
      </w:r>
      <w:proofErr w:type="spellEnd"/>
      <w:r w:rsidRPr="00610497">
        <w:t xml:space="preserve"> </w:t>
      </w:r>
      <w:proofErr w:type="spellStart"/>
      <w:r w:rsidRPr="00610497">
        <w:t>fünf</w:t>
      </w:r>
      <w:proofErr w:type="spellEnd"/>
      <w:r w:rsidRPr="00610497">
        <w:t xml:space="preserve"> </w:t>
      </w:r>
      <w:proofErr w:type="spellStart"/>
      <w:r w:rsidRPr="00610497">
        <w:t>Jahre</w:t>
      </w:r>
      <w:proofErr w:type="spellEnd"/>
      <w:r w:rsidRPr="00610497">
        <w:t xml:space="preserve">, </w:t>
      </w:r>
      <w:proofErr w:type="spellStart"/>
      <w:r w:rsidRPr="00610497">
        <w:t>jedoch</w:t>
      </w:r>
      <w:proofErr w:type="spellEnd"/>
      <w:r w:rsidRPr="00610497">
        <w:t xml:space="preserve"> maximal </w:t>
      </w:r>
      <w:proofErr w:type="spellStart"/>
      <w:r w:rsidRPr="00610497">
        <w:t>bis</w:t>
      </w:r>
      <w:proofErr w:type="spellEnd"/>
      <w:r w:rsidRPr="00610497">
        <w:t xml:space="preserve"> </w:t>
      </w:r>
      <w:proofErr w:type="spellStart"/>
      <w:r w:rsidRPr="00610497">
        <w:t>Ablauf</w:t>
      </w:r>
      <w:proofErr w:type="spellEnd"/>
      <w:r w:rsidRPr="00610497">
        <w:t xml:space="preserve"> der </w:t>
      </w:r>
      <w:proofErr w:type="spellStart"/>
      <w:r w:rsidRPr="00610497">
        <w:t>Reisepassgültigkeit</w:t>
      </w:r>
      <w:proofErr w:type="spellEnd"/>
      <w:r w:rsidRPr="00610497">
        <w:t>.</w:t>
      </w:r>
    </w:p>
    <w:p w:rsidR="005F4E5F" w:rsidRPr="00701C65" w:rsidRDefault="005F4E5F" w:rsidP="00610497">
      <w:pPr>
        <w:rPr>
          <w:b/>
        </w:rPr>
      </w:pPr>
      <w:r w:rsidRPr="00701C65">
        <w:rPr>
          <w:b/>
        </w:rPr>
        <w:t xml:space="preserve">ACHTUNG </w:t>
      </w:r>
    </w:p>
    <w:p w:rsidR="005F4E5F" w:rsidRPr="00610497" w:rsidRDefault="005F4E5F" w:rsidP="00610497">
      <w:proofErr w:type="spellStart"/>
      <w:r w:rsidRPr="00610497">
        <w:t>Alle</w:t>
      </w:r>
      <w:proofErr w:type="spellEnd"/>
      <w:r w:rsidRPr="00610497">
        <w:t xml:space="preserve"> </w:t>
      </w:r>
      <w:proofErr w:type="spellStart"/>
      <w:r w:rsidRPr="00610497">
        <w:t>Kanada-Reisenden</w:t>
      </w:r>
      <w:proofErr w:type="spellEnd"/>
      <w:r w:rsidRPr="00610497">
        <w:t xml:space="preserve"> </w:t>
      </w:r>
      <w:proofErr w:type="spellStart"/>
      <w:r w:rsidRPr="00610497">
        <w:t>benötigen</w:t>
      </w:r>
      <w:proofErr w:type="spellEnd"/>
      <w:r w:rsidRPr="00610497">
        <w:t xml:space="preserve"> </w:t>
      </w:r>
      <w:proofErr w:type="spellStart"/>
      <w:r w:rsidRPr="00610497">
        <w:t>einen</w:t>
      </w:r>
      <w:proofErr w:type="spellEnd"/>
      <w:r w:rsidRPr="00610497">
        <w:t xml:space="preserve"> </w:t>
      </w:r>
      <w:proofErr w:type="spellStart"/>
      <w:r w:rsidRPr="00610497">
        <w:t>Reisepass</w:t>
      </w:r>
      <w:proofErr w:type="spellEnd"/>
      <w:r w:rsidRPr="00610497">
        <w:t xml:space="preserve"> </w:t>
      </w:r>
      <w:proofErr w:type="spellStart"/>
      <w:r w:rsidRPr="00610497">
        <w:t>mit</w:t>
      </w:r>
      <w:proofErr w:type="spellEnd"/>
      <w:r w:rsidRPr="00610497">
        <w:t xml:space="preserve"> Chip. Auf </w:t>
      </w:r>
      <w:proofErr w:type="spellStart"/>
      <w:r w:rsidRPr="00610497">
        <w:t>diesem</w:t>
      </w:r>
      <w:proofErr w:type="spellEnd"/>
      <w:r w:rsidRPr="00610497">
        <w:t xml:space="preserve"> </w:t>
      </w:r>
      <w:proofErr w:type="spellStart"/>
      <w:r w:rsidRPr="00610497">
        <w:t>müssen</w:t>
      </w:r>
      <w:proofErr w:type="spellEnd"/>
      <w:r w:rsidRPr="00610497">
        <w:t xml:space="preserve"> </w:t>
      </w:r>
      <w:proofErr w:type="spellStart"/>
      <w:r w:rsidRPr="00610497">
        <w:t>jedoch</w:t>
      </w:r>
      <w:proofErr w:type="spellEnd"/>
      <w:r w:rsidRPr="00610497">
        <w:t xml:space="preserve"> </w:t>
      </w:r>
      <w:proofErr w:type="spellStart"/>
      <w:r w:rsidRPr="00610497">
        <w:t>keine</w:t>
      </w:r>
      <w:proofErr w:type="spellEnd"/>
      <w:r w:rsidRPr="00610497">
        <w:t xml:space="preserve"> </w:t>
      </w:r>
      <w:proofErr w:type="spellStart"/>
      <w:r w:rsidRPr="00610497">
        <w:t>Fingerabdrücke</w:t>
      </w:r>
      <w:proofErr w:type="spellEnd"/>
      <w:r w:rsidRPr="00610497">
        <w:t xml:space="preserve"> </w:t>
      </w:r>
      <w:proofErr w:type="spellStart"/>
      <w:r w:rsidRPr="00610497">
        <w:t>gespeichert</w:t>
      </w:r>
      <w:proofErr w:type="spellEnd"/>
      <w:r w:rsidRPr="00610497">
        <w:t xml:space="preserve"> sein.</w:t>
      </w:r>
    </w:p>
    <w:p w:rsidR="005F4E5F" w:rsidRPr="00701C65" w:rsidRDefault="005F4E5F" w:rsidP="00610497">
      <w:pPr>
        <w:rPr>
          <w:b/>
        </w:rPr>
      </w:pPr>
      <w:bookmarkStart w:id="3" w:name="_GoBack"/>
      <w:proofErr w:type="spellStart"/>
      <w:r w:rsidRPr="00701C65">
        <w:rPr>
          <w:b/>
        </w:rPr>
        <w:t>Weiterführende</w:t>
      </w:r>
      <w:proofErr w:type="spellEnd"/>
      <w:r w:rsidRPr="00701C65">
        <w:rPr>
          <w:b/>
        </w:rPr>
        <w:t xml:space="preserve"> Links – </w:t>
      </w:r>
      <w:proofErr w:type="spellStart"/>
      <w:r w:rsidRPr="00701C65">
        <w:rPr>
          <w:b/>
        </w:rPr>
        <w:t>Kanada</w:t>
      </w:r>
      <w:proofErr w:type="spellEnd"/>
    </w:p>
    <w:bookmarkEnd w:id="3"/>
    <w:p w:rsidR="005F4E5F" w:rsidRPr="00610497" w:rsidRDefault="005F4E5F" w:rsidP="00610497">
      <w:r w:rsidRPr="00610497">
        <w:fldChar w:fldCharType="begin"/>
      </w:r>
      <w:r w:rsidRPr="00610497">
        <w:instrText xml:space="preserve"> HYPERLINK "https://www.help.gv.at/linkaufloesung/applikation-flow?flow=LO&amp;quelle=HELP&amp;leistung=LA-HP-GL-Reiseinformation_Kanada_BMEIA" \o "Öffnet in einem neuen Fenster" \t "_blank" </w:instrText>
      </w:r>
      <w:r w:rsidRPr="00610497">
        <w:fldChar w:fldCharType="separate"/>
      </w:r>
      <w:proofErr w:type="spellStart"/>
      <w:r w:rsidRPr="00610497">
        <w:rPr>
          <w:rStyle w:val="Hyperlink"/>
        </w:rPr>
        <w:t>Reiseinformation</w:t>
      </w:r>
      <w:proofErr w:type="spellEnd"/>
      <w:r w:rsidRPr="00610497">
        <w:rPr>
          <w:rStyle w:val="Hyperlink"/>
        </w:rPr>
        <w:t xml:space="preserve"> </w:t>
      </w:r>
      <w:proofErr w:type="spellStart"/>
      <w:r w:rsidRPr="00610497">
        <w:rPr>
          <w:rStyle w:val="Hyperlink"/>
        </w:rPr>
        <w:t>für</w:t>
      </w:r>
      <w:proofErr w:type="spellEnd"/>
      <w:r w:rsidRPr="00610497">
        <w:rPr>
          <w:rStyle w:val="Hyperlink"/>
        </w:rPr>
        <w:t> </w:t>
      </w:r>
      <w:proofErr w:type="spellStart"/>
      <w:r w:rsidRPr="00610497">
        <w:rPr>
          <w:rStyle w:val="Hyperlink"/>
        </w:rPr>
        <w:t>Kanada</w:t>
      </w:r>
      <w:proofErr w:type="spellEnd"/>
      <w:r w:rsidRPr="00610497">
        <w:rPr>
          <w:rStyle w:val="Hyperlink"/>
        </w:rPr>
        <w:t xml:space="preserve"> (BMEIA)</w:t>
      </w:r>
      <w:r w:rsidRPr="00610497">
        <w:fldChar w:fldCharType="end"/>
      </w:r>
    </w:p>
    <w:p w:rsidR="005F4E5F" w:rsidRPr="00610497" w:rsidRDefault="005F4E5F" w:rsidP="00610497">
      <w:hyperlink r:id="rId15" w:tgtFrame="_blank" w:tooltip="Öffnet in einem neuen Fenster" w:history="1">
        <w:proofErr w:type="spellStart"/>
        <w:r w:rsidRPr="00610497">
          <w:rPr>
            <w:rStyle w:val="Hyperlink"/>
          </w:rPr>
          <w:t>Ausfüllhilfe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eTA</w:t>
        </w:r>
        <w:proofErr w:type="spellEnd"/>
        <w:r w:rsidRPr="00610497">
          <w:rPr>
            <w:rStyle w:val="Hyperlink"/>
          </w:rPr>
          <w:t> – Deutsch (</w:t>
        </w:r>
        <w:proofErr w:type="spellStart"/>
        <w:r w:rsidRPr="00610497">
          <w:rPr>
            <w:rStyle w:val="Hyperlink"/>
          </w:rPr>
          <w:t>Kanadische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Regierung</w:t>
        </w:r>
        <w:proofErr w:type="spellEnd"/>
        <w:r w:rsidRPr="00610497">
          <w:rPr>
            <w:rStyle w:val="Hyperlink"/>
          </w:rPr>
          <w:t>)</w:t>
        </w:r>
      </w:hyperlink>
    </w:p>
    <w:p w:rsidR="005F4E5F" w:rsidRPr="00610497" w:rsidRDefault="005F4E5F" w:rsidP="00610497">
      <w:hyperlink r:id="rId16" w:tgtFrame="_blank" w:tooltip="Öffnet in einem neuen Fenster" w:history="1">
        <w:proofErr w:type="spellStart"/>
        <w:r w:rsidRPr="00610497">
          <w:rPr>
            <w:rStyle w:val="Hyperlink"/>
          </w:rPr>
          <w:t>Informationen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zur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eTA</w:t>
        </w:r>
        <w:proofErr w:type="spellEnd"/>
        <w:r w:rsidRPr="00610497">
          <w:rPr>
            <w:rStyle w:val="Hyperlink"/>
          </w:rPr>
          <w:t xml:space="preserve"> – </w:t>
        </w:r>
        <w:proofErr w:type="spellStart"/>
        <w:r w:rsidRPr="00610497">
          <w:rPr>
            <w:rStyle w:val="Hyperlink"/>
          </w:rPr>
          <w:t>Englisch</w:t>
        </w:r>
        <w:proofErr w:type="spellEnd"/>
        <w:r w:rsidRPr="00610497">
          <w:rPr>
            <w:rStyle w:val="Hyperlink"/>
          </w:rPr>
          <w:t xml:space="preserve"> (</w:t>
        </w:r>
        <w:proofErr w:type="spellStart"/>
        <w:r w:rsidRPr="00610497">
          <w:rPr>
            <w:rStyle w:val="Hyperlink"/>
          </w:rPr>
          <w:t>Kanadische</w:t>
        </w:r>
        <w:proofErr w:type="spellEnd"/>
        <w:r w:rsidRPr="00610497">
          <w:rPr>
            <w:rStyle w:val="Hyperlink"/>
          </w:rPr>
          <w:t xml:space="preserve"> </w:t>
        </w:r>
        <w:proofErr w:type="spellStart"/>
        <w:r w:rsidRPr="00610497">
          <w:rPr>
            <w:rStyle w:val="Hyperlink"/>
          </w:rPr>
          <w:t>Regierung</w:t>
        </w:r>
        <w:proofErr w:type="spellEnd"/>
        <w:r w:rsidRPr="00610497">
          <w:rPr>
            <w:rStyle w:val="Hyperlink"/>
          </w:rPr>
          <w:t>)</w:t>
        </w:r>
      </w:hyperlink>
    </w:p>
    <w:p w:rsidR="005F4E5F" w:rsidRPr="00610497" w:rsidRDefault="005F4E5F" w:rsidP="00610497">
      <w:proofErr w:type="spellStart"/>
      <w:r w:rsidRPr="00610497">
        <w:t>Ausführliche</w:t>
      </w:r>
      <w:proofErr w:type="spellEnd"/>
      <w:r w:rsidRPr="00610497">
        <w:t xml:space="preserve"> </w:t>
      </w:r>
      <w:proofErr w:type="spellStart"/>
      <w:r w:rsidRPr="00610497">
        <w:t>Informationen</w:t>
      </w:r>
      <w:proofErr w:type="spellEnd"/>
      <w:r w:rsidRPr="00610497">
        <w:t xml:space="preserve"> </w:t>
      </w:r>
      <w:proofErr w:type="spellStart"/>
      <w:r w:rsidRPr="00610497">
        <w:t>zu</w:t>
      </w:r>
      <w:proofErr w:type="spellEnd"/>
      <w:r w:rsidRPr="00610497">
        <w:t xml:space="preserve"> </w:t>
      </w:r>
      <w:proofErr w:type="spellStart"/>
      <w:r w:rsidRPr="00610497">
        <w:t>anderen</w:t>
      </w:r>
      <w:proofErr w:type="spellEnd"/>
      <w:r w:rsidRPr="00610497">
        <w:t xml:space="preserve"> </w:t>
      </w:r>
      <w:proofErr w:type="spellStart"/>
      <w:r w:rsidRPr="00610497">
        <w:t>Staaten</w:t>
      </w:r>
      <w:proofErr w:type="spellEnd"/>
      <w:r w:rsidRPr="00610497">
        <w:t xml:space="preserve">, die </w:t>
      </w:r>
      <w:proofErr w:type="spellStart"/>
      <w:r w:rsidRPr="00610497">
        <w:t>eine</w:t>
      </w:r>
      <w:proofErr w:type="spellEnd"/>
      <w:r w:rsidRPr="00610497">
        <w:t xml:space="preserve"> </w:t>
      </w:r>
      <w:proofErr w:type="spellStart"/>
      <w:r w:rsidRPr="00610497">
        <w:t>Pflicht</w:t>
      </w:r>
      <w:proofErr w:type="spellEnd"/>
      <w:r w:rsidRPr="00610497">
        <w:t xml:space="preserve"> </w:t>
      </w:r>
      <w:proofErr w:type="spellStart"/>
      <w:r w:rsidRPr="00610497">
        <w:t>zur</w:t>
      </w:r>
      <w:proofErr w:type="spellEnd"/>
      <w:r w:rsidRPr="00610497">
        <w:t> Online-</w:t>
      </w:r>
      <w:proofErr w:type="spellStart"/>
      <w:r w:rsidRPr="00610497">
        <w:t>Registrierung</w:t>
      </w:r>
      <w:proofErr w:type="spellEnd"/>
      <w:r w:rsidRPr="00610497">
        <w:t xml:space="preserve"> </w:t>
      </w:r>
      <w:proofErr w:type="spellStart"/>
      <w:r w:rsidRPr="00610497">
        <w:t>oder</w:t>
      </w:r>
      <w:proofErr w:type="spellEnd"/>
      <w:r w:rsidRPr="00610497">
        <w:t xml:space="preserve"> </w:t>
      </w:r>
      <w:proofErr w:type="spellStart"/>
      <w:r w:rsidRPr="00610497">
        <w:t>zum</w:t>
      </w:r>
      <w:proofErr w:type="spellEnd"/>
      <w:r w:rsidRPr="00610497">
        <w:t xml:space="preserve"> </w:t>
      </w:r>
      <w:proofErr w:type="spellStart"/>
      <w:r w:rsidRPr="00610497">
        <w:t>elektronischen</w:t>
      </w:r>
      <w:proofErr w:type="spellEnd"/>
      <w:r w:rsidRPr="00610497">
        <w:t xml:space="preserve"> </w:t>
      </w:r>
      <w:proofErr w:type="spellStart"/>
      <w:r w:rsidRPr="00610497">
        <w:t>Visum</w:t>
      </w:r>
      <w:proofErr w:type="spellEnd"/>
      <w:r w:rsidRPr="00610497">
        <w:t xml:space="preserve"> </w:t>
      </w:r>
      <w:proofErr w:type="spellStart"/>
      <w:r w:rsidRPr="00610497">
        <w:t>vor</w:t>
      </w:r>
      <w:proofErr w:type="spellEnd"/>
      <w:r w:rsidRPr="00610497">
        <w:t xml:space="preserve"> der </w:t>
      </w:r>
      <w:proofErr w:type="spellStart"/>
      <w:r w:rsidRPr="00610497">
        <w:t>Einreise</w:t>
      </w:r>
      <w:proofErr w:type="spellEnd"/>
      <w:r w:rsidRPr="00610497">
        <w:t xml:space="preserve"> </w:t>
      </w:r>
      <w:proofErr w:type="spellStart"/>
      <w:r w:rsidRPr="00610497">
        <w:t>vorsehen</w:t>
      </w:r>
      <w:proofErr w:type="spellEnd"/>
      <w:r w:rsidRPr="00610497">
        <w:t xml:space="preserve">, </w:t>
      </w:r>
      <w:proofErr w:type="spellStart"/>
      <w:r w:rsidRPr="00610497">
        <w:t>finden</w:t>
      </w:r>
      <w:proofErr w:type="spellEnd"/>
      <w:r w:rsidRPr="00610497">
        <w:t xml:space="preserve"> </w:t>
      </w:r>
      <w:proofErr w:type="spellStart"/>
      <w:r w:rsidRPr="00610497">
        <w:t>sich</w:t>
      </w:r>
      <w:proofErr w:type="spellEnd"/>
      <w:r w:rsidRPr="00610497">
        <w:t xml:space="preserve"> </w:t>
      </w:r>
      <w:proofErr w:type="spellStart"/>
      <w:r w:rsidRPr="00610497">
        <w:t>ebenfalls</w:t>
      </w:r>
      <w:proofErr w:type="spellEnd"/>
      <w:r w:rsidRPr="00610497">
        <w:t xml:space="preserve"> auf HELP.gv.at </w:t>
      </w:r>
      <w:proofErr w:type="spellStart"/>
      <w:r w:rsidRPr="00610497">
        <w:t>im</w:t>
      </w:r>
      <w:proofErr w:type="spellEnd"/>
      <w:r w:rsidRPr="00610497">
        <w:t> </w:t>
      </w:r>
      <w:proofErr w:type="spellStart"/>
      <w:r w:rsidRPr="00610497">
        <w:t>Thema</w:t>
      </w:r>
      <w:proofErr w:type="spellEnd"/>
      <w:r w:rsidRPr="00610497">
        <w:t xml:space="preserve"> "</w:t>
      </w:r>
      <w:proofErr w:type="spellStart"/>
      <w:r w:rsidRPr="00610497">
        <w:fldChar w:fldCharType="begin"/>
      </w:r>
      <w:r w:rsidRPr="00610497">
        <w:instrText xml:space="preserve"> HYPERLINK "https://www.help.gv.at/Portal.Node/hlpd/public/content/296/Seite.2960011.html" </w:instrText>
      </w:r>
      <w:r w:rsidRPr="00610497">
        <w:fldChar w:fldCharType="separate"/>
      </w:r>
      <w:r w:rsidRPr="00610497">
        <w:rPr>
          <w:rStyle w:val="Hyperlink"/>
        </w:rPr>
        <w:t>Elektronische</w:t>
      </w:r>
      <w:proofErr w:type="spellEnd"/>
      <w:r w:rsidRPr="00610497">
        <w:rPr>
          <w:rStyle w:val="Hyperlink"/>
        </w:rPr>
        <w:t xml:space="preserve"> </w:t>
      </w:r>
      <w:proofErr w:type="spellStart"/>
      <w:r w:rsidRPr="00610497">
        <w:rPr>
          <w:rStyle w:val="Hyperlink"/>
        </w:rPr>
        <w:t>Reisegenehmigung</w:t>
      </w:r>
      <w:proofErr w:type="spellEnd"/>
      <w:r w:rsidRPr="00610497">
        <w:rPr>
          <w:rStyle w:val="Hyperlink"/>
        </w:rPr>
        <w:t xml:space="preserve"> </w:t>
      </w:r>
      <w:proofErr w:type="spellStart"/>
      <w:r w:rsidRPr="00610497">
        <w:rPr>
          <w:rStyle w:val="Hyperlink"/>
        </w:rPr>
        <w:t>vor</w:t>
      </w:r>
      <w:proofErr w:type="spellEnd"/>
      <w:r w:rsidRPr="00610497">
        <w:rPr>
          <w:rStyle w:val="Hyperlink"/>
        </w:rPr>
        <w:t xml:space="preserve"> der </w:t>
      </w:r>
      <w:proofErr w:type="spellStart"/>
      <w:r w:rsidRPr="00610497">
        <w:rPr>
          <w:rStyle w:val="Hyperlink"/>
        </w:rPr>
        <w:t>Einreise</w:t>
      </w:r>
      <w:proofErr w:type="spellEnd"/>
      <w:r w:rsidRPr="00610497">
        <w:fldChar w:fldCharType="end"/>
      </w:r>
      <w:r w:rsidRPr="00610497">
        <w:t>".</w:t>
      </w:r>
    </w:p>
    <w:p w:rsidR="005F4E5F" w:rsidRPr="00610497" w:rsidRDefault="005F4E5F" w:rsidP="00610497"/>
    <w:p w:rsidR="005F4E5F" w:rsidRPr="00610497" w:rsidRDefault="005F4E5F" w:rsidP="00610497">
      <w:r w:rsidRPr="00610497">
        <w:t xml:space="preserve"> </w:t>
      </w:r>
    </w:p>
    <w:p w:rsidR="005F4E5F" w:rsidRPr="00610497" w:rsidRDefault="005F4E5F" w:rsidP="00610497">
      <w:r w:rsidRPr="00610497"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" name="Rectangle 1" descr="C:\Users\IBM_ADMIN\Desktop\helpgv\R&amp;R_Content\Dokumente_neu\HELP.gv.at  Reisepass %E2%80%93 Einreisebestimmungen_files\Reisepass__Einreisebestimmungencid1000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6897F" id="Rectangl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jQKAMAAGIGAAAOAAAAZHJzL2Uyb0RvYy54bWysVUtv2zAMvg/YfxAEdDfHduY87NUd2jjZ&#10;CrRb0a23AIFiy7ZQW9IkJW437L+PkpP0tcOwzQdDImmSH/mRPn5/1zZoS5Vmgqc4HAQYUZ6LgvEq&#10;xTdfF94UI20IL0gjOE3xPdX4/cnrV8edTOhQ1KIpqELghOukkymujZGJ7+u8pi3RAyEpB2UpVEsM&#10;XFXlF4p04L1t/GEQjP1OqEIqkVOtQZr1Snzi/Jclzc3nstTUoCbFkJtxb+Xea/v2T45JUikia5bv&#10;0iB/kUVLGIegB1cZMQRtFHvhqmW5ElqUZpCL1hdlyXLqMACaMHiG5ktNJHVYoDhaHsqk/5/b/NP2&#10;SiFWQO8w4qSFFl1D0QivGopAVFCdQ7lmyfJGQ5eX52eXq9Ps8vzTMqP61gi5rGkjq+3y+g1p5bvr&#10;1UxwQ7lZZuJ208KBrjjdLD/OL64G1XZADELXlGkqidboaD48mgZH8Vs0Z1xZ8Zpqw9p2wyvKVyVr&#10;qF4ezFer31nlrAiDIJgMKlbabnZSJwDqi7xSth9aXoj8ViMuZjWAoqdaArwe7V6klOhqSgooa2hd&#10;+E982IsGb2jdXYoC6kM2Rrhe35WqtTGgi+jOUer+QCl6Z1AOwng0HGGUg8KdrHeS7D+USpsPVLTI&#10;HlKsIDPnmGwvtOlN9yY2DhcL1jQgJ0nDnwjAZy+BsPCp1dkEHAF/xEE8n86nkRcNx3MvCrLMO13M&#10;Im+8CCej7G02m2XhTxs3jJKaFQXlNsx+GMLoz8i2G8uexodx0KJhhXVnU9KqWs8ahbYEhnHhHldu&#10;0DyY+U/TcPUCLM8ghcMoOBvG3mI8nXjRIhp58SSYekEYn8XjIIqjbPEU0gXj9N8hoW7XRwfnIeln&#10;2ICP8LzERpKWGVh3DWtTPD0YkcSyb84L11pDWNOfH5XCpv9QCmj3vtGOq5aePfPXorgHqioBdIJ1&#10;B4sZDrVQ3zHqYMmlWH/bEEUxas450D0Oo8huRXeJRpMhXNRjzfqxhvAcXKXYYNQfZ6bfpBupWFVD&#10;pNDRl4tTGJGSOQrb8emz2g0WLDKHZLd07aZ8fHdWD7+Gk18AAAD//wMAUEsDBBQABgAIAAAAIQDU&#10;CNk32AAAAAEBAAAPAAAAZHJzL2Rvd25yZXYueG1sTI9Ba8JAEIXvQv/DMgUvopsWWk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LaDOJL+AAAA4QEAABMAAAAAAAAAAAAA&#10;AAAAAAAAAFtDb250ZW50X1R5cGVzXS54bWxQSwECLQAUAAYACAAAACEAOP0h/9YAAACUAQAACwAA&#10;AAAAAAAAAAAAAAAvAQAAX3JlbHMvLnJlbHNQSwECLQAUAAYACAAAACEA42So0CgDAABiBgAADgAA&#10;AAAAAAAAAAAAAAAuAgAAZHJzL2Uyb0RvYy54bWxQSwECLQAUAAYACAAAACEA1AjZN9gAAAAB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7120E2" w:rsidRPr="00610497" w:rsidRDefault="007120E2" w:rsidP="00610497"/>
    <w:sectPr w:rsidR="007120E2" w:rsidRPr="0061049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98E"/>
    <w:multiLevelType w:val="multilevel"/>
    <w:tmpl w:val="814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073D9"/>
    <w:multiLevelType w:val="multilevel"/>
    <w:tmpl w:val="23AE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2280C"/>
    <w:multiLevelType w:val="multilevel"/>
    <w:tmpl w:val="1A0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D3F64"/>
    <w:multiLevelType w:val="multilevel"/>
    <w:tmpl w:val="24E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8005D"/>
    <w:multiLevelType w:val="multilevel"/>
    <w:tmpl w:val="604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B73DB"/>
    <w:multiLevelType w:val="multilevel"/>
    <w:tmpl w:val="BB1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73487"/>
    <w:multiLevelType w:val="multilevel"/>
    <w:tmpl w:val="9C0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95C27"/>
    <w:multiLevelType w:val="multilevel"/>
    <w:tmpl w:val="309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979D3"/>
    <w:multiLevelType w:val="multilevel"/>
    <w:tmpl w:val="DE2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D751A"/>
    <w:multiLevelType w:val="hybridMultilevel"/>
    <w:tmpl w:val="24B22F70"/>
    <w:lvl w:ilvl="0" w:tplc="006EC7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5F"/>
    <w:rsid w:val="00163D93"/>
    <w:rsid w:val="00273456"/>
    <w:rsid w:val="00366C54"/>
    <w:rsid w:val="003B6661"/>
    <w:rsid w:val="003C046C"/>
    <w:rsid w:val="003E0193"/>
    <w:rsid w:val="004D1908"/>
    <w:rsid w:val="005C0863"/>
    <w:rsid w:val="005F4E5F"/>
    <w:rsid w:val="00610497"/>
    <w:rsid w:val="00696E1B"/>
    <w:rsid w:val="00701C65"/>
    <w:rsid w:val="007120E2"/>
    <w:rsid w:val="007777B8"/>
    <w:rsid w:val="008B7CDD"/>
    <w:rsid w:val="009424D4"/>
    <w:rsid w:val="00A17D29"/>
    <w:rsid w:val="00C969BC"/>
    <w:rsid w:val="00CE3A26"/>
    <w:rsid w:val="00E064B9"/>
    <w:rsid w:val="00E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63E7"/>
  <w15:chartTrackingRefBased/>
  <w15:docId w15:val="{28FAB835-5A91-44B5-99A5-A288F243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4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4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F4E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4E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4E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5F4E5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nvisible">
    <w:name w:val="invisible"/>
    <w:basedOn w:val="DefaultParagraphFont"/>
    <w:rsid w:val="005F4E5F"/>
  </w:style>
  <w:style w:type="character" w:styleId="Hyperlink">
    <w:name w:val="Hyperlink"/>
    <w:basedOn w:val="DefaultParagraphFont"/>
    <w:uiPriority w:val="99"/>
    <w:unhideWhenUsed/>
    <w:rsid w:val="005F4E5F"/>
    <w:rPr>
      <w:color w:val="0000FF"/>
      <w:u w:val="single"/>
    </w:rPr>
  </w:style>
  <w:style w:type="character" w:customStyle="1" w:styleId="hidden">
    <w:name w:val="hidden"/>
    <w:basedOn w:val="DefaultParagraphFont"/>
    <w:rsid w:val="005F4E5F"/>
  </w:style>
  <w:style w:type="character" w:customStyle="1" w:styleId="languageselected">
    <w:name w:val="language_selected"/>
    <w:basedOn w:val="DefaultParagraphFont"/>
    <w:rsid w:val="005F4E5F"/>
  </w:style>
  <w:style w:type="character" w:customStyle="1" w:styleId="language">
    <w:name w:val="language"/>
    <w:basedOn w:val="DefaultParagraphFont"/>
    <w:rsid w:val="005F4E5F"/>
  </w:style>
  <w:style w:type="paragraph" w:styleId="NormalWeb">
    <w:name w:val="Normal (Web)"/>
    <w:basedOn w:val="Normal"/>
    <w:uiPriority w:val="99"/>
    <w:semiHidden/>
    <w:unhideWhenUsed/>
    <w:rsid w:val="005F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E5F"/>
    <w:rPr>
      <w:b/>
      <w:bCs/>
    </w:rPr>
  </w:style>
  <w:style w:type="character" w:customStyle="1" w:styleId="nono">
    <w:name w:val="nono"/>
    <w:basedOn w:val="DefaultParagraphFont"/>
    <w:rsid w:val="005F4E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4E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4E5F"/>
    <w:rPr>
      <w:rFonts w:ascii="Arial" w:eastAsia="Times New Roman" w:hAnsi="Arial" w:cs="Arial"/>
      <w:vanish/>
      <w:sz w:val="16"/>
      <w:szCs w:val="16"/>
    </w:rPr>
  </w:style>
  <w:style w:type="character" w:customStyle="1" w:styleId="componentlabel">
    <w:name w:val="component_label"/>
    <w:basedOn w:val="DefaultParagraphFont"/>
    <w:rsid w:val="005F4E5F"/>
  </w:style>
  <w:style w:type="character" w:customStyle="1" w:styleId="labeltext">
    <w:name w:val="label_text"/>
    <w:basedOn w:val="DefaultParagraphFont"/>
    <w:rsid w:val="005F4E5F"/>
  </w:style>
  <w:style w:type="character" w:customStyle="1" w:styleId="componentcontent">
    <w:name w:val="component_content"/>
    <w:basedOn w:val="DefaultParagraphFont"/>
    <w:rsid w:val="005F4E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4E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4E5F"/>
    <w:rPr>
      <w:rFonts w:ascii="Arial" w:eastAsia="Times New Roman" w:hAnsi="Arial" w:cs="Arial"/>
      <w:vanish/>
      <w:sz w:val="16"/>
      <w:szCs w:val="16"/>
    </w:rPr>
  </w:style>
  <w:style w:type="character" w:customStyle="1" w:styleId="sharing-item">
    <w:name w:val="sharing-item"/>
    <w:basedOn w:val="DefaultParagraphFont"/>
    <w:rsid w:val="005F4E5F"/>
  </w:style>
  <w:style w:type="paragraph" w:styleId="ListParagraph">
    <w:name w:val="List Paragraph"/>
    <w:basedOn w:val="Normal"/>
    <w:uiPriority w:val="34"/>
    <w:qFormat/>
    <w:rsid w:val="00C9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1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8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5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6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8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1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.gv.at/linkaufloesung/applikation-flow?flow=LO&amp;quelle=HELP&amp;leistung=LA-HP-GL-Einreisebestimmungen" TargetMode="External"/><Relationship Id="rId13" Type="http://schemas.openxmlformats.org/officeDocument/2006/relationships/hyperlink" Target="https://www.help.gv.at/linkaufloesung/applikation-flow?flow=LO&amp;quelle=HELP&amp;leistung=LA-HP-GL-EinreisebestimmungenUS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help.gv.at/linkaufloesung/applikation-flow?flow=LO&amp;quelle=HELP&amp;leistung=LA-HP-GL-Reiseinformationen" TargetMode="External"/><Relationship Id="rId12" Type="http://schemas.openxmlformats.org/officeDocument/2006/relationships/hyperlink" Target="https://www.help.gv.at/linkaufloesung/applikation-flow?flow=LO&amp;quelle=HELP&amp;leistung=LA-HP-GL-Reiseinfo_US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elp.gv.at/linkaufloesung/applikation-flow?flow=LO&amp;quelle=HELP&amp;leistung=LA-HP-GL-eTA_Kanadische_Regieru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elp.gv.at/linkaufloesung/applikation-flow?flow=LO&amp;quelle=HELP&amp;leistung=LA-HP-GL-BMaA" TargetMode="External"/><Relationship Id="rId11" Type="http://schemas.openxmlformats.org/officeDocument/2006/relationships/hyperlink" Target="https://www.help.gv.at/linkaufloesung/applikation-flow?flow=LO&amp;quelle=HELP&amp;leistung=LA-HP-GL-ES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lp.gv.at/linkaufloesung/applikation-flow?flow=LO&amp;quelle=HELP&amp;leistung=LA-HP-GL-Ausfuellhilfe_Kanada" TargetMode="External"/><Relationship Id="rId10" Type="http://schemas.openxmlformats.org/officeDocument/2006/relationships/hyperlink" Target="https://www.help.gv.at/Portal.Node/hlpd/public/content/2/Seite.02045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lp.gv.at/Portal.Node/hlpd/public/content/2/Seite.020700.html" TargetMode="External"/><Relationship Id="rId14" Type="http://schemas.openxmlformats.org/officeDocument/2006/relationships/hyperlink" Target="https://www.help.gv.at/linkaufloesung/applikation-flow?flow=LO&amp;quelle=HELP&amp;leistung=LA-HP-GL-Reisepassinformation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E7EB-695D-40FA-9BD0-530EF39E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6</cp:revision>
  <cp:lastPrinted>2016-10-20T16:10:00Z</cp:lastPrinted>
  <dcterms:created xsi:type="dcterms:W3CDTF">2016-10-21T12:13:00Z</dcterms:created>
  <dcterms:modified xsi:type="dcterms:W3CDTF">2016-10-21T13:09:00Z</dcterms:modified>
</cp:coreProperties>
</file>