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ФЕДЕРАЛЬНОЕ АГЕНТСТВО ПО ОБРАЗОВАНИЮ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Федеральное государственное автономное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«Нижегородский государственный университет им. Н.И. Лобачевского»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6"/>
          <w:szCs w:val="36"/>
          <w:rtl w:val="0"/>
        </w:rPr>
        <w:t xml:space="preserve">Факультет вычислительной математики и кибернетики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6"/>
          <w:szCs w:val="36"/>
          <w:rtl w:val="0"/>
        </w:rPr>
        <w:t xml:space="preserve">Кафедра математического обеспечения ЭВМ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КОНЦЕПЦИЯ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PTVEM DIGITAL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Дисциплина: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Проектирование и архитектура программных систем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Направление подготовки: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Информационные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Ганга Мукела Брекс Джуниор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Проверил: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Лебедев Илья Генадьевич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Нижний Новгород —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НЕОБХОДИМОСТЬ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Современная индустрия моды сталкивается с проблемами контрафакта, отсутствия прозрачной истории владения одеждой и сложности подтверждения подлинности продукции на вторичном рынке. Особенно остро данные проблемы проявляются в сегменте streetwear и лимитированных коллекций. Проект PTVEM Digital Platform направлен на решение указанных проблем путем создания цифровой идентичности для каждого физического изделия.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1.1 Обоснование необходимости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Отсутствие единого цифрового механизма идентификации одежды снижает доверие между участниками рынка. Введение уникальной цифровой идентичности позволяет повысить прозрачность, упростить проверку подлинности и обеспечить надежную передачу права собственности.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1.2 Видение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Создание универсальной цифровой платформы, обеспечивающей надежную связь между физическим предметом одежды и его цифровой идентичностью, доступной через QR-код на протяжении всего жизненного цикла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1.3 Анализ выгод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Реализация проекта приведет к снижению уровня подделок, росту доверия пользователей, повышению ценности одежды, укреплению имиджа брендов и развитию безопасного вторичного рынка.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КОНЦЕПЦИЯ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Решение реализуется в виде веб-платформы, обеспечивающей управление пользователями, продуктами, цифровыми идентификаторами и процессами купли-продажи.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2.1 Цели и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Основной целью проекта является разработка масштабируемой платформы цифровой идентификации одежды. Для достижения цели необходимо реализовать управление пользователями, генерацию QR-кодов, хранение истории владения и интеграцию маркетплейса.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2.2 Предположения и ограничения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Предполагается наличие у пользователей доступа к интернету и мобильным устройствам. Ограничениями являются бюджет проекта, сроки разработки и требования к информационной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2.3 Анализ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Анализ использования включает определение категорий пользователей и сценариев их взаимодействия с системой.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2.3.1 Пользователи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Пользователями системы являются администраторы платформы, бренды и производители одежды, покупатели и продавцы на вторичном рынке.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2.3.2 Сценарии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Пользователь сканирует QR-код для проверки подлинности, приобретает или перепродает продукт, а администратор управляет данными и пользователями.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2.4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Требования определяют функциональные и системные характеристики разрабатываемого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2.4.1 Требования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Пользователи должны иметь возможность регистрироваться, просматривать историю продуктов, осуществлять покупку и продажу, а также получать уведомления.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2.4.2 Системные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Система должна обеспечивать надежность, безопасность, масштабируемость и высокую производительность.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РАМКИ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Рамки проекта определяют объем реализуемой функциональности и критерии готовности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3.1 Функциональность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В рамках проекта реализуются управление пользователями, продуктами, QR-кодами, историей владения и маркетплейсом.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3.2 За рамками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Мобильные приложения и блокчейн-интеграция рассматриваются как этапы дальнейшего развития.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3.3 Критерии одобрения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Решение считается готовым при успешном прохождении тестирования и выполнении всех требований.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 СТРАТЕГИИ ПРОЕКТИРОВАНИЯ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Стратегия проектирования определяет архитектуру и технологические решения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4.1 Стратегия архитектурного проектирования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Архитектура системы основана на трехуровневой модели: клиент, сервер приложений и база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4.2 Стратегия технологического проектирования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В проекте используются современные веб-технологии: Node.js, TypeScript, React, MongoDB, Docker.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