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CB404" w14:textId="462DE3B5" w:rsidR="009235E6" w:rsidRPr="00A911EB" w:rsidRDefault="009235E6" w:rsidP="00D41A18">
      <w:pPr>
        <w:spacing w:after="0" w:line="240" w:lineRule="auto"/>
        <w:jc w:val="center"/>
        <w:rPr>
          <w:rFonts w:ascii="Segoe UI" w:eastAsia="Times New Roman" w:hAnsi="Segoe UI" w:cs="Segoe UI"/>
          <w:sz w:val="24"/>
          <w:szCs w:val="24"/>
        </w:rPr>
      </w:pPr>
      <w:r w:rsidRPr="00A911EB">
        <w:rPr>
          <w:rFonts w:ascii="Segoe UI" w:eastAsia="Times New Roman" w:hAnsi="Segoe UI" w:cs="Segoe UI"/>
          <w:b/>
          <w:bCs/>
          <w:color w:val="000000"/>
          <w:sz w:val="24"/>
          <w:szCs w:val="24"/>
          <w:shd w:val="clear" w:color="auto" w:fill="FFFFFF"/>
        </w:rPr>
        <w:t xml:space="preserve">EXECUTIVE ORDER NO. </w:t>
      </w:r>
      <w:r w:rsidR="000C2A8B">
        <w:rPr>
          <w:rFonts w:ascii="Segoe UI" w:hAnsi="Segoe UI" w:cs="Segoe UI"/>
          <w:b/>
          <w:sz w:val="24"/>
          <w:szCs w:val="24"/>
        </w:rPr>
        <w:t>2025</w:t>
      </w:r>
      <w:r w:rsidR="00A42307">
        <w:rPr>
          <w:rFonts w:ascii="Segoe UI" w:hAnsi="Segoe UI" w:cs="Segoe UI"/>
          <w:b/>
          <w:sz w:val="24"/>
          <w:szCs w:val="24"/>
        </w:rPr>
        <w:t xml:space="preserve"> </w:t>
      </w:r>
      <w:r w:rsidR="000C2A8B">
        <w:rPr>
          <w:rFonts w:ascii="Segoe UI" w:hAnsi="Segoe UI" w:cs="Segoe UI"/>
          <w:b/>
          <w:sz w:val="24"/>
          <w:szCs w:val="24"/>
        </w:rPr>
        <w:t>-</w:t>
      </w:r>
      <w:r w:rsidR="00A42307">
        <w:rPr>
          <w:rFonts w:ascii="Segoe UI" w:hAnsi="Segoe UI" w:cs="Segoe UI"/>
          <w:b/>
          <w:sz w:val="24"/>
          <w:szCs w:val="24"/>
        </w:rPr>
        <w:t xml:space="preserve"> </w:t>
      </w:r>
      <w:r w:rsidR="000C2A8B">
        <w:rPr>
          <w:rFonts w:ascii="Segoe UI" w:hAnsi="Segoe UI" w:cs="Segoe UI"/>
          <w:b/>
          <w:sz w:val="24"/>
          <w:szCs w:val="24"/>
        </w:rPr>
        <w:t>030</w:t>
      </w:r>
    </w:p>
    <w:p w14:paraId="45B3090B" w14:textId="77777777" w:rsidR="009235E6" w:rsidRPr="00A911EB" w:rsidRDefault="009235E6" w:rsidP="009235E6">
      <w:pPr>
        <w:spacing w:after="0" w:line="240" w:lineRule="auto"/>
        <w:rPr>
          <w:rFonts w:ascii="Segoe UI" w:eastAsia="Times New Roman" w:hAnsi="Segoe UI" w:cs="Segoe UI"/>
          <w:sz w:val="24"/>
          <w:szCs w:val="24"/>
        </w:rPr>
      </w:pPr>
    </w:p>
    <w:p w14:paraId="006ED420" w14:textId="77777777" w:rsidR="009235E6" w:rsidRPr="00A911EB" w:rsidRDefault="009235E6" w:rsidP="009235E6">
      <w:pPr>
        <w:spacing w:line="240" w:lineRule="auto"/>
        <w:jc w:val="center"/>
        <w:rPr>
          <w:rFonts w:ascii="Segoe UI" w:eastAsia="Times New Roman" w:hAnsi="Segoe UI" w:cs="Segoe UI"/>
          <w:sz w:val="24"/>
          <w:szCs w:val="24"/>
        </w:rPr>
      </w:pPr>
      <w:r w:rsidRPr="00A911EB">
        <w:rPr>
          <w:rFonts w:ascii="Segoe UI" w:eastAsia="Times New Roman" w:hAnsi="Segoe UI" w:cs="Segoe UI"/>
          <w:b/>
          <w:bCs/>
          <w:color w:val="000000"/>
          <w:shd w:val="clear" w:color="auto" w:fill="FFFFFF"/>
        </w:rPr>
        <w:t xml:space="preserve">CREATING THE MUNICIPAL POVERTY REDUCTION ACTION COMMITTEE (MPRAC) OF BATO, LEYTE </w:t>
      </w:r>
      <w:proofErr w:type="gramStart"/>
      <w:r w:rsidRPr="00A911EB">
        <w:rPr>
          <w:rFonts w:ascii="Segoe UI" w:eastAsia="Times New Roman" w:hAnsi="Segoe UI" w:cs="Segoe UI"/>
          <w:b/>
          <w:bCs/>
          <w:color w:val="000000"/>
          <w:shd w:val="clear" w:color="auto" w:fill="FFFFFF"/>
        </w:rPr>
        <w:t>FOR  THE</w:t>
      </w:r>
      <w:proofErr w:type="gramEnd"/>
      <w:r w:rsidRPr="00A911EB">
        <w:rPr>
          <w:rFonts w:ascii="Segoe UI" w:eastAsia="Times New Roman" w:hAnsi="Segoe UI" w:cs="Segoe UI"/>
          <w:b/>
          <w:bCs/>
          <w:color w:val="000000"/>
          <w:shd w:val="clear" w:color="auto" w:fill="FFFFFF"/>
        </w:rPr>
        <w:t xml:space="preserve"> FORMULATION AND IMPLEMENTATION OF THE </w:t>
      </w:r>
      <w:proofErr w:type="gramStart"/>
      <w:r w:rsidRPr="00A911EB">
        <w:rPr>
          <w:rFonts w:ascii="Segoe UI" w:eastAsia="Times New Roman" w:hAnsi="Segoe UI" w:cs="Segoe UI"/>
          <w:b/>
          <w:bCs/>
          <w:color w:val="000000"/>
          <w:shd w:val="clear" w:color="auto" w:fill="FFFFFF"/>
        </w:rPr>
        <w:t>MUNICIPAL  POVERTY</w:t>
      </w:r>
      <w:proofErr w:type="gramEnd"/>
      <w:r w:rsidRPr="00A911EB">
        <w:rPr>
          <w:rFonts w:ascii="Segoe UI" w:eastAsia="Times New Roman" w:hAnsi="Segoe UI" w:cs="Segoe UI"/>
          <w:b/>
          <w:bCs/>
          <w:color w:val="000000"/>
          <w:shd w:val="clear" w:color="auto" w:fill="FFFFFF"/>
        </w:rPr>
        <w:t xml:space="preserve"> REDUCTION ACTION PLAN</w:t>
      </w:r>
    </w:p>
    <w:p w14:paraId="36CC7D08" w14:textId="77777777" w:rsidR="009235E6" w:rsidRPr="00A911EB" w:rsidRDefault="009235E6" w:rsidP="009235E6">
      <w:pPr>
        <w:spacing w:after="0" w:line="240" w:lineRule="auto"/>
        <w:rPr>
          <w:rFonts w:ascii="Segoe UI" w:eastAsia="Times New Roman" w:hAnsi="Segoe UI" w:cs="Segoe UI"/>
          <w:sz w:val="24"/>
          <w:szCs w:val="24"/>
        </w:rPr>
      </w:pPr>
    </w:p>
    <w:p w14:paraId="5DE57898"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 xml:space="preserve">WHEREAS, </w:t>
      </w:r>
      <w:r w:rsidRPr="00A911EB">
        <w:rPr>
          <w:rFonts w:ascii="Segoe UI" w:eastAsia="Times New Roman" w:hAnsi="Segoe UI" w:cs="Segoe UI"/>
          <w:color w:val="000000"/>
          <w:sz w:val="24"/>
          <w:szCs w:val="24"/>
        </w:rPr>
        <w:t>Republic Act No. 11291, or the Magna Carta of the Poor (MCP), directs the government to “establish a system of progressive realization or implementation to provide the requirements, conditions, and opportunities for the full enjoyment and realization” of the following rights of the poor: a) Right to Adequate Food; b) Right to Decent Work; C) Right to Relevant and Quality Education; d) Right to Adequate Housing; and e) Right to the Highest Attainable Standard of Health; </w:t>
      </w:r>
    </w:p>
    <w:p w14:paraId="4750389C"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WHEREAS,</w:t>
      </w:r>
      <w:r w:rsidRPr="00A911EB">
        <w:rPr>
          <w:rFonts w:ascii="Segoe UI" w:eastAsia="Times New Roman" w:hAnsi="Segoe UI" w:cs="Segoe UI"/>
          <w:color w:val="000000"/>
          <w:sz w:val="24"/>
          <w:szCs w:val="24"/>
        </w:rPr>
        <w:t xml:space="preserve"> Section 8 of the Act directs all government agencies to formulate a “comprehensive and convergent plan to set the thresholds to be achieved by the government for each of the recognized rights of the poor,” or to determine the targets to be attained in consideration of the development plans of the provinces, cities, and municipalities, to be known as the National Poverty Reduction Plan (NPRP);</w:t>
      </w:r>
    </w:p>
    <w:p w14:paraId="6B9886E5"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 xml:space="preserve">WHEREAS, </w:t>
      </w:r>
      <w:r w:rsidRPr="00A911EB">
        <w:rPr>
          <w:rFonts w:ascii="Segoe UI" w:eastAsia="Times New Roman" w:hAnsi="Segoe UI" w:cs="Segoe UI"/>
          <w:color w:val="000000"/>
          <w:sz w:val="24"/>
          <w:szCs w:val="24"/>
        </w:rPr>
        <w:t>Section 3 of the Act defines the NPRP as the aggregation and consolidation of sectoral and local plans through a bottom-up-approach, from the Local Poverty Reduction Action Plan (LPRAP);</w:t>
      </w:r>
    </w:p>
    <w:p w14:paraId="557BF14E"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WHEREAS,</w:t>
      </w:r>
      <w:r w:rsidRPr="00A911EB">
        <w:rPr>
          <w:rFonts w:ascii="Segoe UI" w:eastAsia="Times New Roman" w:hAnsi="Segoe UI" w:cs="Segoe UI"/>
          <w:color w:val="000000"/>
          <w:sz w:val="24"/>
          <w:szCs w:val="24"/>
        </w:rPr>
        <w:t xml:space="preserve"> the NAPC-NEDA-DBM-DILG-DSWD-PSA Joint Memorandum Circular No. 01, Series of 2023, with the subject, “Comprehensive Guidelines for the Formulation, Implementation, and Monitoring and Evaluation of the NPRP”, provides for the creation of a Local Poverty Reduction Action Committee (LPRAC) that shall formulate LPRAPs specifically, the Provincial/City/Municipal Poverty Reduction Action Plan (P/C/MPRAP) for the Province, City, and/or Municipality, respectively;</w:t>
      </w:r>
    </w:p>
    <w:p w14:paraId="0EE52FC1"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WHEREAS,</w:t>
      </w:r>
      <w:r w:rsidRPr="00A911EB">
        <w:rPr>
          <w:rFonts w:ascii="Segoe UI" w:eastAsia="Times New Roman" w:hAnsi="Segoe UI" w:cs="Segoe UI"/>
          <w:color w:val="000000"/>
          <w:sz w:val="24"/>
          <w:szCs w:val="24"/>
        </w:rPr>
        <w:t xml:space="preserve"> the DILG-NAPC Joint Memorandum Circular No. 001, Series of 2025, provides for the guidelines on the creation of the LPRAC under the Local Development Council; </w:t>
      </w:r>
    </w:p>
    <w:p w14:paraId="0965C09B"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WHEREAS,</w:t>
      </w:r>
      <w:r w:rsidRPr="00A911EB">
        <w:rPr>
          <w:rFonts w:ascii="Segoe UI" w:eastAsia="Times New Roman" w:hAnsi="Segoe UI" w:cs="Segoe UI"/>
          <w:color w:val="000000"/>
          <w:sz w:val="24"/>
          <w:szCs w:val="24"/>
        </w:rPr>
        <w:t xml:space="preserve"> the DILG-NAPC Joint Memorandum Circular No. 001, Series of 2025, further provides for the procedure of formulating the </w:t>
      </w:r>
      <w:r w:rsidRPr="00A911EB">
        <w:rPr>
          <w:rFonts w:ascii="Segoe UI" w:eastAsia="Times New Roman" w:hAnsi="Segoe UI" w:cs="Segoe UI"/>
          <w:color w:val="000000"/>
          <w:sz w:val="24"/>
          <w:szCs w:val="24"/>
          <w:u w:val="single"/>
        </w:rPr>
        <w:t>P/C/MPRAPs</w:t>
      </w:r>
      <w:r w:rsidRPr="00A911EB">
        <w:rPr>
          <w:rFonts w:ascii="Segoe UI" w:eastAsia="Times New Roman" w:hAnsi="Segoe UI" w:cs="Segoe UI"/>
          <w:color w:val="000000"/>
          <w:sz w:val="24"/>
          <w:szCs w:val="24"/>
        </w:rPr>
        <w:t xml:space="preserve"> and its purpose as input to the </w:t>
      </w:r>
      <w:r w:rsidRPr="00A911EB">
        <w:rPr>
          <w:rFonts w:ascii="Segoe UI" w:eastAsia="Times New Roman" w:hAnsi="Segoe UI" w:cs="Segoe UI"/>
          <w:color w:val="000000"/>
          <w:sz w:val="24"/>
          <w:szCs w:val="24"/>
          <w:u w:val="single"/>
        </w:rPr>
        <w:t>Comprehensive Development Plan (CDP)/Provincial; Development and Physical Framework Plan (PDPFP);</w:t>
      </w:r>
    </w:p>
    <w:p w14:paraId="1F9AA458"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WHEREAS,</w:t>
      </w:r>
      <w:r w:rsidRPr="00A911EB">
        <w:rPr>
          <w:rFonts w:ascii="Segoe UI" w:eastAsia="Times New Roman" w:hAnsi="Segoe UI" w:cs="Segoe UI"/>
          <w:color w:val="000000"/>
          <w:sz w:val="24"/>
          <w:szCs w:val="24"/>
        </w:rPr>
        <w:t xml:space="preserve"> the LPRAP shall also serve as the </w:t>
      </w:r>
      <w:proofErr w:type="gramStart"/>
      <w:r w:rsidRPr="00A911EB">
        <w:rPr>
          <w:rFonts w:ascii="Segoe UI" w:eastAsia="Times New Roman" w:hAnsi="Segoe UI" w:cs="Segoe UI"/>
          <w:color w:val="000000"/>
          <w:sz w:val="24"/>
          <w:szCs w:val="24"/>
        </w:rPr>
        <w:t>Municipality  of</w:t>
      </w:r>
      <w:proofErr w:type="gramEnd"/>
      <w:r w:rsidRPr="00A911EB">
        <w:rPr>
          <w:rFonts w:ascii="Segoe UI" w:eastAsia="Times New Roman" w:hAnsi="Segoe UI" w:cs="Segoe UI"/>
          <w:color w:val="000000"/>
          <w:sz w:val="24"/>
          <w:szCs w:val="24"/>
        </w:rPr>
        <w:t xml:space="preserve"> Bato’s comprehensive plan to achieve the five (5) fundamental rights of the poor; </w:t>
      </w:r>
    </w:p>
    <w:p w14:paraId="0A9F99FD" w14:textId="77777777" w:rsidR="001D1A3C" w:rsidRPr="00A911EB" w:rsidRDefault="009235E6" w:rsidP="009235E6">
      <w:pPr>
        <w:spacing w:line="240" w:lineRule="auto"/>
        <w:jc w:val="both"/>
        <w:rPr>
          <w:rFonts w:ascii="Segoe UI" w:eastAsia="Times New Roman" w:hAnsi="Segoe UI" w:cs="Segoe UI"/>
          <w:b/>
          <w:bCs/>
          <w:color w:val="000000"/>
          <w:sz w:val="24"/>
          <w:szCs w:val="24"/>
        </w:rPr>
      </w:pPr>
      <w:r w:rsidRPr="00A911EB">
        <w:rPr>
          <w:rFonts w:ascii="Segoe UI" w:eastAsia="Times New Roman" w:hAnsi="Segoe UI" w:cs="Segoe UI"/>
          <w:b/>
          <w:bCs/>
          <w:color w:val="000000"/>
          <w:sz w:val="24"/>
          <w:szCs w:val="24"/>
        </w:rPr>
        <w:lastRenderedPageBreak/>
        <w:t>NOW, THEREFORE, I, BRYAN NILE A. GERTOS</w:t>
      </w:r>
      <w:r w:rsidRPr="00A911EB">
        <w:rPr>
          <w:rFonts w:ascii="Segoe UI" w:eastAsia="Times New Roman" w:hAnsi="Segoe UI" w:cs="Segoe UI"/>
          <w:color w:val="000000"/>
          <w:sz w:val="24"/>
          <w:szCs w:val="24"/>
        </w:rPr>
        <w:t xml:space="preserve"> </w:t>
      </w:r>
      <w:r w:rsidRPr="00A911EB">
        <w:rPr>
          <w:rFonts w:ascii="Segoe UI" w:eastAsia="Times New Roman" w:hAnsi="Segoe UI" w:cs="Segoe UI"/>
          <w:b/>
          <w:bCs/>
          <w:color w:val="000000"/>
          <w:sz w:val="24"/>
          <w:szCs w:val="24"/>
        </w:rPr>
        <w:t xml:space="preserve">Municipal Mayor </w:t>
      </w:r>
      <w:r w:rsidRPr="00A911EB">
        <w:rPr>
          <w:rFonts w:ascii="Segoe UI" w:eastAsia="Times New Roman" w:hAnsi="Segoe UI" w:cs="Segoe UI"/>
          <w:color w:val="000000"/>
          <w:sz w:val="24"/>
          <w:szCs w:val="24"/>
        </w:rPr>
        <w:t xml:space="preserve">of Bato, Leyte by the power vested in me by the law, do hereby order the </w:t>
      </w:r>
      <w:r w:rsidRPr="00A911EB">
        <w:rPr>
          <w:rFonts w:ascii="Segoe UI" w:eastAsia="Times New Roman" w:hAnsi="Segoe UI" w:cs="Segoe UI"/>
          <w:b/>
          <w:bCs/>
          <w:color w:val="000000"/>
          <w:sz w:val="24"/>
          <w:szCs w:val="24"/>
        </w:rPr>
        <w:t xml:space="preserve">CREATION OF THE </w:t>
      </w:r>
      <w:r w:rsidRPr="00A911EB">
        <w:rPr>
          <w:rFonts w:ascii="Segoe UI" w:eastAsia="Times New Roman" w:hAnsi="Segoe UI" w:cs="Segoe UI"/>
          <w:b/>
          <w:bCs/>
          <w:color w:val="000000"/>
          <w:sz w:val="24"/>
          <w:szCs w:val="24"/>
          <w:u w:val="single"/>
        </w:rPr>
        <w:t>PROVINCIAL/CITY/MUNICIPAL</w:t>
      </w:r>
      <w:r w:rsidRPr="00A911EB">
        <w:rPr>
          <w:rFonts w:ascii="Segoe UI" w:eastAsia="Times New Roman" w:hAnsi="Segoe UI" w:cs="Segoe UI"/>
          <w:b/>
          <w:bCs/>
          <w:color w:val="000000"/>
          <w:sz w:val="24"/>
          <w:szCs w:val="24"/>
        </w:rPr>
        <w:t xml:space="preserve"> POVERTY REDUCTION ACTION COMMITTEE AND </w:t>
      </w:r>
      <w:r w:rsidR="001D1A3C" w:rsidRPr="00A911EB">
        <w:rPr>
          <w:rFonts w:ascii="Segoe UI" w:eastAsia="Times New Roman" w:hAnsi="Segoe UI" w:cs="Segoe UI"/>
          <w:b/>
          <w:bCs/>
          <w:color w:val="000000"/>
          <w:sz w:val="24"/>
          <w:szCs w:val="24"/>
        </w:rPr>
        <w:br/>
      </w:r>
      <w:r w:rsidR="001D1A3C" w:rsidRPr="00A911EB">
        <w:rPr>
          <w:rFonts w:ascii="Segoe UI" w:eastAsia="Times New Roman" w:hAnsi="Segoe UI" w:cs="Segoe UI"/>
          <w:b/>
          <w:bCs/>
          <w:color w:val="000000"/>
          <w:sz w:val="24"/>
          <w:szCs w:val="24"/>
        </w:rPr>
        <w:br/>
      </w:r>
    </w:p>
    <w:p w14:paraId="27E34678"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 xml:space="preserve">THE FORMULATION OF THE </w:t>
      </w:r>
      <w:r w:rsidRPr="00A911EB">
        <w:rPr>
          <w:rFonts w:ascii="Segoe UI" w:eastAsia="Times New Roman" w:hAnsi="Segoe UI" w:cs="Segoe UI"/>
          <w:b/>
          <w:bCs/>
          <w:color w:val="000000"/>
          <w:sz w:val="24"/>
          <w:szCs w:val="24"/>
          <w:u w:val="single"/>
        </w:rPr>
        <w:t>PROVINCIAL/CITY/MUNICIPAL</w:t>
      </w:r>
      <w:r w:rsidRPr="00A911EB">
        <w:rPr>
          <w:rFonts w:ascii="Segoe UI" w:eastAsia="Times New Roman" w:hAnsi="Segoe UI" w:cs="Segoe UI"/>
          <w:b/>
          <w:bCs/>
          <w:color w:val="000000"/>
          <w:sz w:val="24"/>
          <w:szCs w:val="24"/>
        </w:rPr>
        <w:t xml:space="preserve"> POVERTY REDUCTION ACTION PLAN: </w:t>
      </w:r>
    </w:p>
    <w:p w14:paraId="55132EFA" w14:textId="77777777" w:rsidR="009235E6" w:rsidRPr="00A911EB" w:rsidRDefault="001D1A3C" w:rsidP="009235E6">
      <w:pPr>
        <w:spacing w:after="240" w:line="240" w:lineRule="auto"/>
        <w:rPr>
          <w:rFonts w:ascii="Segoe UI" w:eastAsia="Times New Roman" w:hAnsi="Segoe UI" w:cs="Segoe UI"/>
          <w:sz w:val="24"/>
          <w:szCs w:val="24"/>
        </w:rPr>
      </w:pPr>
      <w:r w:rsidRPr="00A911EB">
        <w:rPr>
          <w:rFonts w:ascii="Segoe UI" w:eastAsia="Times New Roman" w:hAnsi="Segoe UI" w:cs="Segoe UI"/>
          <w:sz w:val="24"/>
          <w:szCs w:val="24"/>
        </w:rPr>
        <w:br/>
      </w:r>
    </w:p>
    <w:p w14:paraId="5BFE0E4D"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 xml:space="preserve">SECTION 1. </w:t>
      </w:r>
      <w:r w:rsidRPr="00A911EB">
        <w:rPr>
          <w:rFonts w:ascii="Segoe UI" w:eastAsia="Times New Roman" w:hAnsi="Segoe UI" w:cs="Segoe UI"/>
          <w:b/>
          <w:bCs/>
          <w:color w:val="000000"/>
          <w:sz w:val="24"/>
          <w:szCs w:val="24"/>
          <w:u w:val="single"/>
        </w:rPr>
        <w:t>P/C/MPRAC</w:t>
      </w:r>
      <w:r w:rsidRPr="00A911EB">
        <w:rPr>
          <w:rFonts w:ascii="Segoe UI" w:eastAsia="Times New Roman" w:hAnsi="Segoe UI" w:cs="Segoe UI"/>
          <w:b/>
          <w:bCs/>
          <w:color w:val="000000"/>
          <w:sz w:val="24"/>
          <w:szCs w:val="24"/>
        </w:rPr>
        <w:t xml:space="preserve"> Composition </w:t>
      </w:r>
    </w:p>
    <w:p w14:paraId="3C7785E0" w14:textId="77777777" w:rsidR="009235E6" w:rsidRPr="00A911EB" w:rsidRDefault="009235E6" w:rsidP="009235E6">
      <w:pPr>
        <w:spacing w:after="0"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ab/>
      </w:r>
      <w:r w:rsidRPr="00A911EB">
        <w:rPr>
          <w:rFonts w:ascii="Segoe UI" w:eastAsia="Times New Roman" w:hAnsi="Segoe UI" w:cs="Segoe UI"/>
          <w:color w:val="000000"/>
          <w:sz w:val="24"/>
          <w:szCs w:val="24"/>
        </w:rPr>
        <w:t>Chairperson</w:t>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t>:</w:t>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b/>
          <w:bCs/>
          <w:color w:val="000000"/>
          <w:sz w:val="24"/>
          <w:szCs w:val="24"/>
        </w:rPr>
        <w:t>BRYAN NILE A. GERTOS</w:t>
      </w:r>
    </w:p>
    <w:p w14:paraId="5057BD6A" w14:textId="77777777" w:rsidR="009235E6" w:rsidRPr="00A911EB" w:rsidRDefault="009235E6" w:rsidP="009235E6">
      <w:pPr>
        <w:spacing w:after="0"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t>Municipal Mayor</w:t>
      </w:r>
    </w:p>
    <w:p w14:paraId="510A5995" w14:textId="77777777" w:rsidR="009235E6" w:rsidRPr="00A911EB" w:rsidRDefault="009235E6" w:rsidP="009235E6">
      <w:pPr>
        <w:spacing w:after="0" w:line="240" w:lineRule="auto"/>
        <w:rPr>
          <w:rFonts w:ascii="Segoe UI" w:eastAsia="Times New Roman" w:hAnsi="Segoe UI" w:cs="Segoe UI"/>
          <w:sz w:val="24"/>
          <w:szCs w:val="24"/>
        </w:rPr>
      </w:pPr>
    </w:p>
    <w:p w14:paraId="151B8D50" w14:textId="77777777" w:rsidR="009235E6" w:rsidRPr="00A911EB" w:rsidRDefault="009235E6" w:rsidP="009235E6">
      <w:pPr>
        <w:spacing w:after="0"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ab/>
        <w:t>Co-Chairperson</w:t>
      </w:r>
      <w:r w:rsidRPr="00A911EB">
        <w:rPr>
          <w:rFonts w:ascii="Segoe UI" w:eastAsia="Times New Roman" w:hAnsi="Segoe UI" w:cs="Segoe UI"/>
          <w:color w:val="000000"/>
          <w:sz w:val="24"/>
          <w:szCs w:val="24"/>
        </w:rPr>
        <w:tab/>
        <w:t xml:space="preserve">:  </w:t>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b/>
          <w:bCs/>
          <w:color w:val="000000"/>
          <w:sz w:val="24"/>
          <w:szCs w:val="24"/>
        </w:rPr>
        <w:t>STEPHEN FALLA</w:t>
      </w:r>
    </w:p>
    <w:p w14:paraId="5D08E3EB" w14:textId="77777777" w:rsidR="009235E6" w:rsidRPr="00A911EB" w:rsidRDefault="009235E6" w:rsidP="009235E6">
      <w:pPr>
        <w:spacing w:after="0"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t>President</w:t>
      </w:r>
      <w:r w:rsidRPr="00A911EB">
        <w:rPr>
          <w:rFonts w:ascii="Segoe UI" w:eastAsia="Times New Roman" w:hAnsi="Segoe UI" w:cs="Segoe UI"/>
          <w:color w:val="000000"/>
          <w:sz w:val="24"/>
          <w:szCs w:val="24"/>
        </w:rPr>
        <w:br/>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t xml:space="preserve">Bato School of Fisheries Multi-Purpose </w:t>
      </w:r>
      <w:r w:rsidRPr="00A911EB">
        <w:rPr>
          <w:rFonts w:ascii="Segoe UI" w:eastAsia="Times New Roman" w:hAnsi="Segoe UI" w:cs="Segoe UI"/>
          <w:color w:val="000000"/>
          <w:sz w:val="24"/>
          <w:szCs w:val="24"/>
        </w:rPr>
        <w:br/>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t>Cooperative (BSFMPC)</w:t>
      </w:r>
    </w:p>
    <w:p w14:paraId="391C8E81" w14:textId="77777777" w:rsidR="009235E6" w:rsidRPr="00A911EB" w:rsidRDefault="009235E6" w:rsidP="009235E6">
      <w:pPr>
        <w:spacing w:after="0" w:line="240" w:lineRule="auto"/>
        <w:rPr>
          <w:rFonts w:ascii="Segoe UI" w:eastAsia="Times New Roman" w:hAnsi="Segoe UI" w:cs="Segoe UI"/>
          <w:sz w:val="24"/>
          <w:szCs w:val="24"/>
        </w:rPr>
      </w:pPr>
    </w:p>
    <w:p w14:paraId="1793C66E"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ab/>
        <w:t>Members</w:t>
      </w:r>
    </w:p>
    <w:p w14:paraId="1B301C17"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ab/>
        <w:t>Government</w:t>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t>Basic Sector/Civil Society Organization</w:t>
      </w:r>
    </w:p>
    <w:p w14:paraId="1FB265B1" w14:textId="77777777" w:rsidR="009235E6" w:rsidRPr="00A911EB" w:rsidRDefault="009235E6" w:rsidP="009235E6">
      <w:pPr>
        <w:spacing w:after="0" w:line="240" w:lineRule="auto"/>
        <w:rPr>
          <w:rFonts w:ascii="Segoe UI" w:eastAsia="Times New Roman" w:hAnsi="Segoe UI" w:cs="Segoe UI"/>
          <w:sz w:val="24"/>
          <w:szCs w:val="24"/>
        </w:rPr>
      </w:pPr>
    </w:p>
    <w:p w14:paraId="19F3E7C8" w14:textId="77777777" w:rsidR="009235E6" w:rsidRPr="00A911EB" w:rsidRDefault="009235E6" w:rsidP="009235E6">
      <w:pPr>
        <w:spacing w:after="0"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ab/>
      </w:r>
    </w:p>
    <w:tbl>
      <w:tblPr>
        <w:tblW w:w="9360" w:type="dxa"/>
        <w:tblCellMar>
          <w:top w:w="15" w:type="dxa"/>
          <w:left w:w="15" w:type="dxa"/>
          <w:bottom w:w="15" w:type="dxa"/>
          <w:right w:w="15" w:type="dxa"/>
        </w:tblCellMar>
        <w:tblLook w:val="04A0" w:firstRow="1" w:lastRow="0" w:firstColumn="1" w:lastColumn="0" w:noHBand="0" w:noVBand="1"/>
      </w:tblPr>
      <w:tblGrid>
        <w:gridCol w:w="3791"/>
        <w:gridCol w:w="5569"/>
      </w:tblGrid>
      <w:tr w:rsidR="009235E6" w:rsidRPr="00A911EB" w14:paraId="1E43087C" w14:textId="77777777" w:rsidTr="009235E6">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D0FAB23"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MARK SALVATIERRA</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Sangguniang Bayan Member</w:t>
            </w:r>
            <w:r w:rsidRPr="00A911EB">
              <w:rPr>
                <w:rFonts w:ascii="Segoe UI" w:eastAsia="Times New Roman" w:hAnsi="Segoe UI" w:cs="Segoe UI"/>
                <w:color w:val="000000"/>
                <w:sz w:val="24"/>
                <w:szCs w:val="24"/>
              </w:rPr>
              <w:br/>
              <w:t>Chair, Committee on Appropriation</w:t>
            </w:r>
          </w:p>
          <w:p w14:paraId="1D25427F"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HAZEL DINAH D. MIEL</w:t>
            </w:r>
            <w:r w:rsidRPr="00A911EB">
              <w:rPr>
                <w:rFonts w:ascii="Segoe UI" w:eastAsia="Times New Roman" w:hAnsi="Segoe UI" w:cs="Segoe UI"/>
                <w:b/>
                <w:bCs/>
                <w:color w:val="000000"/>
                <w:sz w:val="24"/>
                <w:szCs w:val="24"/>
              </w:rPr>
              <w:br/>
              <w:t>MSWDO</w:t>
            </w:r>
          </w:p>
          <w:p w14:paraId="3974C160"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br/>
              <w:t>ENGR. RIZALINA M. BUZON</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MPDC</w:t>
            </w:r>
          </w:p>
          <w:p w14:paraId="4F2B6567"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lastRenderedPageBreak/>
              <w:br/>
              <w:t>MARISSA C. GERTOS</w:t>
            </w:r>
            <w:r w:rsidRPr="00A911EB">
              <w:rPr>
                <w:rFonts w:ascii="Segoe UI" w:eastAsia="Times New Roman" w:hAnsi="Segoe UI" w:cs="Segoe UI"/>
                <w:b/>
                <w:bCs/>
                <w:color w:val="000000"/>
                <w:sz w:val="24"/>
                <w:szCs w:val="24"/>
              </w:rPr>
              <w:br/>
            </w:r>
            <w:proofErr w:type="spellStart"/>
            <w:r w:rsidRPr="00A911EB">
              <w:rPr>
                <w:rFonts w:ascii="Segoe UI" w:eastAsia="Times New Roman" w:hAnsi="Segoe UI" w:cs="Segoe UI"/>
                <w:color w:val="000000"/>
                <w:sz w:val="24"/>
                <w:szCs w:val="24"/>
              </w:rPr>
              <w:t>LnB</w:t>
            </w:r>
            <w:proofErr w:type="spellEnd"/>
            <w:r w:rsidRPr="00A911EB">
              <w:rPr>
                <w:rFonts w:ascii="Segoe UI" w:eastAsia="Times New Roman" w:hAnsi="Segoe UI" w:cs="Segoe UI"/>
                <w:color w:val="000000"/>
                <w:sz w:val="24"/>
                <w:szCs w:val="24"/>
              </w:rPr>
              <w:t xml:space="preserve"> President</w:t>
            </w:r>
          </w:p>
          <w:p w14:paraId="4EDDFEFA"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br/>
              <w:t>JIA MARIE ADLAWON</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SK Federation President</w:t>
            </w:r>
          </w:p>
          <w:p w14:paraId="358B9F80" w14:textId="77777777" w:rsidR="001D1A3C" w:rsidRPr="00A911EB" w:rsidRDefault="009235E6" w:rsidP="009235E6">
            <w:pPr>
              <w:spacing w:before="240" w:after="240" w:line="240" w:lineRule="auto"/>
              <w:rPr>
                <w:rFonts w:ascii="Segoe UI" w:eastAsia="Times New Roman" w:hAnsi="Segoe UI" w:cs="Segoe UI"/>
                <w:b/>
                <w:bCs/>
                <w:color w:val="000000"/>
                <w:sz w:val="24"/>
                <w:szCs w:val="24"/>
              </w:rPr>
            </w:pPr>
            <w:r w:rsidRPr="00A911EB">
              <w:rPr>
                <w:rFonts w:ascii="Segoe UI" w:eastAsia="Times New Roman" w:hAnsi="Segoe UI" w:cs="Segoe UI"/>
                <w:b/>
                <w:bCs/>
                <w:color w:val="000000"/>
                <w:sz w:val="24"/>
                <w:szCs w:val="24"/>
              </w:rPr>
              <w:br/>
            </w:r>
          </w:p>
          <w:p w14:paraId="4872D3CE"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ATTY. LOUIE W. SUJICO</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MDRRMO</w:t>
            </w:r>
          </w:p>
          <w:p w14:paraId="78346BA9"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br/>
              <w:t>ENGR. DANILO D. GERMANO</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MAO</w:t>
            </w:r>
          </w:p>
          <w:p w14:paraId="0E132CD5"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br/>
              <w:t>GERARD NIÑO N. FE</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PESO – Designate</w:t>
            </w:r>
          </w:p>
          <w:p w14:paraId="10AB935D"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br/>
              <w:t>ANGELINA E. YAP</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President, Teachers League Bato West District</w:t>
            </w:r>
          </w:p>
          <w:p w14:paraId="2141222A"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Dr. PROBO P. QUIJANO</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MHO</w:t>
            </w:r>
          </w:p>
          <w:p w14:paraId="5AC874C1"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br/>
              <w:t>ENGR. MIGUELITO L. SABLADA</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MEO</w:t>
            </w:r>
            <w:r w:rsidRPr="00A911EB">
              <w:rPr>
                <w:rFonts w:ascii="Segoe UI" w:eastAsia="Times New Roman" w:hAnsi="Segoe UI" w:cs="Segoe UI"/>
                <w:color w:val="000000"/>
                <w:sz w:val="24"/>
                <w:szCs w:val="24"/>
              </w:rPr>
              <w:br/>
            </w:r>
            <w:r w:rsidRPr="00A911EB">
              <w:rPr>
                <w:rFonts w:ascii="Segoe UI" w:eastAsia="Times New Roman" w:hAnsi="Segoe UI" w:cs="Segoe UI"/>
                <w:color w:val="000000"/>
                <w:sz w:val="24"/>
                <w:szCs w:val="24"/>
              </w:rPr>
              <w:br/>
            </w:r>
            <w:r w:rsidRPr="00A911EB">
              <w:rPr>
                <w:rFonts w:ascii="Segoe UI" w:eastAsia="Times New Roman" w:hAnsi="Segoe UI" w:cs="Segoe UI"/>
                <w:color w:val="000000"/>
                <w:sz w:val="24"/>
                <w:szCs w:val="24"/>
              </w:rPr>
              <w:br/>
            </w:r>
            <w:r w:rsidRPr="00A911EB">
              <w:rPr>
                <w:rFonts w:ascii="Segoe UI" w:eastAsia="Times New Roman" w:hAnsi="Segoe UI" w:cs="Segoe UI"/>
                <w:b/>
                <w:bCs/>
                <w:color w:val="000000"/>
                <w:sz w:val="24"/>
                <w:szCs w:val="24"/>
              </w:rPr>
              <w:t>ARSENIO G. GERTOS</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MENRO</w:t>
            </w:r>
            <w:r w:rsidRPr="00A911EB">
              <w:rPr>
                <w:rFonts w:ascii="Segoe UI" w:eastAsia="Times New Roman" w:hAnsi="Segoe UI" w:cs="Segoe UI"/>
                <w:b/>
                <w:bCs/>
                <w:color w:val="000000"/>
                <w:sz w:val="24"/>
                <w:szCs w:val="24"/>
              </w:rPr>
              <w:t> </w:t>
            </w:r>
          </w:p>
          <w:p w14:paraId="5734059A" w14:textId="4C72450F"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lastRenderedPageBreak/>
              <w:t xml:space="preserve">ANGELIE </w:t>
            </w:r>
            <w:r w:rsidR="0030690A">
              <w:rPr>
                <w:rFonts w:ascii="Segoe UI" w:eastAsia="Times New Roman" w:hAnsi="Segoe UI" w:cs="Segoe UI"/>
                <w:b/>
                <w:bCs/>
                <w:color w:val="000000"/>
                <w:sz w:val="24"/>
                <w:szCs w:val="24"/>
              </w:rPr>
              <w:t xml:space="preserve">D. </w:t>
            </w:r>
            <w:proofErr w:type="spellStart"/>
            <w:r w:rsidRPr="00A911EB">
              <w:rPr>
                <w:rFonts w:ascii="Segoe UI" w:eastAsia="Times New Roman" w:hAnsi="Segoe UI" w:cs="Segoe UI"/>
                <w:b/>
                <w:bCs/>
                <w:color w:val="000000"/>
                <w:sz w:val="24"/>
                <w:szCs w:val="24"/>
              </w:rPr>
              <w:t>NAPALA</w:t>
            </w:r>
            <w:proofErr w:type="spellEnd"/>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Tourism Operation</w:t>
            </w:r>
            <w:r w:rsidR="000C2A8B">
              <w:rPr>
                <w:rFonts w:ascii="Segoe UI" w:eastAsia="Times New Roman" w:hAnsi="Segoe UI" w:cs="Segoe UI"/>
                <w:color w:val="000000"/>
                <w:sz w:val="24"/>
                <w:szCs w:val="24"/>
              </w:rPr>
              <w:t>s</w:t>
            </w:r>
            <w:r w:rsidRPr="00A911EB">
              <w:rPr>
                <w:rFonts w:ascii="Segoe UI" w:eastAsia="Times New Roman" w:hAnsi="Segoe UI" w:cs="Segoe UI"/>
                <w:color w:val="000000"/>
                <w:sz w:val="24"/>
                <w:szCs w:val="24"/>
              </w:rPr>
              <w:t xml:space="preserve"> Officer</w:t>
            </w:r>
          </w:p>
          <w:p w14:paraId="01C7B798" w14:textId="77777777" w:rsidR="009235E6" w:rsidRPr="00A911EB" w:rsidRDefault="009235E6" w:rsidP="009235E6">
            <w:pPr>
              <w:spacing w:after="0" w:line="240" w:lineRule="auto"/>
              <w:rPr>
                <w:rFonts w:ascii="Segoe UI" w:eastAsia="Times New Roman" w:hAnsi="Segoe UI" w:cs="Segoe UI"/>
                <w:sz w:val="24"/>
                <w:szCs w:val="24"/>
              </w:rPr>
            </w:pP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5DB031B"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lastRenderedPageBreak/>
              <w:t>LYDIA Y. BAGAY</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 xml:space="preserve">President, </w:t>
            </w:r>
            <w:proofErr w:type="spellStart"/>
            <w:r w:rsidRPr="00A911EB">
              <w:rPr>
                <w:rFonts w:ascii="Segoe UI" w:eastAsia="Times New Roman" w:hAnsi="Segoe UI" w:cs="Segoe UI"/>
                <w:color w:val="000000"/>
                <w:sz w:val="24"/>
                <w:szCs w:val="24"/>
              </w:rPr>
              <w:t>Domagodoc</w:t>
            </w:r>
            <w:proofErr w:type="spellEnd"/>
            <w:r w:rsidRPr="00A911EB">
              <w:rPr>
                <w:rFonts w:ascii="Segoe UI" w:eastAsia="Times New Roman" w:hAnsi="Segoe UI" w:cs="Segoe UI"/>
                <w:color w:val="000000"/>
                <w:sz w:val="24"/>
                <w:szCs w:val="24"/>
              </w:rPr>
              <w:t xml:space="preserve"> Water Association (DOWA)</w:t>
            </w:r>
          </w:p>
          <w:p w14:paraId="1E130831"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JULIA G. CABRERA</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 xml:space="preserve">President, </w:t>
            </w:r>
            <w:proofErr w:type="spellStart"/>
            <w:r w:rsidRPr="00A911EB">
              <w:rPr>
                <w:rFonts w:ascii="Segoe UI" w:eastAsia="Times New Roman" w:hAnsi="Segoe UI" w:cs="Segoe UI"/>
                <w:color w:val="000000"/>
                <w:sz w:val="24"/>
                <w:szCs w:val="24"/>
              </w:rPr>
              <w:t>Daanlungsod</w:t>
            </w:r>
            <w:proofErr w:type="spellEnd"/>
            <w:r w:rsidRPr="00A911EB">
              <w:rPr>
                <w:rFonts w:ascii="Segoe UI" w:eastAsia="Times New Roman" w:hAnsi="Segoe UI" w:cs="Segoe UI"/>
                <w:color w:val="000000"/>
                <w:sz w:val="24"/>
                <w:szCs w:val="24"/>
              </w:rPr>
              <w:t xml:space="preserve"> Women’s and Men’s Association (DWMA)</w:t>
            </w:r>
          </w:p>
          <w:p w14:paraId="5B2E0110"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ALFREDO M. JUNDIS</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President, Bato Farmers Irrigators’ Service Association, Inc. (BFISA)</w:t>
            </w:r>
          </w:p>
          <w:p w14:paraId="0EEBA4AC"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lastRenderedPageBreak/>
              <w:t>HIDELISA S. TABALE</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General Manager, Holy Child Multi-Purpose Cooperative</w:t>
            </w:r>
          </w:p>
          <w:p w14:paraId="01191682"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DIONESIO T. BUTLIG, SR.</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 xml:space="preserve">President, Barangay </w:t>
            </w:r>
            <w:proofErr w:type="spellStart"/>
            <w:r w:rsidRPr="00A911EB">
              <w:rPr>
                <w:rFonts w:ascii="Segoe UI" w:eastAsia="Times New Roman" w:hAnsi="Segoe UI" w:cs="Segoe UI"/>
                <w:color w:val="000000"/>
                <w:sz w:val="24"/>
                <w:szCs w:val="24"/>
              </w:rPr>
              <w:t>Anahawan</w:t>
            </w:r>
            <w:proofErr w:type="spellEnd"/>
            <w:r w:rsidRPr="00A911EB">
              <w:rPr>
                <w:rFonts w:ascii="Segoe UI" w:eastAsia="Times New Roman" w:hAnsi="Segoe UI" w:cs="Segoe UI"/>
                <w:color w:val="000000"/>
                <w:sz w:val="24"/>
                <w:szCs w:val="24"/>
              </w:rPr>
              <w:t xml:space="preserve"> Farmers Agriculture Cooperative (BAFAC)</w:t>
            </w:r>
          </w:p>
          <w:p w14:paraId="3A81194C" w14:textId="77777777" w:rsidR="001D1A3C" w:rsidRPr="00A911EB" w:rsidRDefault="001D1A3C" w:rsidP="009235E6">
            <w:pPr>
              <w:spacing w:before="240" w:after="240" w:line="240" w:lineRule="auto"/>
              <w:rPr>
                <w:rFonts w:ascii="Segoe UI" w:eastAsia="Times New Roman" w:hAnsi="Segoe UI" w:cs="Segoe UI"/>
                <w:b/>
                <w:bCs/>
                <w:color w:val="000000"/>
                <w:sz w:val="24"/>
                <w:szCs w:val="24"/>
              </w:rPr>
            </w:pPr>
          </w:p>
          <w:p w14:paraId="05B44890" w14:textId="77777777" w:rsidR="001D1A3C" w:rsidRPr="00A911EB" w:rsidRDefault="001D1A3C" w:rsidP="009235E6">
            <w:pPr>
              <w:spacing w:before="240" w:after="240" w:line="240" w:lineRule="auto"/>
              <w:rPr>
                <w:rFonts w:ascii="Segoe UI" w:eastAsia="Times New Roman" w:hAnsi="Segoe UI" w:cs="Segoe UI"/>
                <w:b/>
                <w:bCs/>
                <w:color w:val="000000"/>
                <w:sz w:val="24"/>
                <w:szCs w:val="24"/>
              </w:rPr>
            </w:pPr>
            <w:r w:rsidRPr="00A911EB">
              <w:rPr>
                <w:rFonts w:ascii="Segoe UI" w:eastAsia="Times New Roman" w:hAnsi="Segoe UI" w:cs="Segoe UI"/>
                <w:b/>
                <w:bCs/>
                <w:color w:val="000000"/>
                <w:sz w:val="24"/>
                <w:szCs w:val="24"/>
              </w:rPr>
              <w:br/>
            </w:r>
          </w:p>
          <w:p w14:paraId="705073FB"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RODRIGO TALISER</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Representative, Edmund Rice Ministries Foundation Philippines, Inc.</w:t>
            </w:r>
          </w:p>
          <w:p w14:paraId="597E62D0"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ROWENA S. SARUDA</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 xml:space="preserve">President, </w:t>
            </w:r>
            <w:proofErr w:type="spellStart"/>
            <w:r w:rsidRPr="00A911EB">
              <w:rPr>
                <w:rFonts w:ascii="Segoe UI" w:eastAsia="Times New Roman" w:hAnsi="Segoe UI" w:cs="Segoe UI"/>
                <w:color w:val="000000"/>
                <w:sz w:val="24"/>
                <w:szCs w:val="24"/>
              </w:rPr>
              <w:t>Tugas</w:t>
            </w:r>
            <w:proofErr w:type="spellEnd"/>
            <w:r w:rsidRPr="00A911EB">
              <w:rPr>
                <w:rFonts w:ascii="Segoe UI" w:eastAsia="Times New Roman" w:hAnsi="Segoe UI" w:cs="Segoe UI"/>
                <w:color w:val="000000"/>
                <w:sz w:val="24"/>
                <w:szCs w:val="24"/>
              </w:rPr>
              <w:t xml:space="preserve"> Farmers Agrarian Reform Association (TUFARA)</w:t>
            </w:r>
          </w:p>
          <w:p w14:paraId="60A19E80"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APOLONIO P. BAGAY</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President, San Agustin Integrated Farmers Association (SANAIFA)</w:t>
            </w:r>
          </w:p>
          <w:p w14:paraId="334A85A5"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LEONCIO A. COCO</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President, Alejos Farmers Association (ALFA)</w:t>
            </w:r>
          </w:p>
          <w:p w14:paraId="4CF5C90E"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NILO S. BUCTON</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President, Liberty Integrated Farmer’s Association (LIFA)</w:t>
            </w:r>
          </w:p>
          <w:p w14:paraId="0C2F0E2F"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NICANOR ANTOLIHAO</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 xml:space="preserve">President, Barangay </w:t>
            </w:r>
            <w:proofErr w:type="spellStart"/>
            <w:r w:rsidRPr="00A911EB">
              <w:rPr>
                <w:rFonts w:ascii="Segoe UI" w:eastAsia="Times New Roman" w:hAnsi="Segoe UI" w:cs="Segoe UI"/>
                <w:color w:val="000000"/>
                <w:sz w:val="24"/>
                <w:szCs w:val="24"/>
              </w:rPr>
              <w:t>Tabunok</w:t>
            </w:r>
            <w:proofErr w:type="spellEnd"/>
            <w:r w:rsidRPr="00A911EB">
              <w:rPr>
                <w:rFonts w:ascii="Segoe UI" w:eastAsia="Times New Roman" w:hAnsi="Segoe UI" w:cs="Segoe UI"/>
                <w:color w:val="000000"/>
                <w:sz w:val="24"/>
                <w:szCs w:val="24"/>
              </w:rPr>
              <w:t xml:space="preserve"> Fisherfolks Association (</w:t>
            </w:r>
            <w:proofErr w:type="spellStart"/>
            <w:r w:rsidRPr="00A911EB">
              <w:rPr>
                <w:rFonts w:ascii="Segoe UI" w:eastAsia="Times New Roman" w:hAnsi="Segoe UI" w:cs="Segoe UI"/>
                <w:color w:val="000000"/>
                <w:sz w:val="24"/>
                <w:szCs w:val="24"/>
              </w:rPr>
              <w:t>BATAFA</w:t>
            </w:r>
            <w:proofErr w:type="spellEnd"/>
            <w:r w:rsidRPr="00A911EB">
              <w:rPr>
                <w:rFonts w:ascii="Segoe UI" w:eastAsia="Times New Roman" w:hAnsi="Segoe UI" w:cs="Segoe UI"/>
                <w:color w:val="000000"/>
                <w:sz w:val="24"/>
                <w:szCs w:val="24"/>
              </w:rPr>
              <w:t>)</w:t>
            </w:r>
          </w:p>
          <w:p w14:paraId="043FCA5D" w14:textId="77777777" w:rsidR="009235E6" w:rsidRPr="00A911EB" w:rsidRDefault="009235E6" w:rsidP="009235E6">
            <w:pPr>
              <w:spacing w:before="240" w:after="240" w:line="240" w:lineRule="auto"/>
              <w:rPr>
                <w:rFonts w:ascii="Segoe UI" w:eastAsia="Times New Roman" w:hAnsi="Segoe UI" w:cs="Segoe UI"/>
                <w:sz w:val="24"/>
                <w:szCs w:val="24"/>
              </w:rPr>
            </w:pPr>
            <w:r w:rsidRPr="00A911EB">
              <w:rPr>
                <w:rFonts w:ascii="Segoe UI" w:eastAsia="Times New Roman" w:hAnsi="Segoe UI" w:cs="Segoe UI"/>
                <w:b/>
                <w:bCs/>
                <w:color w:val="000000"/>
                <w:sz w:val="24"/>
                <w:szCs w:val="24"/>
              </w:rPr>
              <w:t>OFELIA F. GESUREM</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President, Bato Senior Citizens’ Association (BASCA)</w:t>
            </w:r>
            <w:r w:rsidRPr="00A911EB">
              <w:rPr>
                <w:rFonts w:ascii="Segoe UI" w:eastAsia="Times New Roman" w:hAnsi="Segoe UI" w:cs="Segoe UI"/>
                <w:color w:val="000000"/>
                <w:sz w:val="24"/>
                <w:szCs w:val="24"/>
              </w:rPr>
              <w:br/>
            </w:r>
            <w:r w:rsidRPr="00A911EB">
              <w:rPr>
                <w:rFonts w:ascii="Segoe UI" w:eastAsia="Times New Roman" w:hAnsi="Segoe UI" w:cs="Segoe UI"/>
                <w:color w:val="000000"/>
                <w:sz w:val="24"/>
                <w:szCs w:val="24"/>
              </w:rPr>
              <w:br/>
            </w:r>
            <w:r w:rsidRPr="00A911EB">
              <w:rPr>
                <w:rFonts w:ascii="Segoe UI" w:eastAsia="Times New Roman" w:hAnsi="Segoe UI" w:cs="Segoe UI"/>
                <w:b/>
                <w:bCs/>
                <w:color w:val="000000"/>
                <w:sz w:val="24"/>
                <w:szCs w:val="24"/>
              </w:rPr>
              <w:lastRenderedPageBreak/>
              <w:t xml:space="preserve">ALLAN JUNIDES G. ALMADEN </w:t>
            </w:r>
            <w:r w:rsidRPr="00A911EB">
              <w:rPr>
                <w:rFonts w:ascii="Segoe UI" w:eastAsia="Times New Roman" w:hAnsi="Segoe UI" w:cs="Segoe UI"/>
                <w:b/>
                <w:bCs/>
                <w:color w:val="000000"/>
                <w:sz w:val="24"/>
                <w:szCs w:val="24"/>
              </w:rPr>
              <w:br/>
            </w:r>
            <w:r w:rsidRPr="00A911EB">
              <w:rPr>
                <w:rFonts w:ascii="Segoe UI" w:eastAsia="Times New Roman" w:hAnsi="Segoe UI" w:cs="Segoe UI"/>
                <w:color w:val="000000"/>
                <w:sz w:val="24"/>
                <w:szCs w:val="24"/>
              </w:rPr>
              <w:t xml:space="preserve">President, Saint Ambrose Village Home Owners </w:t>
            </w:r>
            <w:r w:rsidRPr="00A911EB">
              <w:rPr>
                <w:rFonts w:ascii="Segoe UI" w:eastAsia="Times New Roman" w:hAnsi="Segoe UI" w:cs="Segoe UI"/>
                <w:color w:val="000000"/>
                <w:sz w:val="24"/>
                <w:szCs w:val="24"/>
              </w:rPr>
              <w:br/>
              <w:t>Association (SAVHOA), Inc.</w:t>
            </w:r>
          </w:p>
        </w:tc>
      </w:tr>
    </w:tbl>
    <w:p w14:paraId="0CA94774" w14:textId="77777777" w:rsidR="009235E6" w:rsidRPr="00A911EB" w:rsidRDefault="009235E6" w:rsidP="009235E6">
      <w:pPr>
        <w:spacing w:after="240" w:line="240" w:lineRule="auto"/>
        <w:rPr>
          <w:rFonts w:ascii="Segoe UI" w:eastAsia="Times New Roman" w:hAnsi="Segoe UI" w:cs="Segoe UI"/>
          <w:sz w:val="24"/>
          <w:szCs w:val="24"/>
        </w:rPr>
      </w:pPr>
    </w:p>
    <w:p w14:paraId="5526EEC7" w14:textId="77777777" w:rsidR="009235E6" w:rsidRPr="00A911EB" w:rsidRDefault="009235E6" w:rsidP="009235E6">
      <w:pPr>
        <w:spacing w:after="0"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ab/>
        <w:t>Secretariat</w:t>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t xml:space="preserve">: </w:t>
      </w:r>
      <w:r w:rsidRPr="00A911EB">
        <w:rPr>
          <w:rFonts w:ascii="Segoe UI" w:eastAsia="Times New Roman" w:hAnsi="Segoe UI" w:cs="Segoe UI"/>
          <w:color w:val="000000"/>
          <w:sz w:val="24"/>
          <w:szCs w:val="24"/>
        </w:rPr>
        <w:tab/>
      </w:r>
      <w:r w:rsidRPr="00A911EB">
        <w:rPr>
          <w:rFonts w:ascii="Segoe UI" w:eastAsia="Times New Roman" w:hAnsi="Segoe UI" w:cs="Segoe UI"/>
          <w:b/>
          <w:bCs/>
          <w:color w:val="000000"/>
          <w:sz w:val="24"/>
          <w:szCs w:val="24"/>
          <w:u w:val="single"/>
        </w:rPr>
        <w:t>DEXTER T. RAMIREZ</w:t>
      </w:r>
    </w:p>
    <w:p w14:paraId="51A326A0" w14:textId="77777777" w:rsidR="009235E6" w:rsidRPr="00A911EB" w:rsidRDefault="009235E6" w:rsidP="009235E6">
      <w:pPr>
        <w:spacing w:after="0"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u w:val="single"/>
        </w:rPr>
        <w:t>LYDO</w:t>
      </w:r>
    </w:p>
    <w:p w14:paraId="7B0DBC43" w14:textId="77777777" w:rsidR="009235E6" w:rsidRPr="00A911EB" w:rsidRDefault="009235E6" w:rsidP="009235E6">
      <w:pPr>
        <w:spacing w:after="240" w:line="240" w:lineRule="auto"/>
        <w:rPr>
          <w:rFonts w:ascii="Segoe UI" w:eastAsia="Times New Roman" w:hAnsi="Segoe UI" w:cs="Segoe UI"/>
          <w:sz w:val="24"/>
          <w:szCs w:val="24"/>
        </w:rPr>
      </w:pPr>
    </w:p>
    <w:p w14:paraId="58FC4502"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SECTION 2.  MPRAC Duties and Functions</w:t>
      </w:r>
    </w:p>
    <w:p w14:paraId="60F04281"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ab/>
      </w:r>
      <w:r w:rsidRPr="00A911EB">
        <w:rPr>
          <w:rFonts w:ascii="Segoe UI" w:eastAsia="Times New Roman" w:hAnsi="Segoe UI" w:cs="Segoe UI"/>
          <w:color w:val="000000"/>
          <w:sz w:val="24"/>
          <w:szCs w:val="24"/>
        </w:rPr>
        <w:t>The P/C/MPRAC shall have the following duties and functions: </w:t>
      </w:r>
    </w:p>
    <w:p w14:paraId="7C343476" w14:textId="77777777" w:rsidR="009235E6" w:rsidRPr="00A911EB" w:rsidRDefault="009235E6" w:rsidP="009235E6">
      <w:pPr>
        <w:numPr>
          <w:ilvl w:val="0"/>
          <w:numId w:val="1"/>
        </w:numPr>
        <w:spacing w:before="200" w:line="240" w:lineRule="auto"/>
        <w:ind w:left="1080"/>
        <w:jc w:val="both"/>
        <w:textAlignment w:val="baseline"/>
        <w:rPr>
          <w:rFonts w:ascii="Segoe UI" w:eastAsia="Times New Roman" w:hAnsi="Segoe UI" w:cs="Segoe UI"/>
          <w:color w:val="000000"/>
          <w:sz w:val="24"/>
          <w:szCs w:val="24"/>
        </w:rPr>
      </w:pPr>
      <w:proofErr w:type="gramStart"/>
      <w:r w:rsidRPr="00A911EB">
        <w:rPr>
          <w:rFonts w:ascii="Segoe UI" w:eastAsia="Times New Roman" w:hAnsi="Segoe UI" w:cs="Segoe UI"/>
          <w:color w:val="000000"/>
          <w:sz w:val="24"/>
          <w:szCs w:val="24"/>
        </w:rPr>
        <w:t>Conduct  preliminary</w:t>
      </w:r>
      <w:proofErr w:type="gramEnd"/>
      <w:r w:rsidRPr="00A911EB">
        <w:rPr>
          <w:rFonts w:ascii="Segoe UI" w:eastAsia="Times New Roman" w:hAnsi="Segoe UI" w:cs="Segoe UI"/>
          <w:color w:val="000000"/>
          <w:sz w:val="24"/>
          <w:szCs w:val="24"/>
        </w:rPr>
        <w:t xml:space="preserve"> activities in the formulation of the </w:t>
      </w:r>
      <w:r w:rsidRPr="00A911EB">
        <w:rPr>
          <w:rFonts w:ascii="Segoe UI" w:eastAsia="Times New Roman" w:hAnsi="Segoe UI" w:cs="Segoe UI"/>
          <w:color w:val="000000"/>
          <w:sz w:val="24"/>
          <w:szCs w:val="24"/>
          <w:u w:val="single"/>
        </w:rPr>
        <w:t>P/C/MPRAP.</w:t>
      </w:r>
    </w:p>
    <w:p w14:paraId="79CD9EC1" w14:textId="77777777" w:rsidR="001D1A3C" w:rsidRPr="00A911EB" w:rsidRDefault="001D1A3C" w:rsidP="001D1A3C">
      <w:pPr>
        <w:spacing w:before="200" w:line="240" w:lineRule="auto"/>
        <w:jc w:val="both"/>
        <w:textAlignment w:val="baseline"/>
        <w:rPr>
          <w:rFonts w:ascii="Segoe UI" w:eastAsia="Times New Roman" w:hAnsi="Segoe UI" w:cs="Segoe UI"/>
          <w:color w:val="000000"/>
          <w:sz w:val="24"/>
          <w:szCs w:val="24"/>
        </w:rPr>
      </w:pPr>
    </w:p>
    <w:p w14:paraId="6050571C" w14:textId="77777777" w:rsidR="001D1A3C" w:rsidRPr="00A911EB" w:rsidRDefault="009235E6" w:rsidP="001D1A3C">
      <w:pPr>
        <w:numPr>
          <w:ilvl w:val="0"/>
          <w:numId w:val="1"/>
        </w:numPr>
        <w:spacing w:before="200" w:after="0" w:line="240" w:lineRule="auto"/>
        <w:ind w:left="1080"/>
        <w:jc w:val="both"/>
        <w:textAlignment w:val="baseline"/>
        <w:rPr>
          <w:rFonts w:ascii="Segoe UI" w:eastAsia="Times New Roman" w:hAnsi="Segoe UI" w:cs="Segoe UI"/>
          <w:color w:val="000000"/>
          <w:sz w:val="24"/>
          <w:szCs w:val="24"/>
        </w:rPr>
      </w:pPr>
      <w:r w:rsidRPr="00A911EB">
        <w:rPr>
          <w:rFonts w:ascii="Segoe UI" w:eastAsia="Times New Roman" w:hAnsi="Segoe UI" w:cs="Segoe UI"/>
          <w:color w:val="000000"/>
          <w:sz w:val="24"/>
          <w:szCs w:val="24"/>
        </w:rPr>
        <w:t xml:space="preserve">Define poverty reduction goals and objectives, set targets, and identify programs, activities, and projects (PAPs) for </w:t>
      </w:r>
      <w:r w:rsidRPr="00A911EB">
        <w:rPr>
          <w:rFonts w:ascii="Segoe UI" w:eastAsia="Times New Roman" w:hAnsi="Segoe UI" w:cs="Segoe UI"/>
          <w:color w:val="000000"/>
          <w:sz w:val="24"/>
          <w:szCs w:val="24"/>
          <w:u w:val="single"/>
        </w:rPr>
        <w:t>P/C/MPRAP. </w:t>
      </w:r>
    </w:p>
    <w:p w14:paraId="052AB6E6" w14:textId="77777777" w:rsidR="009235E6" w:rsidRPr="00A911EB" w:rsidRDefault="009235E6" w:rsidP="001D1A3C">
      <w:pPr>
        <w:numPr>
          <w:ilvl w:val="0"/>
          <w:numId w:val="1"/>
        </w:numPr>
        <w:spacing w:before="200" w:after="0" w:line="240" w:lineRule="auto"/>
        <w:ind w:left="1080"/>
        <w:jc w:val="both"/>
        <w:textAlignment w:val="baseline"/>
        <w:rPr>
          <w:rFonts w:ascii="Segoe UI" w:eastAsia="Times New Roman" w:hAnsi="Segoe UI" w:cs="Segoe UI"/>
          <w:color w:val="000000"/>
          <w:sz w:val="24"/>
          <w:szCs w:val="24"/>
        </w:rPr>
      </w:pPr>
      <w:r w:rsidRPr="00A911EB">
        <w:rPr>
          <w:rFonts w:ascii="Segoe UI" w:eastAsia="Times New Roman" w:hAnsi="Segoe UI" w:cs="Segoe UI"/>
          <w:color w:val="000000"/>
          <w:sz w:val="24"/>
          <w:szCs w:val="24"/>
        </w:rPr>
        <w:t xml:space="preserve">Establish linkage and coordinate with national government agencies in the formulation of </w:t>
      </w:r>
      <w:r w:rsidRPr="00A911EB">
        <w:rPr>
          <w:rFonts w:ascii="Segoe UI" w:eastAsia="Times New Roman" w:hAnsi="Segoe UI" w:cs="Segoe UI"/>
          <w:color w:val="000000"/>
          <w:sz w:val="24"/>
          <w:szCs w:val="24"/>
          <w:u w:val="single"/>
        </w:rPr>
        <w:t xml:space="preserve">P/C/MPRAP, </w:t>
      </w:r>
      <w:r w:rsidRPr="00A911EB">
        <w:rPr>
          <w:rFonts w:ascii="Segoe UI" w:eastAsia="Times New Roman" w:hAnsi="Segoe UI" w:cs="Segoe UI"/>
          <w:color w:val="000000"/>
          <w:sz w:val="24"/>
          <w:szCs w:val="24"/>
        </w:rPr>
        <w:t xml:space="preserve">as deemed necessary </w:t>
      </w:r>
      <w:proofErr w:type="gramStart"/>
      <w:r w:rsidRPr="00A911EB">
        <w:rPr>
          <w:rFonts w:ascii="Segoe UI" w:eastAsia="Times New Roman" w:hAnsi="Segoe UI" w:cs="Segoe UI"/>
          <w:color w:val="000000"/>
          <w:sz w:val="24"/>
          <w:szCs w:val="24"/>
        </w:rPr>
        <w:t>and  appropriate</w:t>
      </w:r>
      <w:proofErr w:type="gramEnd"/>
      <w:r w:rsidRPr="00A911EB">
        <w:rPr>
          <w:rFonts w:ascii="Segoe UI" w:eastAsia="Times New Roman" w:hAnsi="Segoe UI" w:cs="Segoe UI"/>
          <w:color w:val="000000"/>
          <w:sz w:val="24"/>
          <w:szCs w:val="24"/>
        </w:rPr>
        <w:t>. </w:t>
      </w:r>
    </w:p>
    <w:p w14:paraId="52B75458" w14:textId="77777777" w:rsidR="009235E6" w:rsidRPr="00A911EB" w:rsidRDefault="009235E6" w:rsidP="009235E6">
      <w:pPr>
        <w:numPr>
          <w:ilvl w:val="0"/>
          <w:numId w:val="1"/>
        </w:numPr>
        <w:spacing w:before="200" w:after="0" w:line="240" w:lineRule="auto"/>
        <w:ind w:left="1080"/>
        <w:jc w:val="both"/>
        <w:textAlignment w:val="baseline"/>
        <w:rPr>
          <w:rFonts w:ascii="Segoe UI" w:eastAsia="Times New Roman" w:hAnsi="Segoe UI" w:cs="Segoe UI"/>
          <w:color w:val="000000"/>
          <w:sz w:val="24"/>
          <w:szCs w:val="24"/>
        </w:rPr>
      </w:pPr>
      <w:r w:rsidRPr="00A911EB">
        <w:rPr>
          <w:rFonts w:ascii="Segoe UI" w:eastAsia="Times New Roman" w:hAnsi="Segoe UI" w:cs="Segoe UI"/>
          <w:color w:val="000000"/>
          <w:sz w:val="24"/>
          <w:szCs w:val="24"/>
        </w:rPr>
        <w:t>Advocate the poverty reduction agenda, and to the extent possible the National Anti-Poverty Commission (NAPC) Regional Basic Sector Coordinating Council (RBSCC) agenda, as identified in the joint organizational meeting. </w:t>
      </w:r>
    </w:p>
    <w:p w14:paraId="5E2B960C" w14:textId="77777777" w:rsidR="009235E6" w:rsidRPr="00A911EB" w:rsidRDefault="009235E6" w:rsidP="009235E6">
      <w:pPr>
        <w:numPr>
          <w:ilvl w:val="0"/>
          <w:numId w:val="1"/>
        </w:numPr>
        <w:spacing w:before="200" w:after="0" w:line="240" w:lineRule="auto"/>
        <w:ind w:left="1080"/>
        <w:jc w:val="both"/>
        <w:textAlignment w:val="baseline"/>
        <w:rPr>
          <w:rFonts w:ascii="Segoe UI" w:eastAsia="Times New Roman" w:hAnsi="Segoe UI" w:cs="Segoe UI"/>
          <w:color w:val="000000"/>
          <w:sz w:val="24"/>
          <w:szCs w:val="24"/>
        </w:rPr>
      </w:pPr>
      <w:r w:rsidRPr="00A911EB">
        <w:rPr>
          <w:rFonts w:ascii="Segoe UI" w:eastAsia="Times New Roman" w:hAnsi="Segoe UI" w:cs="Segoe UI"/>
          <w:color w:val="000000"/>
          <w:sz w:val="24"/>
          <w:szCs w:val="24"/>
        </w:rPr>
        <w:t>Lobby for the allocation of resources to key PAPs, and/or strategies as identified in the plans. </w:t>
      </w:r>
    </w:p>
    <w:p w14:paraId="492841A5" w14:textId="77777777" w:rsidR="009235E6" w:rsidRPr="00A911EB" w:rsidRDefault="009235E6" w:rsidP="009235E6">
      <w:pPr>
        <w:numPr>
          <w:ilvl w:val="0"/>
          <w:numId w:val="1"/>
        </w:numPr>
        <w:spacing w:before="200" w:after="0" w:line="240" w:lineRule="auto"/>
        <w:ind w:left="1080"/>
        <w:jc w:val="both"/>
        <w:textAlignment w:val="baseline"/>
        <w:rPr>
          <w:rFonts w:ascii="Segoe UI" w:eastAsia="Times New Roman" w:hAnsi="Segoe UI" w:cs="Segoe UI"/>
          <w:color w:val="000000"/>
          <w:sz w:val="24"/>
          <w:szCs w:val="24"/>
        </w:rPr>
      </w:pPr>
      <w:r w:rsidRPr="00A911EB">
        <w:rPr>
          <w:rFonts w:ascii="Segoe UI" w:eastAsia="Times New Roman" w:hAnsi="Segoe UI" w:cs="Segoe UI"/>
          <w:color w:val="000000"/>
          <w:sz w:val="24"/>
          <w:szCs w:val="24"/>
        </w:rPr>
        <w:t>Ensure the vision, goals and objectives, development strategies, and PAPs in the LPRAP are mainstreamed in other local development plans through collaboration and partnerships. </w:t>
      </w:r>
    </w:p>
    <w:p w14:paraId="286B3760" w14:textId="77777777" w:rsidR="009235E6" w:rsidRPr="00A911EB" w:rsidRDefault="009235E6" w:rsidP="009235E6">
      <w:pPr>
        <w:numPr>
          <w:ilvl w:val="0"/>
          <w:numId w:val="1"/>
        </w:numPr>
        <w:spacing w:before="200" w:after="0" w:line="240" w:lineRule="auto"/>
        <w:ind w:left="1080"/>
        <w:jc w:val="both"/>
        <w:textAlignment w:val="baseline"/>
        <w:rPr>
          <w:rFonts w:ascii="Segoe UI" w:eastAsia="Times New Roman" w:hAnsi="Segoe UI" w:cs="Segoe UI"/>
          <w:color w:val="000000"/>
          <w:sz w:val="24"/>
          <w:szCs w:val="24"/>
        </w:rPr>
      </w:pPr>
      <w:r w:rsidRPr="00A911EB">
        <w:rPr>
          <w:rFonts w:ascii="Segoe UI" w:eastAsia="Times New Roman" w:hAnsi="Segoe UI" w:cs="Segoe UI"/>
          <w:color w:val="000000"/>
          <w:sz w:val="24"/>
          <w:szCs w:val="24"/>
        </w:rPr>
        <w:t>Monitor and evaluate the</w:t>
      </w:r>
      <w:r w:rsidRPr="00A911EB">
        <w:rPr>
          <w:rFonts w:ascii="Segoe UI" w:eastAsia="Times New Roman" w:hAnsi="Segoe UI" w:cs="Segoe UI"/>
          <w:color w:val="000000"/>
          <w:sz w:val="24"/>
          <w:szCs w:val="24"/>
          <w:u w:val="single"/>
        </w:rPr>
        <w:t xml:space="preserve"> MPRAP. </w:t>
      </w:r>
    </w:p>
    <w:p w14:paraId="34382EF3" w14:textId="77777777" w:rsidR="009235E6" w:rsidRPr="00A911EB" w:rsidRDefault="009235E6" w:rsidP="009235E6">
      <w:pPr>
        <w:numPr>
          <w:ilvl w:val="0"/>
          <w:numId w:val="1"/>
        </w:numPr>
        <w:spacing w:before="200" w:line="240" w:lineRule="auto"/>
        <w:ind w:left="1080"/>
        <w:jc w:val="both"/>
        <w:textAlignment w:val="baseline"/>
        <w:rPr>
          <w:rFonts w:ascii="Segoe UI" w:eastAsia="Times New Roman" w:hAnsi="Segoe UI" w:cs="Segoe UI"/>
          <w:color w:val="000000"/>
          <w:sz w:val="24"/>
          <w:szCs w:val="24"/>
        </w:rPr>
      </w:pPr>
      <w:r w:rsidRPr="00A911EB">
        <w:rPr>
          <w:rFonts w:ascii="Segoe UI" w:eastAsia="Times New Roman" w:hAnsi="Segoe UI" w:cs="Segoe UI"/>
          <w:color w:val="000000"/>
          <w:sz w:val="24"/>
          <w:szCs w:val="24"/>
        </w:rPr>
        <w:t xml:space="preserve">Report the updates on the </w:t>
      </w:r>
      <w:r w:rsidRPr="00A911EB">
        <w:rPr>
          <w:rFonts w:ascii="Segoe UI" w:eastAsia="Times New Roman" w:hAnsi="Segoe UI" w:cs="Segoe UI"/>
          <w:color w:val="000000"/>
          <w:sz w:val="24"/>
          <w:szCs w:val="24"/>
          <w:u w:val="single"/>
        </w:rPr>
        <w:t>MPRAP</w:t>
      </w:r>
      <w:r w:rsidRPr="00A911EB">
        <w:rPr>
          <w:rFonts w:ascii="Segoe UI" w:eastAsia="Times New Roman" w:hAnsi="Segoe UI" w:cs="Segoe UI"/>
          <w:color w:val="000000"/>
          <w:sz w:val="24"/>
          <w:szCs w:val="24"/>
        </w:rPr>
        <w:t xml:space="preserve"> during the joint organizational meeting, and as may be requested to the RBSCC. </w:t>
      </w:r>
    </w:p>
    <w:p w14:paraId="6A6DE848"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br/>
      </w:r>
      <w:r w:rsidRPr="00A911EB">
        <w:rPr>
          <w:rFonts w:ascii="Segoe UI" w:eastAsia="Times New Roman" w:hAnsi="Segoe UI" w:cs="Segoe UI"/>
          <w:b/>
          <w:bCs/>
          <w:color w:val="000000"/>
          <w:sz w:val="24"/>
          <w:szCs w:val="24"/>
        </w:rPr>
        <w:t>SECTION 3. Mainstreaming of Poverty Reduction Strategies</w:t>
      </w:r>
    </w:p>
    <w:p w14:paraId="1575015A"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lastRenderedPageBreak/>
        <w:t>The P/C/MPRAC shall ensure the mainstreaming of poverty reduction strategies in the P/C/MPRAP into the Comprehensive Development Plan (CDP), Local Development Investment Program (LDIP), Annual Investment Program (AIP), and other plans, as appropriate. </w:t>
      </w:r>
    </w:p>
    <w:p w14:paraId="44C1A273"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SECTION 4. Repealing Clause</w:t>
      </w:r>
    </w:p>
    <w:p w14:paraId="5381FDED"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All executive orders, ordinances, resolutions, regulations, or parts, thereof, previously issued by this Office or any pertinent authority, which are inconsistent with any of the provisions of this Executive Order, are hereby repealed or modified accordingly. </w:t>
      </w:r>
    </w:p>
    <w:p w14:paraId="3CF7595F"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SECTION 5. Separability Clause </w:t>
      </w:r>
    </w:p>
    <w:p w14:paraId="782C570B"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If, for any reason, any provision of this Executive Order is declared unconstitutional or invalid by competent authority, the other provisions not affected thereby shall remain in full force and effect. </w:t>
      </w:r>
    </w:p>
    <w:p w14:paraId="5814306A"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t>SECTION 6. Effectivity. </w:t>
      </w:r>
    </w:p>
    <w:p w14:paraId="1992303F"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This Executive Order shall take effect immediately upon its issuance. </w:t>
      </w:r>
    </w:p>
    <w:p w14:paraId="18519D48" w14:textId="77777777" w:rsidR="009235E6" w:rsidRPr="00A911EB" w:rsidRDefault="009235E6" w:rsidP="009235E6">
      <w:pPr>
        <w:spacing w:after="0" w:line="240" w:lineRule="auto"/>
        <w:rPr>
          <w:rFonts w:ascii="Segoe UI" w:eastAsia="Times New Roman" w:hAnsi="Segoe UI" w:cs="Segoe UI"/>
          <w:sz w:val="24"/>
          <w:szCs w:val="24"/>
        </w:rPr>
      </w:pPr>
    </w:p>
    <w:p w14:paraId="0E0B9612"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DONE in t</w:t>
      </w:r>
      <w:r w:rsidR="001D1A3C" w:rsidRPr="00A911EB">
        <w:rPr>
          <w:rFonts w:ascii="Segoe UI" w:eastAsia="Times New Roman" w:hAnsi="Segoe UI" w:cs="Segoe UI"/>
          <w:color w:val="000000"/>
          <w:sz w:val="24"/>
          <w:szCs w:val="24"/>
        </w:rPr>
        <w:t>he Municipality of Bato, Leyte </w:t>
      </w:r>
      <w:r w:rsidRPr="00A911EB">
        <w:rPr>
          <w:rFonts w:ascii="Segoe UI" w:eastAsia="Times New Roman" w:hAnsi="Segoe UI" w:cs="Segoe UI"/>
          <w:color w:val="000000"/>
          <w:sz w:val="24"/>
          <w:szCs w:val="24"/>
        </w:rPr>
        <w:t>this</w:t>
      </w:r>
      <w:r w:rsidR="001D1A3C" w:rsidRPr="00A911EB">
        <w:rPr>
          <w:rFonts w:ascii="Segoe UI" w:eastAsia="Times New Roman" w:hAnsi="Segoe UI" w:cs="Segoe UI"/>
          <w:color w:val="000000"/>
          <w:sz w:val="24"/>
          <w:szCs w:val="24"/>
        </w:rPr>
        <w:t xml:space="preserve"> </w:t>
      </w:r>
      <w:r w:rsidRPr="00A911EB">
        <w:rPr>
          <w:rFonts w:ascii="Segoe UI" w:eastAsia="Times New Roman" w:hAnsi="Segoe UI" w:cs="Segoe UI"/>
          <w:color w:val="000000"/>
          <w:sz w:val="24"/>
          <w:szCs w:val="24"/>
        </w:rPr>
        <w:t>12th day of November 2025. </w:t>
      </w:r>
    </w:p>
    <w:p w14:paraId="6D88EBE1" w14:textId="77777777" w:rsidR="009235E6" w:rsidRPr="00A911EB" w:rsidRDefault="009235E6" w:rsidP="009235E6">
      <w:pPr>
        <w:spacing w:after="0" w:line="240" w:lineRule="auto"/>
        <w:rPr>
          <w:rFonts w:ascii="Segoe UI" w:eastAsia="Times New Roman" w:hAnsi="Segoe UI" w:cs="Segoe UI"/>
          <w:sz w:val="24"/>
          <w:szCs w:val="24"/>
        </w:rPr>
      </w:pPr>
    </w:p>
    <w:p w14:paraId="38CE118C" w14:textId="77777777" w:rsidR="009235E6" w:rsidRPr="00A911EB" w:rsidRDefault="009235E6" w:rsidP="009235E6">
      <w:pPr>
        <w:spacing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p>
    <w:p w14:paraId="5483F69C" w14:textId="77777777" w:rsidR="009235E6" w:rsidRPr="00A911EB" w:rsidRDefault="001D1A3C" w:rsidP="001D1A3C">
      <w:pPr>
        <w:spacing w:after="0" w:line="240" w:lineRule="auto"/>
        <w:ind w:left="4320"/>
        <w:jc w:val="both"/>
        <w:rPr>
          <w:rFonts w:ascii="Segoe UI" w:eastAsia="Times New Roman" w:hAnsi="Segoe UI" w:cs="Segoe UI"/>
          <w:sz w:val="24"/>
          <w:szCs w:val="24"/>
        </w:rPr>
      </w:pPr>
      <w:r w:rsidRPr="00A911EB">
        <w:rPr>
          <w:rFonts w:ascii="Segoe UI" w:eastAsia="Times New Roman" w:hAnsi="Segoe UI" w:cs="Segoe UI"/>
          <w:b/>
          <w:bCs/>
          <w:color w:val="000000"/>
          <w:sz w:val="24"/>
          <w:szCs w:val="24"/>
        </w:rPr>
        <w:br/>
      </w:r>
      <w:r w:rsidR="009235E6" w:rsidRPr="00A911EB">
        <w:rPr>
          <w:rFonts w:ascii="Segoe UI" w:eastAsia="Times New Roman" w:hAnsi="Segoe UI" w:cs="Segoe UI"/>
          <w:b/>
          <w:bCs/>
          <w:color w:val="000000"/>
          <w:sz w:val="24"/>
          <w:szCs w:val="24"/>
        </w:rPr>
        <w:t>BRYAN NILE A. GERTOS</w:t>
      </w:r>
    </w:p>
    <w:p w14:paraId="659894D6" w14:textId="77777777" w:rsidR="002C3750" w:rsidRPr="00A911EB" w:rsidRDefault="009235E6" w:rsidP="001D1A3C">
      <w:pPr>
        <w:spacing w:after="0" w:line="240" w:lineRule="auto"/>
        <w:jc w:val="both"/>
        <w:rPr>
          <w:rFonts w:ascii="Segoe UI" w:eastAsia="Times New Roman" w:hAnsi="Segoe UI" w:cs="Segoe UI"/>
          <w:sz w:val="24"/>
          <w:szCs w:val="24"/>
        </w:rPr>
      </w:pP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r>
      <w:r w:rsidRPr="00A911EB">
        <w:rPr>
          <w:rFonts w:ascii="Segoe UI" w:eastAsia="Times New Roman" w:hAnsi="Segoe UI" w:cs="Segoe UI"/>
          <w:color w:val="000000"/>
          <w:sz w:val="24"/>
          <w:szCs w:val="24"/>
        </w:rPr>
        <w:tab/>
        <w:t xml:space="preserve">       Municipal Mayor</w:t>
      </w:r>
    </w:p>
    <w:sectPr w:rsidR="002C3750" w:rsidRPr="00A911EB" w:rsidSect="00B56B8B">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C2A"/>
    <w:multiLevelType w:val="multilevel"/>
    <w:tmpl w:val="7170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02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5E6"/>
    <w:rsid w:val="00072D27"/>
    <w:rsid w:val="000C2A8B"/>
    <w:rsid w:val="001D1A3C"/>
    <w:rsid w:val="002C3750"/>
    <w:rsid w:val="0030690A"/>
    <w:rsid w:val="00353183"/>
    <w:rsid w:val="003A09E2"/>
    <w:rsid w:val="006B1ECD"/>
    <w:rsid w:val="006B6803"/>
    <w:rsid w:val="009235E6"/>
    <w:rsid w:val="00983077"/>
    <w:rsid w:val="00A42307"/>
    <w:rsid w:val="00A911EB"/>
    <w:rsid w:val="00B56B8B"/>
    <w:rsid w:val="00BA1A04"/>
    <w:rsid w:val="00D41A18"/>
    <w:rsid w:val="00F8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C4D91"/>
  <w15:chartTrackingRefBased/>
  <w15:docId w15:val="{D5F2A01A-FB71-425D-B1D0-D6397F304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3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235E6"/>
  </w:style>
  <w:style w:type="paragraph" w:styleId="BalloonText">
    <w:name w:val="Balloon Text"/>
    <w:basedOn w:val="Normal"/>
    <w:link w:val="BalloonTextChar"/>
    <w:uiPriority w:val="99"/>
    <w:semiHidden/>
    <w:unhideWhenUsed/>
    <w:rsid w:val="001D1A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1A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345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991</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LIGA OFFCE-AFANG</dc:creator>
  <cp:keywords/>
  <dc:description/>
  <cp:lastModifiedBy>Admin</cp:lastModifiedBy>
  <cp:revision>6</cp:revision>
  <cp:lastPrinted>2025-11-17T01:22:00Z</cp:lastPrinted>
  <dcterms:created xsi:type="dcterms:W3CDTF">2025-11-17T01:04:00Z</dcterms:created>
  <dcterms:modified xsi:type="dcterms:W3CDTF">2025-11-17T06:44:00Z</dcterms:modified>
</cp:coreProperties>
</file>