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34BD5" w14:textId="77AC4099" w:rsidR="00C36EE3" w:rsidRPr="005F7D8B" w:rsidRDefault="00C36EE3" w:rsidP="00D8169A">
      <w:pPr>
        <w:spacing w:after="0" w:line="240" w:lineRule="auto"/>
        <w:jc w:val="center"/>
        <w:rPr>
          <w:rFonts w:ascii="Segoe UI" w:hAnsi="Segoe UI" w:cs="Segoe UI"/>
          <w:b/>
          <w:sz w:val="24"/>
          <w:szCs w:val="24"/>
        </w:rPr>
      </w:pPr>
      <w:r w:rsidRPr="005F7D8B">
        <w:rPr>
          <w:rFonts w:ascii="Segoe UI" w:hAnsi="Segoe UI" w:cs="Segoe UI"/>
          <w:b/>
          <w:sz w:val="24"/>
          <w:szCs w:val="24"/>
        </w:rPr>
        <w:t xml:space="preserve">EXECUTIVE ORDER NO. </w:t>
      </w:r>
      <w:r w:rsidR="00126A1A">
        <w:rPr>
          <w:rFonts w:ascii="Segoe UI" w:hAnsi="Segoe UI" w:cs="Segoe UI"/>
          <w:b/>
          <w:sz w:val="24"/>
          <w:szCs w:val="24"/>
        </w:rPr>
        <w:t>2025-029</w:t>
      </w:r>
    </w:p>
    <w:p w14:paraId="6EA0F441" w14:textId="7D4B7C98" w:rsidR="00093ACD" w:rsidRPr="005F7D8B" w:rsidRDefault="00093ACD" w:rsidP="00D8169A">
      <w:pPr>
        <w:spacing w:after="0" w:line="240" w:lineRule="auto"/>
        <w:jc w:val="center"/>
        <w:rPr>
          <w:rFonts w:ascii="Segoe UI" w:hAnsi="Segoe UI" w:cs="Segoe UI"/>
          <w:b/>
          <w:sz w:val="24"/>
          <w:szCs w:val="24"/>
        </w:rPr>
      </w:pPr>
    </w:p>
    <w:p w14:paraId="2FC76590" w14:textId="77777777" w:rsidR="00093ACD" w:rsidRPr="005F7D8B" w:rsidRDefault="00093ACD" w:rsidP="00D8169A">
      <w:pPr>
        <w:spacing w:after="0" w:line="240" w:lineRule="auto"/>
        <w:jc w:val="center"/>
        <w:rPr>
          <w:rFonts w:ascii="Segoe UI" w:hAnsi="Segoe UI" w:cs="Segoe UI"/>
          <w:b/>
          <w:sz w:val="24"/>
          <w:szCs w:val="24"/>
        </w:rPr>
      </w:pPr>
    </w:p>
    <w:p w14:paraId="0F901A36" w14:textId="77777777" w:rsidR="00306C96" w:rsidRPr="005F7D8B" w:rsidRDefault="00852772" w:rsidP="00D8169A">
      <w:pPr>
        <w:spacing w:after="0" w:line="240" w:lineRule="auto"/>
        <w:jc w:val="center"/>
        <w:rPr>
          <w:rFonts w:ascii="Segoe UI" w:hAnsi="Segoe UI" w:cs="Segoe UI"/>
          <w:b/>
          <w:sz w:val="24"/>
          <w:szCs w:val="24"/>
        </w:rPr>
      </w:pPr>
      <w:r w:rsidRPr="005F7D8B">
        <w:rPr>
          <w:rFonts w:ascii="Segoe UI" w:hAnsi="Segoe UI" w:cs="Segoe UI"/>
          <w:b/>
          <w:sz w:val="24"/>
          <w:szCs w:val="24"/>
        </w:rPr>
        <w:t>ESTABLISHING THE CIVIL SOCIETY ORGANIZATION (</w:t>
      </w:r>
      <w:proofErr w:type="spellStart"/>
      <w:r w:rsidRPr="005F7D8B">
        <w:rPr>
          <w:rFonts w:ascii="Segoe UI" w:hAnsi="Segoe UI" w:cs="Segoe UI"/>
          <w:b/>
          <w:sz w:val="24"/>
          <w:szCs w:val="24"/>
        </w:rPr>
        <w:t>CSO</w:t>
      </w:r>
      <w:proofErr w:type="spellEnd"/>
      <w:r w:rsidRPr="005F7D8B">
        <w:rPr>
          <w:rFonts w:ascii="Segoe UI" w:hAnsi="Segoe UI" w:cs="Segoe UI"/>
          <w:b/>
          <w:sz w:val="24"/>
          <w:szCs w:val="24"/>
        </w:rPr>
        <w:t xml:space="preserve">) DESK AND DESIGNATING </w:t>
      </w:r>
      <w:proofErr w:type="spellStart"/>
      <w:r w:rsidRPr="005F7D8B">
        <w:rPr>
          <w:rFonts w:ascii="Segoe UI" w:hAnsi="Segoe UI" w:cs="Segoe UI"/>
          <w:b/>
          <w:sz w:val="24"/>
          <w:szCs w:val="24"/>
        </w:rPr>
        <w:t>CSO</w:t>
      </w:r>
      <w:proofErr w:type="spellEnd"/>
      <w:r w:rsidRPr="005F7D8B">
        <w:rPr>
          <w:rFonts w:ascii="Segoe UI" w:hAnsi="Segoe UI" w:cs="Segoe UI"/>
          <w:b/>
          <w:sz w:val="24"/>
          <w:szCs w:val="24"/>
        </w:rPr>
        <w:t xml:space="preserve"> DESK OFFICER</w:t>
      </w:r>
    </w:p>
    <w:p w14:paraId="264A3561" w14:textId="77777777" w:rsidR="00093ACD" w:rsidRPr="005F7D8B" w:rsidRDefault="00093ACD" w:rsidP="00D8169A">
      <w:pPr>
        <w:spacing w:after="0" w:line="240" w:lineRule="auto"/>
        <w:jc w:val="center"/>
        <w:rPr>
          <w:rFonts w:ascii="Segoe UI" w:hAnsi="Segoe UI" w:cs="Segoe UI"/>
          <w:sz w:val="24"/>
          <w:szCs w:val="24"/>
        </w:rPr>
      </w:pPr>
    </w:p>
    <w:p w14:paraId="07EE80B7" w14:textId="77777777" w:rsidR="00093ACD" w:rsidRPr="005F7D8B" w:rsidRDefault="00093ACD" w:rsidP="00D8169A">
      <w:pPr>
        <w:spacing w:after="0" w:line="240" w:lineRule="auto"/>
        <w:jc w:val="both"/>
        <w:rPr>
          <w:rFonts w:ascii="Segoe UI" w:hAnsi="Segoe UI" w:cs="Segoe UI"/>
          <w:sz w:val="24"/>
          <w:szCs w:val="24"/>
        </w:rPr>
      </w:pPr>
      <w:r w:rsidRPr="005F7D8B">
        <w:rPr>
          <w:rFonts w:ascii="Segoe UI" w:hAnsi="Segoe UI" w:cs="Segoe UI"/>
          <w:b/>
          <w:sz w:val="24"/>
          <w:szCs w:val="24"/>
        </w:rPr>
        <w:t>WHEREAS</w:t>
      </w:r>
      <w:r w:rsidRPr="005F7D8B">
        <w:rPr>
          <w:rFonts w:ascii="Segoe UI" w:hAnsi="Segoe UI" w:cs="Segoe UI"/>
          <w:sz w:val="24"/>
          <w:szCs w:val="24"/>
        </w:rPr>
        <w:t xml:space="preserve">, </w:t>
      </w:r>
      <w:r w:rsidR="00852772" w:rsidRPr="005F7D8B">
        <w:rPr>
          <w:rFonts w:ascii="Segoe UI" w:hAnsi="Segoe UI" w:cs="Segoe UI"/>
          <w:sz w:val="24"/>
          <w:szCs w:val="24"/>
        </w:rPr>
        <w:t>Article 62, Rule XIII of the implementing Rules and Regulations of the Local Government Code of 1991 (Republic Act No. 7610) mandates Local Government Units (LGUs) to promote the establishment and operation of the non-government organizations, people’s organizations and the private sector to make them active partners in the pursuit of local autonomy, and to directly involve them in the planning and implementation of programs and projects in the LGUs</w:t>
      </w:r>
      <w:r w:rsidRPr="005F7D8B">
        <w:rPr>
          <w:rFonts w:ascii="Segoe UI" w:hAnsi="Segoe UI" w:cs="Segoe UI"/>
          <w:sz w:val="24"/>
          <w:szCs w:val="24"/>
        </w:rPr>
        <w:t>;</w:t>
      </w:r>
    </w:p>
    <w:p w14:paraId="63CCA1FA" w14:textId="77777777" w:rsidR="00C36EE3" w:rsidRPr="005F7D8B" w:rsidRDefault="00C36EE3" w:rsidP="00D8169A">
      <w:pPr>
        <w:spacing w:after="0" w:line="240" w:lineRule="auto"/>
        <w:jc w:val="both"/>
        <w:rPr>
          <w:rFonts w:ascii="Segoe UI" w:hAnsi="Segoe UI" w:cs="Segoe UI"/>
          <w:sz w:val="24"/>
          <w:szCs w:val="24"/>
        </w:rPr>
      </w:pPr>
    </w:p>
    <w:p w14:paraId="3C6EE82F" w14:textId="77777777" w:rsidR="00093ACD" w:rsidRPr="005F7D8B" w:rsidRDefault="00093ACD" w:rsidP="00D8169A">
      <w:pPr>
        <w:spacing w:after="0" w:line="240" w:lineRule="auto"/>
        <w:jc w:val="both"/>
        <w:rPr>
          <w:rFonts w:ascii="Segoe UI" w:hAnsi="Segoe UI" w:cs="Segoe UI"/>
          <w:sz w:val="24"/>
          <w:szCs w:val="24"/>
        </w:rPr>
      </w:pPr>
      <w:r w:rsidRPr="005F7D8B">
        <w:rPr>
          <w:rFonts w:ascii="Segoe UI" w:hAnsi="Segoe UI" w:cs="Segoe UI"/>
          <w:b/>
          <w:sz w:val="24"/>
          <w:szCs w:val="24"/>
        </w:rPr>
        <w:t>WHEREAS</w:t>
      </w:r>
      <w:r w:rsidRPr="005F7D8B">
        <w:rPr>
          <w:rFonts w:ascii="Segoe UI" w:hAnsi="Segoe UI" w:cs="Segoe UI"/>
          <w:sz w:val="24"/>
          <w:szCs w:val="24"/>
        </w:rPr>
        <w:t xml:space="preserve">, </w:t>
      </w:r>
      <w:r w:rsidR="00852772" w:rsidRPr="005F7D8B">
        <w:rPr>
          <w:rFonts w:ascii="Segoe UI" w:hAnsi="Segoe UI" w:cs="Segoe UI"/>
          <w:sz w:val="24"/>
          <w:szCs w:val="24"/>
        </w:rPr>
        <w:t>the Department of the Interior and Local Government issued on May 18, 2021</w:t>
      </w:r>
      <w:r w:rsidR="000317BE" w:rsidRPr="005F7D8B">
        <w:rPr>
          <w:rFonts w:ascii="Segoe UI" w:hAnsi="Segoe UI" w:cs="Segoe UI"/>
          <w:sz w:val="24"/>
          <w:szCs w:val="24"/>
        </w:rPr>
        <w:t xml:space="preserve"> the DILG Memorandum Circular 2021-054, enjoining all LGUs to establish their respective Civil Society Organization (</w:t>
      </w:r>
      <w:proofErr w:type="spellStart"/>
      <w:r w:rsidR="000317BE" w:rsidRPr="005F7D8B">
        <w:rPr>
          <w:rFonts w:ascii="Segoe UI" w:hAnsi="Segoe UI" w:cs="Segoe UI"/>
          <w:sz w:val="24"/>
          <w:szCs w:val="24"/>
        </w:rPr>
        <w:t>CSO</w:t>
      </w:r>
      <w:proofErr w:type="spellEnd"/>
      <w:r w:rsidR="000317BE" w:rsidRPr="005F7D8B">
        <w:rPr>
          <w:rFonts w:ascii="Segoe UI" w:hAnsi="Segoe UI" w:cs="Segoe UI"/>
          <w:sz w:val="24"/>
          <w:szCs w:val="24"/>
        </w:rPr>
        <w:t>) Desks and prescribing guidelines thereof</w:t>
      </w:r>
      <w:r w:rsidRPr="005F7D8B">
        <w:rPr>
          <w:rFonts w:ascii="Segoe UI" w:hAnsi="Segoe UI" w:cs="Segoe UI"/>
          <w:sz w:val="24"/>
          <w:szCs w:val="24"/>
        </w:rPr>
        <w:t>;</w:t>
      </w:r>
      <w:r w:rsidR="000317BE" w:rsidRPr="005F7D8B">
        <w:rPr>
          <w:rFonts w:ascii="Segoe UI" w:hAnsi="Segoe UI" w:cs="Segoe UI"/>
          <w:sz w:val="24"/>
          <w:szCs w:val="24"/>
        </w:rPr>
        <w:t xml:space="preserve"> and</w:t>
      </w:r>
    </w:p>
    <w:p w14:paraId="05CE304A" w14:textId="77777777" w:rsidR="00C36EE3" w:rsidRPr="005F7D8B" w:rsidRDefault="00C36EE3" w:rsidP="00D8169A">
      <w:pPr>
        <w:spacing w:after="0" w:line="240" w:lineRule="auto"/>
        <w:jc w:val="both"/>
        <w:rPr>
          <w:rFonts w:ascii="Segoe UI" w:hAnsi="Segoe UI" w:cs="Segoe UI"/>
          <w:sz w:val="24"/>
          <w:szCs w:val="24"/>
        </w:rPr>
      </w:pPr>
    </w:p>
    <w:p w14:paraId="521F38DC" w14:textId="77777777" w:rsidR="0050706D" w:rsidRPr="005F7D8B" w:rsidRDefault="00093ACD" w:rsidP="00D8169A">
      <w:pPr>
        <w:spacing w:after="0" w:line="240" w:lineRule="auto"/>
        <w:jc w:val="both"/>
        <w:rPr>
          <w:rFonts w:ascii="Segoe UI" w:hAnsi="Segoe UI" w:cs="Segoe UI"/>
          <w:sz w:val="24"/>
          <w:szCs w:val="24"/>
        </w:rPr>
      </w:pPr>
      <w:r w:rsidRPr="005F7D8B">
        <w:rPr>
          <w:rFonts w:ascii="Segoe UI" w:hAnsi="Segoe UI" w:cs="Segoe UI"/>
          <w:b/>
          <w:sz w:val="24"/>
          <w:szCs w:val="24"/>
        </w:rPr>
        <w:t>WHEREAS</w:t>
      </w:r>
      <w:r w:rsidRPr="005F7D8B">
        <w:rPr>
          <w:rFonts w:ascii="Segoe UI" w:hAnsi="Segoe UI" w:cs="Segoe UI"/>
          <w:sz w:val="24"/>
          <w:szCs w:val="24"/>
        </w:rPr>
        <w:t xml:space="preserve">, </w:t>
      </w:r>
      <w:r w:rsidR="000317BE" w:rsidRPr="005F7D8B">
        <w:rPr>
          <w:rFonts w:ascii="Segoe UI" w:hAnsi="Segoe UI" w:cs="Segoe UI"/>
          <w:sz w:val="24"/>
          <w:szCs w:val="24"/>
        </w:rPr>
        <w:t xml:space="preserve">the participation of </w:t>
      </w:r>
      <w:proofErr w:type="spellStart"/>
      <w:r w:rsidR="000317BE" w:rsidRPr="005F7D8B">
        <w:rPr>
          <w:rFonts w:ascii="Segoe UI" w:hAnsi="Segoe UI" w:cs="Segoe UI"/>
          <w:sz w:val="24"/>
          <w:szCs w:val="24"/>
        </w:rPr>
        <w:t>CSOs</w:t>
      </w:r>
      <w:proofErr w:type="spellEnd"/>
      <w:r w:rsidR="000317BE" w:rsidRPr="005F7D8B">
        <w:rPr>
          <w:rFonts w:ascii="Segoe UI" w:hAnsi="Segoe UI" w:cs="Segoe UI"/>
          <w:sz w:val="24"/>
          <w:szCs w:val="24"/>
        </w:rPr>
        <w:t xml:space="preserve"> in government processes is a vehicle of empowering citizens by giving them opportunities to articulate their needs and to take part in the decision-making processes of their respective LGUs.  An active </w:t>
      </w:r>
      <w:proofErr w:type="spellStart"/>
      <w:r w:rsidR="000317BE" w:rsidRPr="005F7D8B">
        <w:rPr>
          <w:rFonts w:ascii="Segoe UI" w:hAnsi="Segoe UI" w:cs="Segoe UI"/>
          <w:sz w:val="24"/>
          <w:szCs w:val="24"/>
        </w:rPr>
        <w:t>CSO</w:t>
      </w:r>
      <w:proofErr w:type="spellEnd"/>
      <w:r w:rsidR="000317BE" w:rsidRPr="005F7D8B">
        <w:rPr>
          <w:rFonts w:ascii="Segoe UI" w:hAnsi="Segoe UI" w:cs="Segoe UI"/>
          <w:sz w:val="24"/>
          <w:szCs w:val="24"/>
        </w:rPr>
        <w:t xml:space="preserve"> participation is vital in the pursuit of a more participatory and responsive governance.</w:t>
      </w:r>
      <w:r w:rsidR="0050706D" w:rsidRPr="005F7D8B">
        <w:rPr>
          <w:rFonts w:ascii="Segoe UI" w:hAnsi="Segoe UI" w:cs="Segoe UI"/>
          <w:sz w:val="24"/>
          <w:szCs w:val="24"/>
        </w:rPr>
        <w:t xml:space="preserve"> </w:t>
      </w:r>
    </w:p>
    <w:p w14:paraId="12D52FAF" w14:textId="77777777" w:rsidR="00C36EE3" w:rsidRPr="005F7D8B" w:rsidRDefault="00C36EE3" w:rsidP="00D8169A">
      <w:pPr>
        <w:spacing w:after="0" w:line="240" w:lineRule="auto"/>
        <w:jc w:val="both"/>
        <w:rPr>
          <w:rFonts w:ascii="Segoe UI" w:hAnsi="Segoe UI" w:cs="Segoe UI"/>
          <w:sz w:val="24"/>
          <w:szCs w:val="24"/>
        </w:rPr>
      </w:pPr>
    </w:p>
    <w:p w14:paraId="1793054C" w14:textId="5828B878" w:rsidR="0050706D" w:rsidRPr="005F7D8B" w:rsidRDefault="0050706D" w:rsidP="00D8169A">
      <w:pPr>
        <w:spacing w:after="0" w:line="240" w:lineRule="auto"/>
        <w:jc w:val="both"/>
        <w:rPr>
          <w:rFonts w:ascii="Segoe UI" w:hAnsi="Segoe UI" w:cs="Segoe UI"/>
          <w:sz w:val="24"/>
          <w:szCs w:val="24"/>
        </w:rPr>
      </w:pPr>
      <w:r w:rsidRPr="005F7D8B">
        <w:rPr>
          <w:rFonts w:ascii="Segoe UI" w:hAnsi="Segoe UI" w:cs="Segoe UI"/>
          <w:b/>
          <w:sz w:val="24"/>
          <w:szCs w:val="24"/>
        </w:rPr>
        <w:t xml:space="preserve">NOW, THEREFORE, I, </w:t>
      </w:r>
      <w:r w:rsidR="00126A1A">
        <w:rPr>
          <w:rFonts w:ascii="Segoe UI" w:hAnsi="Segoe UI" w:cs="Segoe UI"/>
          <w:b/>
          <w:sz w:val="24"/>
          <w:szCs w:val="24"/>
        </w:rPr>
        <w:t>BRYAN NILE A</w:t>
      </w:r>
      <w:r w:rsidRPr="005F7D8B">
        <w:rPr>
          <w:rFonts w:ascii="Segoe UI" w:hAnsi="Segoe UI" w:cs="Segoe UI"/>
          <w:b/>
          <w:sz w:val="24"/>
          <w:szCs w:val="24"/>
        </w:rPr>
        <w:t>. GERTOS</w:t>
      </w:r>
      <w:r w:rsidRPr="005F7D8B">
        <w:rPr>
          <w:rFonts w:ascii="Segoe UI" w:hAnsi="Segoe UI" w:cs="Segoe UI"/>
          <w:sz w:val="24"/>
          <w:szCs w:val="24"/>
        </w:rPr>
        <w:t xml:space="preserve">, as Mayor of Bato, Leyte, do hereby order the </w:t>
      </w:r>
      <w:r w:rsidR="000317BE" w:rsidRPr="005F7D8B">
        <w:rPr>
          <w:rFonts w:ascii="Segoe UI" w:hAnsi="Segoe UI" w:cs="Segoe UI"/>
          <w:sz w:val="24"/>
          <w:szCs w:val="24"/>
        </w:rPr>
        <w:t xml:space="preserve">establishment of </w:t>
      </w:r>
      <w:proofErr w:type="spellStart"/>
      <w:r w:rsidR="000317BE" w:rsidRPr="005F7D8B">
        <w:rPr>
          <w:rFonts w:ascii="Segoe UI" w:hAnsi="Segoe UI" w:cs="Segoe UI"/>
          <w:sz w:val="24"/>
          <w:szCs w:val="24"/>
        </w:rPr>
        <w:t>CSO</w:t>
      </w:r>
      <w:proofErr w:type="spellEnd"/>
      <w:r w:rsidR="000317BE" w:rsidRPr="005F7D8B">
        <w:rPr>
          <w:rFonts w:ascii="Segoe UI" w:hAnsi="Segoe UI" w:cs="Segoe UI"/>
          <w:sz w:val="24"/>
          <w:szCs w:val="24"/>
        </w:rPr>
        <w:t xml:space="preserve"> Desk in the Municipality of Bato, Leyte in the name of </w:t>
      </w:r>
      <w:r w:rsidR="000317BE" w:rsidRPr="005F7D8B">
        <w:rPr>
          <w:rFonts w:ascii="Segoe UI" w:hAnsi="Segoe UI" w:cs="Segoe UI"/>
          <w:b/>
          <w:sz w:val="24"/>
          <w:szCs w:val="24"/>
        </w:rPr>
        <w:t xml:space="preserve">MRS. MARIA GRACIA P. </w:t>
      </w:r>
      <w:proofErr w:type="spellStart"/>
      <w:r w:rsidR="000317BE" w:rsidRPr="005F7D8B">
        <w:rPr>
          <w:rFonts w:ascii="Segoe UI" w:hAnsi="Segoe UI" w:cs="Segoe UI"/>
          <w:b/>
          <w:sz w:val="24"/>
          <w:szCs w:val="24"/>
        </w:rPr>
        <w:t>FLANCO</w:t>
      </w:r>
      <w:proofErr w:type="spellEnd"/>
      <w:r w:rsidR="000317BE" w:rsidRPr="005F7D8B">
        <w:rPr>
          <w:rFonts w:ascii="Segoe UI" w:hAnsi="Segoe UI" w:cs="Segoe UI"/>
          <w:b/>
          <w:sz w:val="24"/>
          <w:szCs w:val="24"/>
        </w:rPr>
        <w:t xml:space="preserve"> </w:t>
      </w:r>
      <w:r w:rsidR="000317BE" w:rsidRPr="005F7D8B">
        <w:rPr>
          <w:rFonts w:ascii="Segoe UI" w:hAnsi="Segoe UI" w:cs="Segoe UI"/>
          <w:sz w:val="24"/>
          <w:szCs w:val="24"/>
        </w:rPr>
        <w:t xml:space="preserve">holding a permanent position as Administrative Aide I as </w:t>
      </w:r>
      <w:proofErr w:type="spellStart"/>
      <w:r w:rsidR="000317BE" w:rsidRPr="005F7D8B">
        <w:rPr>
          <w:rFonts w:ascii="Segoe UI" w:hAnsi="Segoe UI" w:cs="Segoe UI"/>
          <w:b/>
          <w:sz w:val="24"/>
          <w:szCs w:val="24"/>
        </w:rPr>
        <w:t>CSO</w:t>
      </w:r>
      <w:proofErr w:type="spellEnd"/>
      <w:r w:rsidR="000317BE" w:rsidRPr="005F7D8B">
        <w:rPr>
          <w:rFonts w:ascii="Segoe UI" w:hAnsi="Segoe UI" w:cs="Segoe UI"/>
          <w:b/>
          <w:sz w:val="24"/>
          <w:szCs w:val="24"/>
        </w:rPr>
        <w:t xml:space="preserve"> Desk Officer</w:t>
      </w:r>
      <w:r w:rsidR="005F7D8B" w:rsidRPr="005F7D8B">
        <w:rPr>
          <w:rFonts w:ascii="Segoe UI" w:hAnsi="Segoe UI" w:cs="Segoe UI"/>
          <w:sz w:val="24"/>
          <w:szCs w:val="24"/>
        </w:rPr>
        <w:t>.</w:t>
      </w:r>
    </w:p>
    <w:p w14:paraId="7E3EFB57" w14:textId="77777777" w:rsidR="00C36EE3" w:rsidRPr="005F7D8B" w:rsidRDefault="00C36EE3" w:rsidP="00D8169A">
      <w:pPr>
        <w:spacing w:after="0" w:line="240" w:lineRule="auto"/>
        <w:jc w:val="both"/>
        <w:rPr>
          <w:rFonts w:ascii="Segoe UI" w:hAnsi="Segoe UI" w:cs="Segoe UI"/>
          <w:sz w:val="24"/>
          <w:szCs w:val="24"/>
        </w:rPr>
      </w:pPr>
    </w:p>
    <w:p w14:paraId="513D246D" w14:textId="77777777" w:rsidR="00BD06CE" w:rsidRPr="005F7D8B" w:rsidRDefault="005F7D8B" w:rsidP="00D8169A">
      <w:pPr>
        <w:spacing w:after="0" w:line="240" w:lineRule="auto"/>
        <w:jc w:val="both"/>
        <w:rPr>
          <w:rFonts w:ascii="Segoe UI" w:hAnsi="Segoe UI" w:cs="Segoe UI"/>
          <w:b/>
          <w:sz w:val="24"/>
          <w:szCs w:val="24"/>
        </w:rPr>
      </w:pPr>
      <w:r w:rsidRPr="005F7D8B">
        <w:rPr>
          <w:rFonts w:ascii="Segoe UI" w:hAnsi="Segoe UI" w:cs="Segoe UI"/>
          <w:b/>
          <w:sz w:val="24"/>
          <w:szCs w:val="24"/>
        </w:rPr>
        <w:t xml:space="preserve">Section 1.  Setting Up the </w:t>
      </w:r>
      <w:proofErr w:type="spellStart"/>
      <w:r w:rsidRPr="005F7D8B">
        <w:rPr>
          <w:rFonts w:ascii="Segoe UI" w:hAnsi="Segoe UI" w:cs="Segoe UI"/>
          <w:b/>
          <w:sz w:val="24"/>
          <w:szCs w:val="24"/>
        </w:rPr>
        <w:t>CSO</w:t>
      </w:r>
      <w:proofErr w:type="spellEnd"/>
      <w:r w:rsidRPr="005F7D8B">
        <w:rPr>
          <w:rFonts w:ascii="Segoe UI" w:hAnsi="Segoe UI" w:cs="Segoe UI"/>
          <w:b/>
          <w:sz w:val="24"/>
          <w:szCs w:val="24"/>
        </w:rPr>
        <w:t xml:space="preserve"> Desk</w:t>
      </w:r>
    </w:p>
    <w:p w14:paraId="31AB5220" w14:textId="77777777" w:rsidR="005F7D8B" w:rsidRPr="005F7D8B" w:rsidRDefault="005F7D8B" w:rsidP="00D8169A">
      <w:pPr>
        <w:spacing w:after="0" w:line="240" w:lineRule="auto"/>
        <w:jc w:val="both"/>
        <w:rPr>
          <w:rFonts w:ascii="Segoe UI" w:hAnsi="Segoe UI" w:cs="Segoe UI"/>
          <w:b/>
          <w:sz w:val="24"/>
          <w:szCs w:val="24"/>
        </w:rPr>
      </w:pPr>
    </w:p>
    <w:p w14:paraId="147A5804" w14:textId="77777777" w:rsidR="005F7D8B" w:rsidRDefault="005F7D8B" w:rsidP="00D8169A">
      <w:pPr>
        <w:spacing w:after="0" w:line="240" w:lineRule="auto"/>
        <w:jc w:val="both"/>
        <w:rPr>
          <w:rFonts w:ascii="Segoe UI" w:hAnsi="Segoe UI" w:cs="Segoe UI"/>
          <w:sz w:val="24"/>
          <w:szCs w:val="24"/>
        </w:rPr>
      </w:pPr>
      <w:r w:rsidRPr="005F7D8B">
        <w:rPr>
          <w:rFonts w:ascii="Segoe UI" w:hAnsi="Segoe UI" w:cs="Segoe UI"/>
          <w:sz w:val="24"/>
          <w:szCs w:val="24"/>
        </w:rPr>
        <w:t>An area within the Municipal Hall shall be designated</w:t>
      </w:r>
      <w:r>
        <w:rPr>
          <w:rFonts w:ascii="Segoe UI" w:hAnsi="Segoe UI" w:cs="Segoe UI"/>
          <w:sz w:val="24"/>
          <w:szCs w:val="24"/>
        </w:rPr>
        <w:t xml:space="preserve"> for the </w:t>
      </w:r>
      <w:proofErr w:type="spellStart"/>
      <w:r>
        <w:rPr>
          <w:rFonts w:ascii="Segoe UI" w:hAnsi="Segoe UI" w:cs="Segoe UI"/>
          <w:sz w:val="24"/>
          <w:szCs w:val="24"/>
        </w:rPr>
        <w:t>CSO</w:t>
      </w:r>
      <w:proofErr w:type="spellEnd"/>
      <w:r>
        <w:rPr>
          <w:rFonts w:ascii="Segoe UI" w:hAnsi="Segoe UI" w:cs="Segoe UI"/>
          <w:sz w:val="24"/>
          <w:szCs w:val="24"/>
        </w:rPr>
        <w:t xml:space="preserve"> Desk.  The necessary facilities and fixtures such as, but not limited to table, chairs, separate filing cabinet, and office supplies shall be provided.</w:t>
      </w:r>
    </w:p>
    <w:p w14:paraId="348F4262" w14:textId="77777777" w:rsidR="005F7D8B" w:rsidRDefault="005F7D8B" w:rsidP="00D8169A">
      <w:pPr>
        <w:spacing w:after="0" w:line="240" w:lineRule="auto"/>
        <w:jc w:val="both"/>
        <w:rPr>
          <w:rFonts w:ascii="Segoe UI" w:hAnsi="Segoe UI" w:cs="Segoe UI"/>
          <w:sz w:val="24"/>
          <w:szCs w:val="24"/>
        </w:rPr>
      </w:pPr>
    </w:p>
    <w:p w14:paraId="76F27487" w14:textId="77777777" w:rsidR="005F7D8B" w:rsidRDefault="005F7D8B" w:rsidP="00D8169A">
      <w:pPr>
        <w:spacing w:after="0" w:line="240" w:lineRule="auto"/>
        <w:jc w:val="both"/>
        <w:rPr>
          <w:rFonts w:ascii="Segoe UI" w:hAnsi="Segoe UI" w:cs="Segoe UI"/>
          <w:b/>
          <w:sz w:val="24"/>
          <w:szCs w:val="24"/>
        </w:rPr>
      </w:pPr>
      <w:r>
        <w:rPr>
          <w:rFonts w:ascii="Segoe UI" w:hAnsi="Segoe UI" w:cs="Segoe UI"/>
          <w:b/>
          <w:sz w:val="24"/>
          <w:szCs w:val="24"/>
        </w:rPr>
        <w:t xml:space="preserve">Section 2.  Duties and Functions of the </w:t>
      </w:r>
      <w:proofErr w:type="spellStart"/>
      <w:r>
        <w:rPr>
          <w:rFonts w:ascii="Segoe UI" w:hAnsi="Segoe UI" w:cs="Segoe UI"/>
          <w:b/>
          <w:sz w:val="24"/>
          <w:szCs w:val="24"/>
        </w:rPr>
        <w:t>CSO</w:t>
      </w:r>
      <w:proofErr w:type="spellEnd"/>
      <w:r>
        <w:rPr>
          <w:rFonts w:ascii="Segoe UI" w:hAnsi="Segoe UI" w:cs="Segoe UI"/>
          <w:b/>
          <w:sz w:val="24"/>
          <w:szCs w:val="24"/>
        </w:rPr>
        <w:t xml:space="preserve"> Desk.</w:t>
      </w:r>
    </w:p>
    <w:p w14:paraId="4E6D5175" w14:textId="77777777" w:rsidR="005F7D8B" w:rsidRDefault="005F7D8B" w:rsidP="00D8169A">
      <w:pPr>
        <w:spacing w:after="0" w:line="240" w:lineRule="auto"/>
        <w:jc w:val="both"/>
        <w:rPr>
          <w:rFonts w:ascii="Segoe UI" w:hAnsi="Segoe UI" w:cs="Segoe UI"/>
          <w:b/>
          <w:sz w:val="24"/>
          <w:szCs w:val="24"/>
        </w:rPr>
      </w:pPr>
    </w:p>
    <w:p w14:paraId="52DADD6E" w14:textId="77777777" w:rsidR="005F7D8B" w:rsidRDefault="005F7D8B" w:rsidP="00D8169A">
      <w:pPr>
        <w:spacing w:after="0" w:line="240" w:lineRule="auto"/>
        <w:jc w:val="both"/>
        <w:rPr>
          <w:rFonts w:ascii="Segoe UI" w:hAnsi="Segoe UI" w:cs="Segoe UI"/>
          <w:sz w:val="24"/>
          <w:szCs w:val="24"/>
        </w:rPr>
      </w:pPr>
      <w:r>
        <w:rPr>
          <w:rFonts w:ascii="Segoe UI" w:hAnsi="Segoe UI" w:cs="Segoe UI"/>
          <w:sz w:val="24"/>
          <w:szCs w:val="24"/>
        </w:rPr>
        <w:t xml:space="preserve">The </w:t>
      </w:r>
      <w:proofErr w:type="spellStart"/>
      <w:r>
        <w:rPr>
          <w:rFonts w:ascii="Segoe UI" w:hAnsi="Segoe UI" w:cs="Segoe UI"/>
          <w:sz w:val="24"/>
          <w:szCs w:val="24"/>
        </w:rPr>
        <w:t>CSO</w:t>
      </w:r>
      <w:proofErr w:type="spellEnd"/>
      <w:r>
        <w:rPr>
          <w:rFonts w:ascii="Segoe UI" w:hAnsi="Segoe UI" w:cs="Segoe UI"/>
          <w:sz w:val="24"/>
          <w:szCs w:val="24"/>
        </w:rPr>
        <w:t xml:space="preserve"> Desk shall perform the following functions:</w:t>
      </w:r>
    </w:p>
    <w:p w14:paraId="316D9C54" w14:textId="77777777" w:rsidR="005F7D8B" w:rsidRDefault="005F7D8B" w:rsidP="00D8169A">
      <w:pPr>
        <w:spacing w:after="0" w:line="240" w:lineRule="auto"/>
        <w:jc w:val="both"/>
        <w:rPr>
          <w:rFonts w:ascii="Segoe UI" w:hAnsi="Segoe UI" w:cs="Segoe UI"/>
          <w:sz w:val="24"/>
          <w:szCs w:val="24"/>
        </w:rPr>
      </w:pPr>
    </w:p>
    <w:p w14:paraId="55131469" w14:textId="77777777" w:rsidR="005F7D8B" w:rsidRDefault="005F7D8B" w:rsidP="005F7D8B">
      <w:pPr>
        <w:pStyle w:val="ListParagraph"/>
        <w:numPr>
          <w:ilvl w:val="0"/>
          <w:numId w:val="9"/>
        </w:numPr>
        <w:spacing w:after="0" w:line="240" w:lineRule="auto"/>
        <w:jc w:val="both"/>
        <w:rPr>
          <w:rFonts w:ascii="Segoe UI" w:hAnsi="Segoe UI" w:cs="Segoe UI"/>
          <w:sz w:val="24"/>
          <w:szCs w:val="24"/>
        </w:rPr>
      </w:pPr>
      <w:r>
        <w:rPr>
          <w:rFonts w:ascii="Segoe UI" w:hAnsi="Segoe UI" w:cs="Segoe UI"/>
          <w:sz w:val="24"/>
          <w:szCs w:val="24"/>
        </w:rPr>
        <w:t xml:space="preserve">Serve as a venue to document and address the issues and concerns of </w:t>
      </w:r>
      <w:proofErr w:type="spellStart"/>
      <w:r>
        <w:rPr>
          <w:rFonts w:ascii="Segoe UI" w:hAnsi="Segoe UI" w:cs="Segoe UI"/>
          <w:sz w:val="24"/>
          <w:szCs w:val="24"/>
        </w:rPr>
        <w:t>CSOs</w:t>
      </w:r>
      <w:proofErr w:type="spellEnd"/>
      <w:r>
        <w:rPr>
          <w:rFonts w:ascii="Segoe UI" w:hAnsi="Segoe UI" w:cs="Segoe UI"/>
          <w:sz w:val="24"/>
          <w:szCs w:val="24"/>
        </w:rPr>
        <w:t xml:space="preserve"> in the locality;</w:t>
      </w:r>
    </w:p>
    <w:p w14:paraId="5802EE70" w14:textId="77777777" w:rsidR="005F7D8B" w:rsidRDefault="005F7D8B" w:rsidP="005F7D8B">
      <w:pPr>
        <w:pStyle w:val="ListParagraph"/>
        <w:numPr>
          <w:ilvl w:val="0"/>
          <w:numId w:val="9"/>
        </w:numPr>
        <w:spacing w:after="0" w:line="240" w:lineRule="auto"/>
        <w:jc w:val="both"/>
        <w:rPr>
          <w:rFonts w:ascii="Segoe UI" w:hAnsi="Segoe UI" w:cs="Segoe UI"/>
          <w:sz w:val="24"/>
          <w:szCs w:val="24"/>
        </w:rPr>
      </w:pPr>
      <w:r>
        <w:rPr>
          <w:rFonts w:ascii="Segoe UI" w:hAnsi="Segoe UI" w:cs="Segoe UI"/>
          <w:sz w:val="24"/>
          <w:szCs w:val="24"/>
        </w:rPr>
        <w:lastRenderedPageBreak/>
        <w:t xml:space="preserve">Assist </w:t>
      </w:r>
      <w:proofErr w:type="spellStart"/>
      <w:r>
        <w:rPr>
          <w:rFonts w:ascii="Segoe UI" w:hAnsi="Segoe UI" w:cs="Segoe UI"/>
          <w:sz w:val="24"/>
          <w:szCs w:val="24"/>
        </w:rPr>
        <w:t>CSOs</w:t>
      </w:r>
      <w:proofErr w:type="spellEnd"/>
      <w:r>
        <w:rPr>
          <w:rFonts w:ascii="Segoe UI" w:hAnsi="Segoe UI" w:cs="Segoe UI"/>
          <w:sz w:val="24"/>
          <w:szCs w:val="24"/>
        </w:rPr>
        <w:t xml:space="preserve"> intending to apply for accreditation to a local special body and/or participate in local government programs, including the People’s Council; and</w:t>
      </w:r>
    </w:p>
    <w:p w14:paraId="038226EB" w14:textId="77777777" w:rsidR="005F7D8B" w:rsidRDefault="005F7D8B" w:rsidP="005F7D8B">
      <w:pPr>
        <w:pStyle w:val="ListParagraph"/>
        <w:numPr>
          <w:ilvl w:val="0"/>
          <w:numId w:val="9"/>
        </w:numPr>
        <w:spacing w:after="0" w:line="240" w:lineRule="auto"/>
        <w:jc w:val="both"/>
        <w:rPr>
          <w:rFonts w:ascii="Segoe UI" w:hAnsi="Segoe UI" w:cs="Segoe UI"/>
          <w:sz w:val="24"/>
          <w:szCs w:val="24"/>
        </w:rPr>
      </w:pPr>
      <w:r>
        <w:rPr>
          <w:rFonts w:ascii="Segoe UI" w:hAnsi="Segoe UI" w:cs="Segoe UI"/>
          <w:sz w:val="24"/>
          <w:szCs w:val="24"/>
        </w:rPr>
        <w:t xml:space="preserve">Encourage the active participation of </w:t>
      </w:r>
      <w:proofErr w:type="spellStart"/>
      <w:r>
        <w:rPr>
          <w:rFonts w:ascii="Segoe UI" w:hAnsi="Segoe UI" w:cs="Segoe UI"/>
          <w:sz w:val="24"/>
          <w:szCs w:val="24"/>
        </w:rPr>
        <w:t>CSOs</w:t>
      </w:r>
      <w:proofErr w:type="spellEnd"/>
      <w:r>
        <w:rPr>
          <w:rFonts w:ascii="Segoe UI" w:hAnsi="Segoe UI" w:cs="Segoe UI"/>
          <w:sz w:val="24"/>
          <w:szCs w:val="24"/>
        </w:rPr>
        <w:t xml:space="preserve"> in all local governance procedures from planning, implementing, monitoring, and evaluating programs, projects, and activities through the spirit of volunteerism.</w:t>
      </w:r>
    </w:p>
    <w:p w14:paraId="331BABE3" w14:textId="77777777" w:rsidR="005F7D8B" w:rsidRDefault="005F7D8B" w:rsidP="005F7D8B">
      <w:pPr>
        <w:spacing w:after="0" w:line="240" w:lineRule="auto"/>
        <w:jc w:val="both"/>
        <w:rPr>
          <w:rFonts w:ascii="Segoe UI" w:hAnsi="Segoe UI" w:cs="Segoe UI"/>
          <w:sz w:val="24"/>
          <w:szCs w:val="24"/>
        </w:rPr>
      </w:pPr>
    </w:p>
    <w:p w14:paraId="479DE4E1" w14:textId="77777777" w:rsidR="005F7D8B" w:rsidRDefault="005F7D8B" w:rsidP="005F7D8B">
      <w:pPr>
        <w:spacing w:after="0" w:line="240" w:lineRule="auto"/>
        <w:jc w:val="both"/>
        <w:rPr>
          <w:rFonts w:ascii="Segoe UI" w:hAnsi="Segoe UI" w:cs="Segoe UI"/>
          <w:b/>
          <w:sz w:val="24"/>
          <w:szCs w:val="24"/>
        </w:rPr>
      </w:pPr>
      <w:r>
        <w:rPr>
          <w:rFonts w:ascii="Segoe UI" w:hAnsi="Segoe UI" w:cs="Segoe UI"/>
          <w:b/>
          <w:sz w:val="24"/>
          <w:szCs w:val="24"/>
        </w:rPr>
        <w:t xml:space="preserve">Section 3.  Functions of </w:t>
      </w:r>
      <w:proofErr w:type="spellStart"/>
      <w:r>
        <w:rPr>
          <w:rFonts w:ascii="Segoe UI" w:hAnsi="Segoe UI" w:cs="Segoe UI"/>
          <w:b/>
          <w:sz w:val="24"/>
          <w:szCs w:val="24"/>
        </w:rPr>
        <w:t>CSO</w:t>
      </w:r>
      <w:proofErr w:type="spellEnd"/>
      <w:r>
        <w:rPr>
          <w:rFonts w:ascii="Segoe UI" w:hAnsi="Segoe UI" w:cs="Segoe UI"/>
          <w:b/>
          <w:sz w:val="24"/>
          <w:szCs w:val="24"/>
        </w:rPr>
        <w:t xml:space="preserve"> Desk Officer</w:t>
      </w:r>
    </w:p>
    <w:p w14:paraId="0F62552C" w14:textId="77777777" w:rsidR="005F7D8B" w:rsidRDefault="005F7D8B" w:rsidP="005F7D8B">
      <w:pPr>
        <w:spacing w:after="0" w:line="240" w:lineRule="auto"/>
        <w:jc w:val="both"/>
        <w:rPr>
          <w:rFonts w:ascii="Segoe UI" w:hAnsi="Segoe UI" w:cs="Segoe UI"/>
          <w:b/>
          <w:sz w:val="24"/>
          <w:szCs w:val="24"/>
        </w:rPr>
      </w:pPr>
    </w:p>
    <w:p w14:paraId="4A6A2CC2" w14:textId="77777777" w:rsidR="005F7D8B" w:rsidRDefault="005F7D8B" w:rsidP="005F7D8B">
      <w:pPr>
        <w:spacing w:after="0" w:line="240" w:lineRule="auto"/>
        <w:jc w:val="both"/>
        <w:rPr>
          <w:rFonts w:ascii="Segoe UI" w:hAnsi="Segoe UI" w:cs="Segoe UI"/>
          <w:sz w:val="24"/>
          <w:szCs w:val="24"/>
        </w:rPr>
      </w:pPr>
      <w:r>
        <w:rPr>
          <w:rFonts w:ascii="Segoe UI" w:hAnsi="Segoe UI" w:cs="Segoe UI"/>
          <w:sz w:val="24"/>
          <w:szCs w:val="24"/>
        </w:rPr>
        <w:t xml:space="preserve">The </w:t>
      </w:r>
      <w:proofErr w:type="spellStart"/>
      <w:r>
        <w:rPr>
          <w:rFonts w:ascii="Segoe UI" w:hAnsi="Segoe UI" w:cs="Segoe UI"/>
          <w:sz w:val="24"/>
          <w:szCs w:val="24"/>
        </w:rPr>
        <w:t>CSO</w:t>
      </w:r>
      <w:proofErr w:type="spellEnd"/>
      <w:r>
        <w:rPr>
          <w:rFonts w:ascii="Segoe UI" w:hAnsi="Segoe UI" w:cs="Segoe UI"/>
          <w:sz w:val="24"/>
          <w:szCs w:val="24"/>
        </w:rPr>
        <w:t xml:space="preserve"> Desk Officer shall perform the following functions:</w:t>
      </w:r>
    </w:p>
    <w:p w14:paraId="6643FC05" w14:textId="77777777" w:rsidR="005F7D8B" w:rsidRDefault="005F7D8B" w:rsidP="005F7D8B">
      <w:pPr>
        <w:spacing w:after="0" w:line="240" w:lineRule="auto"/>
        <w:jc w:val="both"/>
        <w:rPr>
          <w:rFonts w:ascii="Segoe UI" w:hAnsi="Segoe UI" w:cs="Segoe UI"/>
          <w:sz w:val="24"/>
          <w:szCs w:val="24"/>
        </w:rPr>
      </w:pPr>
    </w:p>
    <w:p w14:paraId="59283B15" w14:textId="77777777" w:rsidR="005F7D8B" w:rsidRDefault="005F7D8B" w:rsidP="005F7D8B">
      <w:pPr>
        <w:pStyle w:val="ListParagraph"/>
        <w:numPr>
          <w:ilvl w:val="0"/>
          <w:numId w:val="10"/>
        </w:numPr>
        <w:spacing w:after="0" w:line="240" w:lineRule="auto"/>
        <w:jc w:val="both"/>
        <w:rPr>
          <w:rFonts w:ascii="Segoe UI" w:hAnsi="Segoe UI" w:cs="Segoe UI"/>
          <w:sz w:val="24"/>
          <w:szCs w:val="24"/>
        </w:rPr>
      </w:pPr>
      <w:r>
        <w:rPr>
          <w:rFonts w:ascii="Segoe UI" w:hAnsi="Segoe UI" w:cs="Segoe UI"/>
          <w:sz w:val="24"/>
          <w:szCs w:val="24"/>
        </w:rPr>
        <w:t>Facilitate, in coordination with the DILG, the formation of People’s Council in the LGU;</w:t>
      </w:r>
    </w:p>
    <w:p w14:paraId="776F8AB6" w14:textId="77777777" w:rsidR="005F7D8B" w:rsidRDefault="005F7D8B" w:rsidP="005F7D8B">
      <w:pPr>
        <w:pStyle w:val="ListParagraph"/>
        <w:numPr>
          <w:ilvl w:val="0"/>
          <w:numId w:val="10"/>
        </w:numPr>
        <w:spacing w:after="0" w:line="240" w:lineRule="auto"/>
        <w:jc w:val="both"/>
        <w:rPr>
          <w:rFonts w:ascii="Segoe UI" w:hAnsi="Segoe UI" w:cs="Segoe UI"/>
          <w:sz w:val="24"/>
          <w:szCs w:val="24"/>
        </w:rPr>
      </w:pPr>
      <w:r>
        <w:rPr>
          <w:rFonts w:ascii="Segoe UI" w:hAnsi="Segoe UI" w:cs="Segoe UI"/>
          <w:sz w:val="24"/>
          <w:szCs w:val="24"/>
        </w:rPr>
        <w:t xml:space="preserve">Mobilize and ensure participation of recognized, registered and accredited </w:t>
      </w:r>
      <w:proofErr w:type="spellStart"/>
      <w:r>
        <w:rPr>
          <w:rFonts w:ascii="Segoe UI" w:hAnsi="Segoe UI" w:cs="Segoe UI"/>
          <w:sz w:val="24"/>
          <w:szCs w:val="24"/>
        </w:rPr>
        <w:t>CSOs</w:t>
      </w:r>
      <w:proofErr w:type="spellEnd"/>
      <w:r>
        <w:rPr>
          <w:rFonts w:ascii="Segoe UI" w:hAnsi="Segoe UI" w:cs="Segoe UI"/>
          <w:sz w:val="24"/>
          <w:szCs w:val="24"/>
        </w:rPr>
        <w:t xml:space="preserve"> in the various processes and activities of the local government, particularly in planning, budgeting, monitoring and other service delivery areas;</w:t>
      </w:r>
    </w:p>
    <w:p w14:paraId="0D297283" w14:textId="77777777" w:rsidR="005F7D8B" w:rsidRDefault="005F7D8B" w:rsidP="005F7D8B">
      <w:pPr>
        <w:pStyle w:val="ListParagraph"/>
        <w:numPr>
          <w:ilvl w:val="0"/>
          <w:numId w:val="10"/>
        </w:numPr>
        <w:spacing w:after="0" w:line="240" w:lineRule="auto"/>
        <w:jc w:val="both"/>
        <w:rPr>
          <w:rFonts w:ascii="Segoe UI" w:hAnsi="Segoe UI" w:cs="Segoe UI"/>
          <w:sz w:val="24"/>
          <w:szCs w:val="24"/>
        </w:rPr>
      </w:pPr>
      <w:r>
        <w:rPr>
          <w:rFonts w:ascii="Segoe UI" w:hAnsi="Segoe UI" w:cs="Segoe UI"/>
          <w:sz w:val="24"/>
          <w:szCs w:val="24"/>
        </w:rPr>
        <w:t>Help ensure the participation of the women sector through at least 40% women representation in the various local government bodies, boards, councils, committees, task forces, special government bodies, pursuant to RA 9710 or the Magna Carta of Women of 2009;</w:t>
      </w:r>
    </w:p>
    <w:p w14:paraId="0A1AD1F3" w14:textId="77777777" w:rsidR="005F7D8B" w:rsidRDefault="005F7D8B" w:rsidP="005F7D8B">
      <w:pPr>
        <w:pStyle w:val="ListParagraph"/>
        <w:numPr>
          <w:ilvl w:val="0"/>
          <w:numId w:val="10"/>
        </w:numPr>
        <w:spacing w:after="0" w:line="240" w:lineRule="auto"/>
        <w:jc w:val="both"/>
        <w:rPr>
          <w:rFonts w:ascii="Segoe UI" w:hAnsi="Segoe UI" w:cs="Segoe UI"/>
          <w:sz w:val="24"/>
          <w:szCs w:val="24"/>
        </w:rPr>
      </w:pPr>
      <w:r>
        <w:rPr>
          <w:rFonts w:ascii="Segoe UI" w:hAnsi="Segoe UI" w:cs="Segoe UI"/>
          <w:sz w:val="24"/>
          <w:szCs w:val="24"/>
        </w:rPr>
        <w:t xml:space="preserve">Coordinate with the established People’s Council, the holding of regular meetings, and other relevant activities of the </w:t>
      </w:r>
      <w:proofErr w:type="spellStart"/>
      <w:r>
        <w:rPr>
          <w:rFonts w:ascii="Segoe UI" w:hAnsi="Segoe UI" w:cs="Segoe UI"/>
          <w:sz w:val="24"/>
          <w:szCs w:val="24"/>
        </w:rPr>
        <w:t>CSOs</w:t>
      </w:r>
      <w:proofErr w:type="spellEnd"/>
      <w:r>
        <w:rPr>
          <w:rFonts w:ascii="Segoe UI" w:hAnsi="Segoe UI" w:cs="Segoe UI"/>
          <w:sz w:val="24"/>
          <w:szCs w:val="24"/>
        </w:rPr>
        <w:t>;</w:t>
      </w:r>
    </w:p>
    <w:p w14:paraId="41F52042" w14:textId="77777777" w:rsidR="005F7D8B" w:rsidRDefault="005F7D8B" w:rsidP="005F7D8B">
      <w:pPr>
        <w:pStyle w:val="ListParagraph"/>
        <w:numPr>
          <w:ilvl w:val="0"/>
          <w:numId w:val="10"/>
        </w:numPr>
        <w:spacing w:after="0" w:line="240" w:lineRule="auto"/>
        <w:jc w:val="both"/>
        <w:rPr>
          <w:rFonts w:ascii="Segoe UI" w:hAnsi="Segoe UI" w:cs="Segoe UI"/>
          <w:sz w:val="24"/>
          <w:szCs w:val="24"/>
        </w:rPr>
      </w:pPr>
      <w:r>
        <w:rPr>
          <w:rFonts w:ascii="Segoe UI" w:hAnsi="Segoe UI" w:cs="Segoe UI"/>
          <w:sz w:val="24"/>
          <w:szCs w:val="24"/>
        </w:rPr>
        <w:t>Monitor, through the</w:t>
      </w:r>
      <w:r w:rsidR="00FE3349">
        <w:rPr>
          <w:rFonts w:ascii="Segoe UI" w:hAnsi="Segoe UI" w:cs="Segoe UI"/>
          <w:sz w:val="24"/>
          <w:szCs w:val="24"/>
        </w:rPr>
        <w:t xml:space="preserve"> People’s Council, </w:t>
      </w:r>
      <w:proofErr w:type="spellStart"/>
      <w:r w:rsidR="00FE3349">
        <w:rPr>
          <w:rFonts w:ascii="Segoe UI" w:hAnsi="Segoe UI" w:cs="Segoe UI"/>
          <w:sz w:val="24"/>
          <w:szCs w:val="24"/>
        </w:rPr>
        <w:t>CSO</w:t>
      </w:r>
      <w:proofErr w:type="spellEnd"/>
      <w:r w:rsidR="00FE3349">
        <w:rPr>
          <w:rFonts w:ascii="Segoe UI" w:hAnsi="Segoe UI" w:cs="Segoe UI"/>
          <w:sz w:val="24"/>
          <w:szCs w:val="24"/>
        </w:rPr>
        <w:t xml:space="preserve"> participation in the programs, projects and activities of the local governments;</w:t>
      </w:r>
    </w:p>
    <w:p w14:paraId="73E35AAA" w14:textId="77777777" w:rsidR="00FE3349" w:rsidRDefault="00FE3349" w:rsidP="005F7D8B">
      <w:pPr>
        <w:pStyle w:val="ListParagraph"/>
        <w:numPr>
          <w:ilvl w:val="0"/>
          <w:numId w:val="10"/>
        </w:numPr>
        <w:spacing w:after="0" w:line="240" w:lineRule="auto"/>
        <w:jc w:val="both"/>
        <w:rPr>
          <w:rFonts w:ascii="Segoe UI" w:hAnsi="Segoe UI" w:cs="Segoe UI"/>
          <w:sz w:val="24"/>
          <w:szCs w:val="24"/>
        </w:rPr>
      </w:pPr>
      <w:r>
        <w:rPr>
          <w:rFonts w:ascii="Segoe UI" w:hAnsi="Segoe UI" w:cs="Segoe UI"/>
          <w:sz w:val="24"/>
          <w:szCs w:val="24"/>
        </w:rPr>
        <w:t xml:space="preserve">Coordinate with the concerned </w:t>
      </w:r>
      <w:proofErr w:type="spellStart"/>
      <w:r>
        <w:rPr>
          <w:rFonts w:ascii="Segoe UI" w:hAnsi="Segoe UI" w:cs="Segoe UI"/>
          <w:sz w:val="24"/>
          <w:szCs w:val="24"/>
        </w:rPr>
        <w:t>Sanggunian</w:t>
      </w:r>
      <w:proofErr w:type="spellEnd"/>
      <w:r>
        <w:rPr>
          <w:rFonts w:ascii="Segoe UI" w:hAnsi="Segoe UI" w:cs="Segoe UI"/>
          <w:sz w:val="24"/>
          <w:szCs w:val="24"/>
        </w:rPr>
        <w:t xml:space="preserve"> during the accreditation process and the selection of </w:t>
      </w:r>
      <w:proofErr w:type="spellStart"/>
      <w:r>
        <w:rPr>
          <w:rFonts w:ascii="Segoe UI" w:hAnsi="Segoe UI" w:cs="Segoe UI"/>
          <w:sz w:val="24"/>
          <w:szCs w:val="24"/>
        </w:rPr>
        <w:t>CSO</w:t>
      </w:r>
      <w:proofErr w:type="spellEnd"/>
      <w:r>
        <w:rPr>
          <w:rFonts w:ascii="Segoe UI" w:hAnsi="Segoe UI" w:cs="Segoe UI"/>
          <w:sz w:val="24"/>
          <w:szCs w:val="24"/>
        </w:rPr>
        <w:t xml:space="preserve"> representatives;</w:t>
      </w:r>
    </w:p>
    <w:p w14:paraId="741A3207" w14:textId="77777777" w:rsidR="00FE3349" w:rsidRDefault="00FE3349" w:rsidP="005F7D8B">
      <w:pPr>
        <w:pStyle w:val="ListParagraph"/>
        <w:numPr>
          <w:ilvl w:val="0"/>
          <w:numId w:val="10"/>
        </w:numPr>
        <w:spacing w:after="0" w:line="240" w:lineRule="auto"/>
        <w:jc w:val="both"/>
        <w:rPr>
          <w:rFonts w:ascii="Segoe UI" w:hAnsi="Segoe UI" w:cs="Segoe UI"/>
          <w:sz w:val="24"/>
          <w:szCs w:val="24"/>
        </w:rPr>
      </w:pPr>
      <w:r>
        <w:rPr>
          <w:rFonts w:ascii="Segoe UI" w:hAnsi="Segoe UI" w:cs="Segoe UI"/>
          <w:sz w:val="24"/>
          <w:szCs w:val="24"/>
        </w:rPr>
        <w:t xml:space="preserve">Maintain and update the local </w:t>
      </w:r>
      <w:proofErr w:type="spellStart"/>
      <w:r>
        <w:rPr>
          <w:rFonts w:ascii="Segoe UI" w:hAnsi="Segoe UI" w:cs="Segoe UI"/>
          <w:sz w:val="24"/>
          <w:szCs w:val="24"/>
        </w:rPr>
        <w:t>CSO</w:t>
      </w:r>
      <w:proofErr w:type="spellEnd"/>
      <w:r>
        <w:rPr>
          <w:rFonts w:ascii="Segoe UI" w:hAnsi="Segoe UI" w:cs="Segoe UI"/>
          <w:sz w:val="24"/>
          <w:szCs w:val="24"/>
        </w:rPr>
        <w:t xml:space="preserve"> database;</w:t>
      </w:r>
    </w:p>
    <w:p w14:paraId="2BFE2391" w14:textId="77777777" w:rsidR="00FE3349" w:rsidRDefault="00FE3349" w:rsidP="00FE3349">
      <w:pPr>
        <w:pStyle w:val="ListParagraph"/>
        <w:numPr>
          <w:ilvl w:val="0"/>
          <w:numId w:val="10"/>
        </w:numPr>
        <w:spacing w:after="0" w:line="240" w:lineRule="auto"/>
        <w:jc w:val="both"/>
        <w:rPr>
          <w:rFonts w:ascii="Segoe UI" w:hAnsi="Segoe UI" w:cs="Segoe UI"/>
          <w:sz w:val="24"/>
          <w:szCs w:val="24"/>
        </w:rPr>
      </w:pPr>
      <w:r>
        <w:rPr>
          <w:rFonts w:ascii="Segoe UI" w:hAnsi="Segoe UI" w:cs="Segoe UI"/>
          <w:sz w:val="24"/>
          <w:szCs w:val="24"/>
        </w:rPr>
        <w:t xml:space="preserve">Prepare and submit monitoring reports to the </w:t>
      </w:r>
      <w:proofErr w:type="spellStart"/>
      <w:r>
        <w:rPr>
          <w:rFonts w:ascii="Segoe UI" w:hAnsi="Segoe UI" w:cs="Segoe UI"/>
          <w:sz w:val="24"/>
          <w:szCs w:val="24"/>
        </w:rPr>
        <w:t>MLGOO</w:t>
      </w:r>
      <w:proofErr w:type="spellEnd"/>
      <w:r>
        <w:rPr>
          <w:rFonts w:ascii="Segoe UI" w:hAnsi="Segoe UI" w:cs="Segoe UI"/>
          <w:sz w:val="24"/>
          <w:szCs w:val="24"/>
        </w:rPr>
        <w:t>; and</w:t>
      </w:r>
    </w:p>
    <w:p w14:paraId="4FA7303E" w14:textId="77777777" w:rsidR="00FE3349" w:rsidRDefault="00FE3349" w:rsidP="00FE3349">
      <w:pPr>
        <w:pStyle w:val="ListParagraph"/>
        <w:numPr>
          <w:ilvl w:val="0"/>
          <w:numId w:val="10"/>
        </w:numPr>
        <w:spacing w:after="0" w:line="240" w:lineRule="auto"/>
        <w:jc w:val="both"/>
        <w:rPr>
          <w:rFonts w:ascii="Segoe UI" w:hAnsi="Segoe UI" w:cs="Segoe UI"/>
          <w:sz w:val="24"/>
          <w:szCs w:val="24"/>
        </w:rPr>
      </w:pPr>
      <w:r>
        <w:rPr>
          <w:rFonts w:ascii="Segoe UI" w:hAnsi="Segoe UI" w:cs="Segoe UI"/>
          <w:sz w:val="24"/>
          <w:szCs w:val="24"/>
        </w:rPr>
        <w:t>Perform other relevant responsibilities and functions as may be required.</w:t>
      </w:r>
    </w:p>
    <w:p w14:paraId="5BF287B3" w14:textId="77777777" w:rsidR="00FE3349" w:rsidRDefault="00FE3349" w:rsidP="00FE3349">
      <w:pPr>
        <w:spacing w:after="0" w:line="240" w:lineRule="auto"/>
        <w:jc w:val="both"/>
        <w:rPr>
          <w:rFonts w:ascii="Segoe UI" w:hAnsi="Segoe UI" w:cs="Segoe UI"/>
          <w:sz w:val="24"/>
          <w:szCs w:val="24"/>
        </w:rPr>
      </w:pPr>
    </w:p>
    <w:p w14:paraId="024CBB51" w14:textId="77777777" w:rsidR="00FE3349" w:rsidRDefault="00FE3349" w:rsidP="00FE3349">
      <w:pPr>
        <w:spacing w:after="0" w:line="240" w:lineRule="auto"/>
        <w:jc w:val="both"/>
        <w:rPr>
          <w:rFonts w:ascii="Segoe UI" w:hAnsi="Segoe UI" w:cs="Segoe UI"/>
          <w:sz w:val="24"/>
          <w:szCs w:val="24"/>
        </w:rPr>
      </w:pPr>
      <w:r>
        <w:rPr>
          <w:rFonts w:ascii="Segoe UI" w:hAnsi="Segoe UI" w:cs="Segoe UI"/>
          <w:sz w:val="24"/>
          <w:szCs w:val="24"/>
        </w:rPr>
        <w:t xml:space="preserve">All Municipal Department Heads and employees are enjoined to extend the necessary assistance to the </w:t>
      </w:r>
      <w:proofErr w:type="spellStart"/>
      <w:r>
        <w:rPr>
          <w:rFonts w:ascii="Segoe UI" w:hAnsi="Segoe UI" w:cs="Segoe UI"/>
          <w:sz w:val="24"/>
          <w:szCs w:val="24"/>
        </w:rPr>
        <w:t>CSO</w:t>
      </w:r>
      <w:proofErr w:type="spellEnd"/>
      <w:r>
        <w:rPr>
          <w:rFonts w:ascii="Segoe UI" w:hAnsi="Segoe UI" w:cs="Segoe UI"/>
          <w:sz w:val="24"/>
          <w:szCs w:val="24"/>
        </w:rPr>
        <w:t xml:space="preserve"> Desk Officer in the performance of his/her functions.</w:t>
      </w:r>
    </w:p>
    <w:p w14:paraId="54BACB5F" w14:textId="77777777" w:rsidR="00FE3349" w:rsidRDefault="00FE3349" w:rsidP="00FE3349">
      <w:pPr>
        <w:spacing w:after="0" w:line="240" w:lineRule="auto"/>
        <w:jc w:val="both"/>
        <w:rPr>
          <w:rFonts w:ascii="Segoe UI" w:hAnsi="Segoe UI" w:cs="Segoe UI"/>
          <w:sz w:val="24"/>
          <w:szCs w:val="24"/>
        </w:rPr>
      </w:pPr>
    </w:p>
    <w:p w14:paraId="1D18D727" w14:textId="77777777" w:rsidR="00FE3349" w:rsidRDefault="00FE3349" w:rsidP="00FE3349">
      <w:pPr>
        <w:spacing w:after="0" w:line="240" w:lineRule="auto"/>
        <w:jc w:val="both"/>
        <w:rPr>
          <w:rFonts w:ascii="Segoe UI" w:hAnsi="Segoe UI" w:cs="Segoe UI"/>
          <w:b/>
          <w:sz w:val="24"/>
          <w:szCs w:val="24"/>
        </w:rPr>
      </w:pPr>
      <w:r>
        <w:rPr>
          <w:rFonts w:ascii="Segoe UI" w:hAnsi="Segoe UI" w:cs="Segoe UI"/>
          <w:b/>
          <w:sz w:val="24"/>
          <w:szCs w:val="24"/>
        </w:rPr>
        <w:t>Section 4.  Effectivity</w:t>
      </w:r>
    </w:p>
    <w:p w14:paraId="5D02C344" w14:textId="77777777" w:rsidR="00FE3349" w:rsidRDefault="00FE3349" w:rsidP="00FE3349">
      <w:pPr>
        <w:spacing w:after="0" w:line="240" w:lineRule="auto"/>
        <w:jc w:val="both"/>
        <w:rPr>
          <w:rFonts w:ascii="Segoe UI" w:hAnsi="Segoe UI" w:cs="Segoe UI"/>
          <w:b/>
          <w:sz w:val="24"/>
          <w:szCs w:val="24"/>
        </w:rPr>
      </w:pPr>
    </w:p>
    <w:p w14:paraId="4E09E836" w14:textId="77777777" w:rsidR="00FE3349" w:rsidRDefault="00FE3349" w:rsidP="00FE3349">
      <w:pPr>
        <w:spacing w:after="0" w:line="240" w:lineRule="auto"/>
        <w:jc w:val="both"/>
        <w:rPr>
          <w:rFonts w:ascii="Segoe UI" w:hAnsi="Segoe UI" w:cs="Segoe UI"/>
          <w:sz w:val="24"/>
          <w:szCs w:val="24"/>
        </w:rPr>
      </w:pPr>
      <w:r>
        <w:rPr>
          <w:rFonts w:ascii="Segoe UI" w:hAnsi="Segoe UI" w:cs="Segoe UI"/>
          <w:sz w:val="24"/>
          <w:szCs w:val="24"/>
        </w:rPr>
        <w:t>This Executive Order shall take effect immediately.</w:t>
      </w:r>
    </w:p>
    <w:p w14:paraId="6D1E37A8" w14:textId="77777777" w:rsidR="00FE3349" w:rsidRPr="00FE3349" w:rsidRDefault="00FE3349" w:rsidP="00FE3349">
      <w:pPr>
        <w:spacing w:after="0" w:line="240" w:lineRule="auto"/>
        <w:jc w:val="both"/>
        <w:rPr>
          <w:rFonts w:ascii="Segoe UI" w:hAnsi="Segoe UI" w:cs="Segoe UI"/>
          <w:sz w:val="24"/>
          <w:szCs w:val="24"/>
        </w:rPr>
      </w:pPr>
    </w:p>
    <w:p w14:paraId="3B4A1248" w14:textId="165C2B8C" w:rsidR="00C36EE3" w:rsidRPr="005F7D8B" w:rsidRDefault="00BD06CE" w:rsidP="00FE3349">
      <w:pPr>
        <w:spacing w:after="0" w:line="240" w:lineRule="auto"/>
        <w:jc w:val="both"/>
        <w:rPr>
          <w:rFonts w:ascii="Segoe UI" w:hAnsi="Segoe UI" w:cs="Segoe UI"/>
          <w:sz w:val="24"/>
          <w:szCs w:val="24"/>
        </w:rPr>
      </w:pPr>
      <w:r w:rsidRPr="005F7D8B">
        <w:rPr>
          <w:rFonts w:ascii="Segoe UI" w:hAnsi="Segoe UI" w:cs="Segoe UI"/>
          <w:sz w:val="24"/>
          <w:szCs w:val="24"/>
        </w:rPr>
        <w:t xml:space="preserve">Done this </w:t>
      </w:r>
      <w:r w:rsidR="00126A1A">
        <w:rPr>
          <w:rFonts w:ascii="Segoe UI" w:hAnsi="Segoe UI" w:cs="Segoe UI"/>
          <w:sz w:val="24"/>
          <w:szCs w:val="24"/>
        </w:rPr>
        <w:t>6</w:t>
      </w:r>
      <w:r w:rsidR="00CB0C08" w:rsidRPr="005F7D8B">
        <w:rPr>
          <w:rFonts w:ascii="Segoe UI" w:hAnsi="Segoe UI" w:cs="Segoe UI"/>
          <w:sz w:val="24"/>
          <w:szCs w:val="24"/>
          <w:vertAlign w:val="superscript"/>
        </w:rPr>
        <w:t>th</w:t>
      </w:r>
      <w:r w:rsidRPr="005F7D8B">
        <w:rPr>
          <w:rFonts w:ascii="Segoe UI" w:hAnsi="Segoe UI" w:cs="Segoe UI"/>
          <w:sz w:val="24"/>
          <w:szCs w:val="24"/>
        </w:rPr>
        <w:t xml:space="preserve"> day of </w:t>
      </w:r>
      <w:r w:rsidR="00126A1A">
        <w:rPr>
          <w:rFonts w:ascii="Segoe UI" w:hAnsi="Segoe UI" w:cs="Segoe UI"/>
          <w:sz w:val="24"/>
          <w:szCs w:val="24"/>
        </w:rPr>
        <w:t>November</w:t>
      </w:r>
      <w:r w:rsidRPr="005F7D8B">
        <w:rPr>
          <w:rFonts w:ascii="Segoe UI" w:hAnsi="Segoe UI" w:cs="Segoe UI"/>
          <w:sz w:val="24"/>
          <w:szCs w:val="24"/>
        </w:rPr>
        <w:t xml:space="preserve"> 202</w:t>
      </w:r>
      <w:r w:rsidR="00126A1A">
        <w:rPr>
          <w:rFonts w:ascii="Segoe UI" w:hAnsi="Segoe UI" w:cs="Segoe UI"/>
          <w:sz w:val="24"/>
          <w:szCs w:val="24"/>
        </w:rPr>
        <w:t>5</w:t>
      </w:r>
      <w:r w:rsidRPr="005F7D8B">
        <w:rPr>
          <w:rFonts w:ascii="Segoe UI" w:hAnsi="Segoe UI" w:cs="Segoe UI"/>
          <w:sz w:val="24"/>
          <w:szCs w:val="24"/>
        </w:rPr>
        <w:t xml:space="preserve"> at Bato, Leyte</w:t>
      </w:r>
      <w:r w:rsidR="00FE3349">
        <w:rPr>
          <w:rFonts w:ascii="Segoe UI" w:hAnsi="Segoe UI" w:cs="Segoe UI"/>
          <w:sz w:val="24"/>
          <w:szCs w:val="24"/>
        </w:rPr>
        <w:t>.</w:t>
      </w:r>
    </w:p>
    <w:p w14:paraId="23AC1D83" w14:textId="77777777" w:rsidR="00C36EE3" w:rsidRDefault="00C36EE3" w:rsidP="00D8169A">
      <w:pPr>
        <w:spacing w:after="0" w:line="240" w:lineRule="auto"/>
        <w:ind w:firstLine="720"/>
        <w:jc w:val="both"/>
        <w:rPr>
          <w:rFonts w:ascii="Segoe UI" w:hAnsi="Segoe UI" w:cs="Segoe UI"/>
          <w:sz w:val="24"/>
          <w:szCs w:val="24"/>
        </w:rPr>
      </w:pPr>
    </w:p>
    <w:p w14:paraId="1CF4FDC3" w14:textId="77777777" w:rsidR="00FE3349" w:rsidRPr="005F7D8B" w:rsidRDefault="00FE3349" w:rsidP="00D8169A">
      <w:pPr>
        <w:spacing w:after="0" w:line="240" w:lineRule="auto"/>
        <w:ind w:firstLine="720"/>
        <w:jc w:val="both"/>
        <w:rPr>
          <w:rFonts w:ascii="Segoe UI" w:hAnsi="Segoe UI" w:cs="Segoe UI"/>
          <w:sz w:val="24"/>
          <w:szCs w:val="24"/>
        </w:rPr>
      </w:pPr>
    </w:p>
    <w:p w14:paraId="7DB7ED24" w14:textId="16B6328D" w:rsidR="00BD06CE" w:rsidRPr="005F7D8B" w:rsidRDefault="007E47A1" w:rsidP="00D8169A">
      <w:pPr>
        <w:spacing w:after="0" w:line="240" w:lineRule="auto"/>
        <w:jc w:val="center"/>
        <w:rPr>
          <w:rFonts w:ascii="Segoe UI" w:hAnsi="Segoe UI" w:cs="Segoe UI"/>
          <w:b/>
          <w:sz w:val="24"/>
          <w:szCs w:val="24"/>
        </w:rPr>
      </w:pPr>
      <w:r>
        <w:rPr>
          <w:rFonts w:ascii="Segoe UI" w:hAnsi="Segoe UI" w:cs="Segoe UI"/>
          <w:b/>
          <w:sz w:val="24"/>
          <w:szCs w:val="24"/>
        </w:rPr>
        <w:t xml:space="preserve">                  </w:t>
      </w:r>
      <w:r w:rsidR="00126A1A">
        <w:rPr>
          <w:rFonts w:ascii="Segoe UI" w:hAnsi="Segoe UI" w:cs="Segoe UI"/>
          <w:b/>
          <w:sz w:val="24"/>
          <w:szCs w:val="24"/>
        </w:rPr>
        <w:t xml:space="preserve">             </w:t>
      </w:r>
      <w:r>
        <w:rPr>
          <w:rFonts w:ascii="Segoe UI" w:hAnsi="Segoe UI" w:cs="Segoe UI"/>
          <w:b/>
          <w:sz w:val="24"/>
          <w:szCs w:val="24"/>
        </w:rPr>
        <w:t xml:space="preserve"> </w:t>
      </w:r>
      <w:r w:rsidR="00126A1A">
        <w:rPr>
          <w:rFonts w:ascii="Segoe UI" w:hAnsi="Segoe UI" w:cs="Segoe UI"/>
          <w:b/>
          <w:sz w:val="24"/>
          <w:szCs w:val="24"/>
        </w:rPr>
        <w:t>BRYAN NILE A</w:t>
      </w:r>
      <w:r w:rsidR="00BD06CE" w:rsidRPr="005F7D8B">
        <w:rPr>
          <w:rFonts w:ascii="Segoe UI" w:hAnsi="Segoe UI" w:cs="Segoe UI"/>
          <w:b/>
          <w:sz w:val="24"/>
          <w:szCs w:val="24"/>
        </w:rPr>
        <w:t>. GERTOS</w:t>
      </w:r>
    </w:p>
    <w:p w14:paraId="14116CFA" w14:textId="3C4713FD" w:rsidR="00BD06CE" w:rsidRPr="005F7D8B" w:rsidRDefault="007E47A1" w:rsidP="00D8169A">
      <w:pPr>
        <w:spacing w:after="0" w:line="240" w:lineRule="auto"/>
        <w:jc w:val="center"/>
        <w:rPr>
          <w:rFonts w:ascii="Segoe UI" w:hAnsi="Segoe UI" w:cs="Segoe UI"/>
          <w:sz w:val="24"/>
          <w:szCs w:val="24"/>
        </w:rPr>
      </w:pPr>
      <w:r>
        <w:rPr>
          <w:rFonts w:ascii="Segoe UI" w:hAnsi="Segoe UI" w:cs="Segoe UI"/>
          <w:sz w:val="24"/>
          <w:szCs w:val="24"/>
        </w:rPr>
        <w:t xml:space="preserve">                </w:t>
      </w:r>
      <w:r w:rsidR="00126A1A">
        <w:rPr>
          <w:rFonts w:ascii="Segoe UI" w:hAnsi="Segoe UI" w:cs="Segoe UI"/>
          <w:sz w:val="24"/>
          <w:szCs w:val="24"/>
        </w:rPr>
        <w:t xml:space="preserve">              </w:t>
      </w:r>
      <w:r w:rsidR="00AE53CD" w:rsidRPr="005F7D8B">
        <w:rPr>
          <w:rFonts w:ascii="Segoe UI" w:hAnsi="Segoe UI" w:cs="Segoe UI"/>
          <w:sz w:val="24"/>
          <w:szCs w:val="24"/>
        </w:rPr>
        <w:t xml:space="preserve">Municipal </w:t>
      </w:r>
      <w:r w:rsidR="00BD06CE" w:rsidRPr="005F7D8B">
        <w:rPr>
          <w:rFonts w:ascii="Segoe UI" w:hAnsi="Segoe UI" w:cs="Segoe UI"/>
          <w:sz w:val="24"/>
          <w:szCs w:val="24"/>
        </w:rPr>
        <w:t xml:space="preserve">Mayor </w:t>
      </w:r>
    </w:p>
    <w:sectPr w:rsidR="00BD06CE" w:rsidRPr="005F7D8B" w:rsidSect="00FE3349">
      <w:pgSz w:w="11907" w:h="16839" w:code="9"/>
      <w:pgMar w:top="252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44F0A"/>
    <w:multiLevelType w:val="hybridMultilevel"/>
    <w:tmpl w:val="03D44854"/>
    <w:lvl w:ilvl="0" w:tplc="34090005">
      <w:start w:val="1"/>
      <w:numFmt w:val="bullet"/>
      <w:lvlText w:val=""/>
      <w:lvlJc w:val="left"/>
      <w:pPr>
        <w:ind w:left="3150" w:hanging="360"/>
      </w:pPr>
      <w:rPr>
        <w:rFonts w:ascii="Wingdings" w:hAnsi="Wingdings" w:hint="default"/>
      </w:rPr>
    </w:lvl>
    <w:lvl w:ilvl="1" w:tplc="34090003" w:tentative="1">
      <w:start w:val="1"/>
      <w:numFmt w:val="bullet"/>
      <w:lvlText w:val="o"/>
      <w:lvlJc w:val="left"/>
      <w:pPr>
        <w:ind w:left="3870" w:hanging="360"/>
      </w:pPr>
      <w:rPr>
        <w:rFonts w:ascii="Courier New" w:hAnsi="Courier New" w:cs="Courier New" w:hint="default"/>
      </w:rPr>
    </w:lvl>
    <w:lvl w:ilvl="2" w:tplc="34090005" w:tentative="1">
      <w:start w:val="1"/>
      <w:numFmt w:val="bullet"/>
      <w:lvlText w:val=""/>
      <w:lvlJc w:val="left"/>
      <w:pPr>
        <w:ind w:left="4590" w:hanging="360"/>
      </w:pPr>
      <w:rPr>
        <w:rFonts w:ascii="Wingdings" w:hAnsi="Wingdings" w:hint="default"/>
      </w:rPr>
    </w:lvl>
    <w:lvl w:ilvl="3" w:tplc="34090001" w:tentative="1">
      <w:start w:val="1"/>
      <w:numFmt w:val="bullet"/>
      <w:lvlText w:val=""/>
      <w:lvlJc w:val="left"/>
      <w:pPr>
        <w:ind w:left="5310" w:hanging="360"/>
      </w:pPr>
      <w:rPr>
        <w:rFonts w:ascii="Symbol" w:hAnsi="Symbol" w:hint="default"/>
      </w:rPr>
    </w:lvl>
    <w:lvl w:ilvl="4" w:tplc="34090003" w:tentative="1">
      <w:start w:val="1"/>
      <w:numFmt w:val="bullet"/>
      <w:lvlText w:val="o"/>
      <w:lvlJc w:val="left"/>
      <w:pPr>
        <w:ind w:left="6030" w:hanging="360"/>
      </w:pPr>
      <w:rPr>
        <w:rFonts w:ascii="Courier New" w:hAnsi="Courier New" w:cs="Courier New" w:hint="default"/>
      </w:rPr>
    </w:lvl>
    <w:lvl w:ilvl="5" w:tplc="34090005" w:tentative="1">
      <w:start w:val="1"/>
      <w:numFmt w:val="bullet"/>
      <w:lvlText w:val=""/>
      <w:lvlJc w:val="left"/>
      <w:pPr>
        <w:ind w:left="6750" w:hanging="360"/>
      </w:pPr>
      <w:rPr>
        <w:rFonts w:ascii="Wingdings" w:hAnsi="Wingdings" w:hint="default"/>
      </w:rPr>
    </w:lvl>
    <w:lvl w:ilvl="6" w:tplc="34090001" w:tentative="1">
      <w:start w:val="1"/>
      <w:numFmt w:val="bullet"/>
      <w:lvlText w:val=""/>
      <w:lvlJc w:val="left"/>
      <w:pPr>
        <w:ind w:left="7470" w:hanging="360"/>
      </w:pPr>
      <w:rPr>
        <w:rFonts w:ascii="Symbol" w:hAnsi="Symbol" w:hint="default"/>
      </w:rPr>
    </w:lvl>
    <w:lvl w:ilvl="7" w:tplc="34090003" w:tentative="1">
      <w:start w:val="1"/>
      <w:numFmt w:val="bullet"/>
      <w:lvlText w:val="o"/>
      <w:lvlJc w:val="left"/>
      <w:pPr>
        <w:ind w:left="8190" w:hanging="360"/>
      </w:pPr>
      <w:rPr>
        <w:rFonts w:ascii="Courier New" w:hAnsi="Courier New" w:cs="Courier New" w:hint="default"/>
      </w:rPr>
    </w:lvl>
    <w:lvl w:ilvl="8" w:tplc="34090005" w:tentative="1">
      <w:start w:val="1"/>
      <w:numFmt w:val="bullet"/>
      <w:lvlText w:val=""/>
      <w:lvlJc w:val="left"/>
      <w:pPr>
        <w:ind w:left="8910" w:hanging="360"/>
      </w:pPr>
      <w:rPr>
        <w:rFonts w:ascii="Wingdings" w:hAnsi="Wingdings" w:hint="default"/>
      </w:rPr>
    </w:lvl>
  </w:abstractNum>
  <w:abstractNum w:abstractNumId="1" w15:restartNumberingAfterBreak="0">
    <w:nsid w:val="1E5F6CA0"/>
    <w:multiLevelType w:val="hybridMultilevel"/>
    <w:tmpl w:val="B386CDD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F775996"/>
    <w:multiLevelType w:val="hybridMultilevel"/>
    <w:tmpl w:val="75FA7EA2"/>
    <w:lvl w:ilvl="0" w:tplc="3409000F">
      <w:start w:val="1"/>
      <w:numFmt w:val="decimal"/>
      <w:lvlText w:val="%1."/>
      <w:lvlJc w:val="left"/>
      <w:pPr>
        <w:ind w:left="2160" w:hanging="360"/>
      </w:pPr>
      <w:rPr>
        <w:rFont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3" w15:restartNumberingAfterBreak="0">
    <w:nsid w:val="29D87620"/>
    <w:multiLevelType w:val="hybridMultilevel"/>
    <w:tmpl w:val="1728C7E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91639D"/>
    <w:multiLevelType w:val="hybridMultilevel"/>
    <w:tmpl w:val="5F9A1376"/>
    <w:lvl w:ilvl="0" w:tplc="34090005">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5" w15:restartNumberingAfterBreak="0">
    <w:nsid w:val="52665C95"/>
    <w:multiLevelType w:val="hybridMultilevel"/>
    <w:tmpl w:val="88A8F738"/>
    <w:lvl w:ilvl="0" w:tplc="34090005">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6" w15:restartNumberingAfterBreak="0">
    <w:nsid w:val="59795057"/>
    <w:multiLevelType w:val="hybridMultilevel"/>
    <w:tmpl w:val="82AC6E4C"/>
    <w:lvl w:ilvl="0" w:tplc="1B001538">
      <w:start w:val="1"/>
      <w:numFmt w:val="upperRoman"/>
      <w:lvlText w:val="%1."/>
      <w:lvlJc w:val="left"/>
      <w:pPr>
        <w:ind w:left="1080" w:hanging="720"/>
      </w:pPr>
      <w:rPr>
        <w:rFonts w:hint="default"/>
      </w:rPr>
    </w:lvl>
    <w:lvl w:ilvl="1" w:tplc="3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83616F"/>
    <w:multiLevelType w:val="hybridMultilevel"/>
    <w:tmpl w:val="6CC40FA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69F63EA0"/>
    <w:multiLevelType w:val="hybridMultilevel"/>
    <w:tmpl w:val="AF9EB8B8"/>
    <w:lvl w:ilvl="0" w:tplc="3409000F">
      <w:start w:val="1"/>
      <w:numFmt w:val="decimal"/>
      <w:lvlText w:val="%1."/>
      <w:lvlJc w:val="left"/>
      <w:pPr>
        <w:ind w:left="2160" w:hanging="360"/>
      </w:pPr>
      <w:rPr>
        <w:rFont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9" w15:restartNumberingAfterBreak="0">
    <w:nsid w:val="7D7B20B9"/>
    <w:multiLevelType w:val="hybridMultilevel"/>
    <w:tmpl w:val="1F48558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927956015">
    <w:abstractNumId w:val="6"/>
  </w:num>
  <w:num w:numId="2" w16cid:durableId="100802989">
    <w:abstractNumId w:val="8"/>
  </w:num>
  <w:num w:numId="3" w16cid:durableId="1024795141">
    <w:abstractNumId w:val="0"/>
  </w:num>
  <w:num w:numId="4" w16cid:durableId="958608577">
    <w:abstractNumId w:val="5"/>
  </w:num>
  <w:num w:numId="5" w16cid:durableId="1442844678">
    <w:abstractNumId w:val="2"/>
  </w:num>
  <w:num w:numId="6" w16cid:durableId="305017518">
    <w:abstractNumId w:val="4"/>
  </w:num>
  <w:num w:numId="7" w16cid:durableId="1092165550">
    <w:abstractNumId w:val="1"/>
  </w:num>
  <w:num w:numId="8" w16cid:durableId="1131366859">
    <w:abstractNumId w:val="7"/>
  </w:num>
  <w:num w:numId="9" w16cid:durableId="1940410589">
    <w:abstractNumId w:val="9"/>
  </w:num>
  <w:num w:numId="10" w16cid:durableId="1264143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ACD"/>
    <w:rsid w:val="00001390"/>
    <w:rsid w:val="000317BE"/>
    <w:rsid w:val="00093ACD"/>
    <w:rsid w:val="001050B7"/>
    <w:rsid w:val="0011208F"/>
    <w:rsid w:val="00126A1A"/>
    <w:rsid w:val="00306C96"/>
    <w:rsid w:val="0050706D"/>
    <w:rsid w:val="005F7D8B"/>
    <w:rsid w:val="00667B32"/>
    <w:rsid w:val="007E47A1"/>
    <w:rsid w:val="00852772"/>
    <w:rsid w:val="00AC4980"/>
    <w:rsid w:val="00AE53CD"/>
    <w:rsid w:val="00BD06CE"/>
    <w:rsid w:val="00C36EE3"/>
    <w:rsid w:val="00C77B25"/>
    <w:rsid w:val="00CB0C08"/>
    <w:rsid w:val="00D8169A"/>
    <w:rsid w:val="00E06286"/>
    <w:rsid w:val="00E6235E"/>
    <w:rsid w:val="00EE5B25"/>
    <w:rsid w:val="00F402BB"/>
    <w:rsid w:val="00F43A23"/>
    <w:rsid w:val="00FE33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EC8FC"/>
  <w15:chartTrackingRefBased/>
  <w15:docId w15:val="{5BC03B40-3827-493E-BFD4-B73F776E9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70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DILG</dc:creator>
  <cp:keywords/>
  <dc:description/>
  <cp:lastModifiedBy>Admin</cp:lastModifiedBy>
  <cp:revision>3</cp:revision>
  <dcterms:created xsi:type="dcterms:W3CDTF">2025-11-06T00:52:00Z</dcterms:created>
  <dcterms:modified xsi:type="dcterms:W3CDTF">2025-11-06T00:55:00Z</dcterms:modified>
</cp:coreProperties>
</file>