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2E74B5"/>
          <w:sz w:val="21"/>
        </w:rPr>
        <w:t>PROPOSTA DE PRODUTO E IMPLEMENTAÇÃO</w:t>
      </w:r>
    </w:p>
    <w:p>
      <w:pPr>
        <w:spacing w:before="0" w:after="100"/>
      </w:pPr>
      <w:r>
        <w:rPr>
          <w:rFonts w:ascii="Calibri" w:hAnsi="Calibri"/>
          <w:b/>
          <w:color w:val="000000"/>
          <w:sz w:val="48"/>
        </w:rPr>
        <w:t>App de Venda de Ingressos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Estudo Android nativo com Kotlin, Jetpack Compose, MVVM e fluxo de pagamento Cielo Lio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cantSplit/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Fonte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Android.pdf fornecido pela pessoa usuária.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Escopo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Planejamento e documentação local; nenhum código, projeto, commit ou publicação é criado nesta proposta.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Prazo-alvo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Uma jornada de trabalho de até 8 horas.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Diretriz universal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Uso local no PC e Android Studio; sem Git, GitHub, serviços online, backend remoto ou envio de dados.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DECISÃO-CHAVE: </w:t>
            </w:r>
            <w:r>
              <w:rPr>
                <w:rFonts w:ascii="Calibri" w:hAnsi="Calibri"/>
                <w:color w:val="000000"/>
                <w:sz w:val="21"/>
              </w:rPr>
              <w:t>o produto será plenamente demonstrável de forma local. A integração Cielo será isolada por uma porta de pagamento: o emulador/SDK local poderá ser conectado sem alterar telas ou regras; enquanto isso, uma implementação local controlada permite validar aprovada, negada e cancelada sem qualquer transmissão externa.</w:t>
            </w:r>
          </w:p>
        </w:tc>
      </w:tr>
    </w:tbl>
    <w:p>
      <w:pPr>
        <w:spacing w:after="40"/>
      </w:pPr>
    </w:p>
    <w:p>
      <w:pPr>
        <w:pStyle w:val="Heading1"/>
      </w:pPr>
      <w:r>
        <w:t>1. Objetivo e limites da proposta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000000"/>
          <w:sz w:val="22"/>
        </w:rPr>
        <w:t>O objetivo é planejar um app Android de estudo para venda de ingressos de eventos locais. O usuário visualiza eventos, escolhe uma quantidade, inicia um pagamento e recebe o resultado e o comprovante. A proposta transforma os requisitos do case em uma entrega pequena, funcional, testável e explicável em code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9B1C1C"/>
                <w:sz w:val="21"/>
              </w:rPr>
              <w:t xml:space="preserve">PRECEDÊNCIA DE INSTRUÇÕES: </w:t>
            </w:r>
            <w:r>
              <w:rPr>
                <w:rFonts w:ascii="Calibri" w:hAnsi="Calibri"/>
                <w:color w:val="000000"/>
                <w:sz w:val="21"/>
              </w:rPr>
              <w:t>o PDF pede repositório público e link de entrega. Esse ponto não será seguido, pois a solicitação atual determina que este projeto permaneça totalmente local. O PDF é usado como fonte de requisitos do produto, não como autorização para publicar nada.</w:t>
            </w:r>
          </w:p>
        </w:tc>
      </w:tr>
    </w:tbl>
    <w:p>
      <w:pPr>
        <w:spacing w:after="40"/>
      </w:pPr>
    </w:p>
    <w:p>
      <w:pPr>
        <w:pStyle w:val="Heading2"/>
      </w:pPr>
      <w:r>
        <w:t>Dentro do escopo de um dia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Catálogo local de eventos, seleção de quantidade e resumo do pedido.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Pagamento com estados explícitos: processando, aprovado, negado, cancelado e erro técnico.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Proteção local contra dupla submissão da mesma compra por chave de idempotência.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Registro local do resultado, comprovante de compra e testes unitários e de interface Compose para os caminhos críticos.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Documentação SDD local: especificações, decisões, prompts de IA, restrições, resultados e instruções locais de execução.</w:t>
      </w:r>
    </w:p>
    <w:p>
      <w:pPr>
        <w:pStyle w:val="Heading2"/>
      </w:pPr>
      <w:r>
        <w:t>Fora do escopo inicial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Backend, autenticação, sincronização, analytics, notificações, publicação de código ou qualquer transferência de dados para serviços online.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QR Code: opcional no case e postergado para uma evolução após o fluxo essencial estar validado.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Gestão real de estoque e conciliação financeira. A quantidade disponível é um dado local de demonstração.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Cobrança real. Somente o SDK/emulador Cielo instalado localmente poderá substituir a simulação; nenhuma credencial ou transação externa será usada.</w:t>
      </w:r>
    </w:p>
    <w:p>
      <w:pPr>
        <w:pStyle w:val="Heading1"/>
      </w:pPr>
      <w:r>
        <w:t>2. Definição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Problema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Em uma venda presencial de eventos locais, a pessoa organizadora precisa concluir uma compra de poucos passos e comunicar o resultado de pagamento com clareza, sem perder o pedido em caso de toque repetido.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Usuário principal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Atendente/organizador que opera um dispositivo Android e seleciona ingressos para uma pessoa compradora no balcão.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Valor entregue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Fluxo curto e confiável: catálogo → quantidade → pagamento → comprovante, com tratamento visível de falha e duplicidade.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Métrica de validação local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Todos os cenários de aceite e os testes críticos passam no emulador Android; não há métrica remota nem telemetria.</w:t>
            </w:r>
          </w:p>
        </w:tc>
      </w:tr>
    </w:tbl>
    <w:p>
      <w:pPr>
        <w:pStyle w:val="Heading1"/>
      </w:pPr>
      <w:r>
        <w:t>3. História de usuário e cenários de aceite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US-001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Como atendente de eventos locais, quero selecionar ingressos de um evento e concluir o pagamento, para entregar um comprovante confiável à pessoa compradora sem duplicar a cobrança.</w:t>
            </w:r>
          </w:p>
        </w:tc>
      </w:tr>
    </w:tbl>
    <w:p>
      <w:pPr>
        <w:pStyle w:val="Heading2"/>
      </w:pPr>
      <w:r>
        <w:t>Regras de negócio da história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Os eventos são carregados exclusivamente de uma fonte local e cada item informa nome, data, preço e quantidade disponível.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A quantidade só pode ser inteira, maior que zero e menor ou igual à disponibilidade local definida para o evento.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Uma tentativa de pagamento possui uma chave de idempotência estável. Repetir a mesma tentativa não aciona o gateway duas vezes.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Todo resultado final — aprovado, negado ou cancelado — é registrado localmente e apresentado sem depender de conectividade.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Um erro técnico não expõe mensagem bruta do SDK; a interface mostra orientação curta para tentar novamente ou cancelar.</w:t>
      </w:r>
    </w:p>
    <w:p>
      <w:pPr>
        <w:pStyle w:val="Heading3"/>
      </w:pPr>
      <w:r>
        <w:t>Cenário 1 — visualizar eventos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o aplicativo foi aberto sem dados de rede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acessa a tela inicial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lista local mostra os eventos disponíveis com nome, data, preço e ação de selecionar</w:t>
      </w:r>
    </w:p>
    <w:p>
      <w:pPr>
        <w:pStyle w:val="Heading3"/>
      </w:pPr>
      <w:r>
        <w:t>Cenário 2 — definir quantidade válida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um evento possui 10 ingressos disponíveis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aumenta a seleção de 1 para 3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resumo mostra quantidade 3 e o total correspondente</w:t>
      </w:r>
    </w:p>
    <w:p>
      <w:pPr>
        <w:pStyle w:val="Heading3"/>
      </w:pPr>
      <w:r>
        <w:t>Cenário 3 — impedir quantidade inválida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a seleção já alcançou a disponibilidade do evento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tenta aumentar novamente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quantidade não ultrapassa o limite e a interface comunica o limite</w:t>
      </w:r>
    </w:p>
    <w:p>
      <w:pPr>
        <w:pStyle w:val="Heading3"/>
      </w:pPr>
      <w:r>
        <w:t>Cenário 4 — concluir pagamento aprovado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há uma seleção válida e o gateway local retorna aprovação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confirma o pagamento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interface bloqueia nova confirmação enquanto processa, registra a compra e exibe comprovante aprovado</w:t>
      </w:r>
    </w:p>
    <w:p>
      <w:pPr>
        <w:pStyle w:val="Heading3"/>
      </w:pPr>
      <w:r>
        <w:t>Cenário 5 — registrar resultado não aprovado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há uma seleção válida e o gateway retorna negação ou cancelamento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confirma o pagamento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resultado é registrado localmente, a causa é apresentada de forma compreensível e nenhuma segunda cobrança é enviada para a mesma tentativa</w:t>
      </w:r>
    </w:p>
    <w:p>
      <w:pPr>
        <w:pStyle w:val="Heading1"/>
      </w:pPr>
      <w:r>
        <w:t>4. Arquitetura proposta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000000"/>
          <w:sz w:val="22"/>
        </w:rPr>
        <w:t>A proposta usa MVVM com fluxo de dados unidirecional. A UI Compose emite eventos; a ViewModel coordena casos de uso; o domínio contém regras independentes de Android; a camada de dados entrega repositórios locais e o adaptador de pagamento. A estrutura é simples, sem módulos extras e sem abstrações que não tragam valor para o escopo de um dia.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Camada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Principais tipos</w:t>
            </w:r>
          </w:p>
        </w:tc>
      </w:tr>
      <w:tr>
        <w:tc>
          <w:tcPr>
            <w:tcW w:type="dxa" w:w="2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presentation</w:t>
            </w:r>
          </w:p>
        </w:tc>
        <w:tc>
          <w:tcPr>
            <w:tcW w:type="dxa" w:w="34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Renderizar UiState e traduzir ações da tela em intents.</w:t>
            </w:r>
          </w:p>
        </w:tc>
        <w:tc>
          <w:tcPr>
            <w:tcW w:type="dxa" w:w="38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EventListScreen, CheckoutScreen, ReceiptScreen, TicketViewModel, TicketUiState</w:t>
            </w:r>
          </w:p>
        </w:tc>
      </w:tr>
      <w:tr>
        <w:tc>
          <w:tcPr>
            <w:tcW w:type="dxa" w:w="2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domain</w:t>
            </w:r>
          </w:p>
        </w:tc>
        <w:tc>
          <w:tcPr>
            <w:tcW w:type="dxa" w:w="34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Aplicar regras de quantidade, total, compra e idempotência.</w:t>
            </w:r>
          </w:p>
        </w:tc>
        <w:tc>
          <w:tcPr>
            <w:tcW w:type="dxa" w:w="38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Event, CartItem, Purchase, PaymentOutcome, use cases e interfaces de repositório</w:t>
            </w:r>
          </w:p>
        </w:tc>
      </w:tr>
      <w:tr>
        <w:tc>
          <w:tcPr>
            <w:tcW w:type="dxa" w:w="2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</w:t>
            </w:r>
          </w:p>
        </w:tc>
        <w:tc>
          <w:tcPr>
            <w:tcW w:type="dxa" w:w="34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Ler dados locais, persistir compras e adaptar a Cielo/simulação.</w:t>
            </w:r>
          </w:p>
        </w:tc>
        <w:tc>
          <w:tcPr>
            <w:tcW w:type="dxa" w:w="38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LocalEventRepository, RoomPurchaseRepository, LocalPaymentGateway, CieloLioPaymentGateway</w:t>
            </w:r>
          </w:p>
        </w:tc>
      </w:tr>
      <w:tr>
        <w:tc>
          <w:tcPr>
            <w:tcW w:type="dxa" w:w="2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</w:t>
            </w:r>
          </w:p>
        </w:tc>
        <w:tc>
          <w:tcPr>
            <w:tcW w:type="dxa" w:w="34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Montar dependências uma única vez, de modo explícito e local.</w:t>
            </w:r>
          </w:p>
        </w:tc>
        <w:tc>
          <w:tcPr>
            <w:tcW w:type="dxa" w:w="38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AppContainer; sem Service Locator e sem dependência de rede</w:t>
            </w:r>
          </w:p>
        </w:tc>
      </w:tr>
    </w:tbl>
    <w:p>
      <w:pPr>
        <w:pStyle w:val="Heading2"/>
      </w:pPr>
      <w:r>
        <w:t>Padrões e decisões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MVVM: ViewModel expõe StateFlow&lt;TicketUiState&gt;; Composables observam estado e emitem eventos sem acessar dados diretamente.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Repository: o domínio conhece contratos; a origem local de eventos e a persistência Room são detalhes substituíveis.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Use Case: CalculateOrderTotal, CreateOrGetPurchaseAttempt, ProcessPayment e GetPurchaseReceipt concentram regras e são simples de testar.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Adapter + Strategy: PaymentGateway é a porta; LocalPaymentGateway e CieloLioPaymentGateway são estratégias intercambiáveis. A UI não conhece o SDK Cielo.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State: PaymentStatus modela Idle, Processing, Approved, Declined, Canceled e TechnicalError para eliminar booleanos ambíguos.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Injeção manual: AppContainer cria o grafo. Para este tamanho, evita configuração de framework de DI e melhora a leitura em estudo.</w:t>
      </w:r>
    </w:p>
    <w:p>
      <w:pPr>
        <w:pStyle w:val="Heading2"/>
      </w:pPr>
      <w:r>
        <w:t>Contrato de estado e prevenção de duplicidade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INVARIANTE: </w:t>
            </w:r>
            <w:r>
              <w:rPr>
                <w:rFonts w:ascii="Calibri" w:hAnsi="Calibri"/>
                <w:color w:val="000000"/>
                <w:sz w:val="21"/>
              </w:rPr>
              <w:t>uma PurchaseAttempt nasce com purchaseId UUID antes do pagamento. Enquanto estiver Processing, a ViewModel ignora nova confirmação; o caso de uso também consulta o registro local pelo mesmo purchaseId. Se já houver resultado, ele é devolvido sem chamar o gateway novamente.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i w:val="0"/>
          <w:color w:val="000000"/>
          <w:sz w:val="22"/>
        </w:rPr>
        <w:t>Fluxo: Compose Event → ViewModel → ProcessPayment(purchaseId) → PurchaseRepository cria/obtém tentativa → PaymentGateway → PurchaseRepository grava resultado → StateFlow → Compose Receipt.</w:t>
      </w:r>
    </w:p>
    <w:p>
      <w:pPr>
        <w:pStyle w:val="Heading2"/>
      </w:pPr>
      <w:r>
        <w:t>Modelo local mínimo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50"/>
        <w:gridCol w:w="421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Entidade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Campos essenciais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Regra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</w:t>
            </w:r>
          </w:p>
        </w:tc>
        <w:tc>
          <w:tcPr>
            <w:tcW w:type="dxa" w:w="28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id, title, date, priceInCents, availableTickets</w:t>
            </w:r>
          </w:p>
        </w:tc>
        <w:tc>
          <w:tcPr>
            <w:tcW w:type="dxa" w:w="42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Somente leitura; carregado localmente.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CartItem</w:t>
            </w:r>
          </w:p>
        </w:tc>
        <w:tc>
          <w:tcPr>
            <w:tcW w:type="dxa" w:w="28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eventId, quantity, unitPriceInCents</w:t>
            </w:r>
          </w:p>
        </w:tc>
        <w:tc>
          <w:tcPr>
            <w:tcW w:type="dxa" w:w="42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Quantidade 1..availableTickets; total calculado em centavos.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PurchaseAttempt</w:t>
            </w:r>
          </w:p>
        </w:tc>
        <w:tc>
          <w:tcPr>
            <w:tcW w:type="dxa" w:w="28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purchaseId, eventId, quantity, totalInCents, status, createdAt</w:t>
            </w:r>
          </w:p>
        </w:tc>
        <w:tc>
          <w:tcPr>
            <w:tcW w:type="dxa" w:w="42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purchaseId é a chave de idempotência e cada resultado final é persistido.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PaymentOutcome</w:t>
            </w:r>
          </w:p>
        </w:tc>
        <w:tc>
          <w:tcPr>
            <w:tcW w:type="dxa" w:w="28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Approved, Declined, Canceled, TechnicalError; message</w:t>
            </w:r>
          </w:p>
        </w:tc>
        <w:tc>
          <w:tcPr>
            <w:tcW w:type="dxa" w:w="42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Traduz a resposta do gateway para linguagem da interface.</w:t>
            </w:r>
          </w:p>
        </w:tc>
      </w:tr>
    </w:tbl>
    <w:p>
      <w:pPr>
        <w:pStyle w:val="Heading1"/>
      </w:pPr>
      <w:r>
        <w:t>5. Tecnologias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2700"/>
        <w:gridCol w:w="4410"/>
      </w:tblGrid>
      <w:tr>
        <w:trPr>
          <w:cantSplit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Tecnologia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Justificativa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Kotlin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Linguagem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Obrigatória pelo case; null safety e corrotinas adequadas ao Android.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Android Studio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 e emulador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Único ambiente de código e execução, sempre local.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Jetpack Compose + Material 3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UI declarativa, estados observáveis e testes de semântica Compose.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ViewModel + StateFlow + Coroutines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Estado e assíncrono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MVVM explícito, ciclo de vida seguro e processamento de pagamento sem bloquear UI.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Room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Persistência SQLite local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Registra tentativas e comprovantes no dispositivo, incluindo negação e cancelamento.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kotlinx.serialization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Dados de eventos locais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Lê fixture JSON local, sem chamadas HTTP.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Cielo Smart/Lio SDK ou emulador local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Gateway opcional na entrega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Conectado apenas pelo adaptador após confirmar versão e disponibilidade local.</w:t>
            </w:r>
          </w:p>
        </w:tc>
      </w:tr>
      <w:tr>
        <w:tc>
          <w:tcPr>
            <w:tcW w:type="dxa" w:w="2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JUnit, kotlinx-coroutines-test e Compose UI Test</w:t>
            </w:r>
          </w:p>
        </w:tc>
        <w:tc>
          <w:tcPr>
            <w:tcW w:type="dxa" w:w="27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Qualidade</w:t>
            </w:r>
          </w:p>
        </w:tc>
        <w:tc>
          <w:tcPr>
            <w:tcW w:type="dxa" w:w="44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Cobrem regras de negócio, estados da ViewModel e jornadas visuais críticas.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9B1C1C"/>
                <w:sz w:val="21"/>
              </w:rPr>
              <w:t xml:space="preserve">MODO OFFLINE: </w:t>
            </w:r>
            <w:r>
              <w:rPr>
                <w:rFonts w:ascii="Calibri" w:hAnsi="Calibri"/>
                <w:color w:val="000000"/>
                <w:sz w:val="21"/>
              </w:rPr>
              <w:t>o Android Studio deve operar em modo offline com SDKs, Gradle e dependências previamente disponíveis no computador. Se uma biblioteca não estiver no cache local, ela não entra no escopo até ser disponibilizada localmente pela pessoa responsável.</w:t>
            </w:r>
          </w:p>
        </w:tc>
      </w:tr>
    </w:tbl>
    <w:p>
      <w:pPr>
        <w:spacing w:after="40"/>
      </w:pPr>
    </w:p>
    <w:p>
      <w:pPr>
        <w:pStyle w:val="Heading1"/>
      </w:pPr>
      <w:r>
        <w:t>6. Plano SDD e uso controlado de IA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000000"/>
          <w:sz w:val="22"/>
        </w:rPr>
        <w:t>Specification-Driven Development (SDD) guia a implementação: cada alteração nasce de uma especificação curta, passa por critérios de aceite e testes, e só então é implementada. A IA é uma ferramenta de apoio local para rascunho, revisão e geração assistida; não recebe credenciais, dados pessoais, código publicado ou dados de pagamento reais.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50"/>
        <w:gridCol w:w="381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Etapa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Artefato local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Regra de saída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</w:t>
            </w:r>
          </w:p>
        </w:tc>
        <w:tc>
          <w:tcPr>
            <w:tcW w:type="dxa" w:w="37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documentacao-local/specs/US-001.md</w:t>
            </w:r>
          </w:p>
        </w:tc>
        <w:tc>
          <w:tcPr>
            <w:tcW w:type="dxa" w:w="38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História, regras, cenários e escopo fora da entrega aprovados.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Task</w:t>
            </w:r>
          </w:p>
        </w:tc>
        <w:tc>
          <w:tcPr>
            <w:tcW w:type="dxa" w:w="37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documentacao-local/tasks/T1..T3.md</w:t>
            </w:r>
          </w:p>
        </w:tc>
        <w:tc>
          <w:tcPr>
            <w:tcW w:type="dxa" w:w="38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Definição, arquivos previstos, riscos, aceite e prompt específico.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Implementação</w:t>
            </w:r>
          </w:p>
        </w:tc>
        <w:tc>
          <w:tcPr>
            <w:tcW w:type="dxa" w:w="37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Projeto aberto somente no Android Studio</w:t>
            </w:r>
          </w:p>
        </w:tc>
        <w:tc>
          <w:tcPr>
            <w:tcW w:type="dxa" w:w="38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Código compila localmente e cada task mantém comportamento anterior.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Verificação</w:t>
            </w:r>
          </w:p>
        </w:tc>
        <w:tc>
          <w:tcPr>
            <w:tcW w:type="dxa" w:w="37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Relatório local de testes</w:t>
            </w:r>
          </w:p>
        </w:tc>
        <w:tc>
          <w:tcPr>
            <w:tcW w:type="dxa" w:w="38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Unitários e UI Compose da task passam antes da próxima task.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Registro IA</w:t>
            </w:r>
          </w:p>
        </w:tc>
        <w:tc>
          <w:tcPr>
            <w:tcW w:type="dxa" w:w="37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documentacao-local/ia/prompts-e-resultados.md</w:t>
            </w:r>
          </w:p>
        </w:tc>
        <w:tc>
          <w:tcPr>
            <w:tcW w:type="dxa" w:w="38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Prompt, objetivo, resultado aproveitado e revisão humana registrados.</w:t>
            </w:r>
          </w:p>
        </w:tc>
      </w:tr>
    </w:tbl>
    <w:p>
      <w:pPr>
        <w:pStyle w:val="Heading2"/>
      </w:pPr>
      <w:r>
        <w:t>Regras para prompts de IA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Um prompt por task; não combinar tarefas nem pedir mudanças fora do escopo da especificação atual.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Anexar ao prompt os critérios de aceite, contratos de estado e restrições locais; pedir uma resposta verificável e a lista de testes alterados.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Nunca incluir chaves, tokens, números de cartão, dados pessoais, logs sensíveis ou material para publicação.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Revisar toda sugestão antes de aplicar e manter apenas código Kotlin/Compose que compile no ambiente local.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Registrar decisão humana quando a sugestão for aceita, ajustada ou recusada. IA não é fonte de verdade para regras de pagamento.</w:t>
      </w:r>
    </w:p>
    <w:p>
      <w:pPr>
        <w:pStyle w:val="Heading1"/>
      </w:pPr>
      <w:r>
        <w:t>7. Tasks de implementação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000000"/>
          <w:sz w:val="22"/>
        </w:rPr>
        <w:t>As três tasks abaixo são sequenciais e independentes o suficiente para serem realizadas e validadas uma por vez. Cada task tem uma entrega fechada, um prompt próprio e uma barreira de testes antes da próxima.</w:t>
      </w:r>
    </w:p>
    <w:p>
      <w:pPr>
        <w:pStyle w:val="Heading1"/>
      </w:pPr>
      <w:r>
        <w:t>T1 — Catálogo de eventos e seleção de ingressos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Objetivo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Permitir que o atendente veja eventos locais, escolha uma quantidade válida e avance com um resumo correto.</w:t>
            </w:r>
          </w:p>
        </w:tc>
      </w:tr>
    </w:tbl>
    <w:p>
      <w:pPr>
        <w:pStyle w:val="Heading2"/>
      </w:pPr>
      <w:r>
        <w:t>O que fazer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Event, CartItem e o contrato EventRepository no domínio; usar uma fixture JSON local com três eventos de exemplo.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Implementar LocalEventRepository e CalculateOrderTotal, mantendo valores monetários em centavos (Long) e formatando moeda somente na UI.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EventListScreen e TicketViewModel com TicketUiState; usar contentDescription e testTag estáveis para testes Compose.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Adicionar controles + e −; limitar a seleção entre 1 e availableTickets; exibir total e ação de continuar somente com seleção válida.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testes unitários do cálculo e dos limites, e testes Compose do catálogo, incremento, decremento e limite máximo.</w:t>
      </w:r>
    </w:p>
    <w:p>
      <w:pPr>
        <w:pStyle w:val="Heading2"/>
      </w:pPr>
      <w:r>
        <w:t>Cenários de aceite da task</w:t>
      </w:r>
    </w:p>
    <w:p>
      <w:pPr>
        <w:pStyle w:val="Heading3"/>
      </w:pPr>
      <w:r>
        <w:t>T1.A — dados locais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a fixture local contém três eventos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a tela é aberta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os três eventos são renderizados sem requisição de rede</w:t>
      </w:r>
    </w:p>
    <w:p>
      <w:pPr>
        <w:pStyle w:val="Heading3"/>
      </w:pPr>
      <w:r>
        <w:t>T1.B — total correto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o preço unitário é R$ 25,00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a quantidade muda para 2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resumo mostra R$ 50,00 e quantidade 2</w:t>
      </w:r>
    </w:p>
    <w:p>
      <w:pPr>
        <w:pStyle w:val="Heading3"/>
      </w:pPr>
      <w:r>
        <w:t>T1.C — limite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a disponibilidade do evento é 2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usuário tenta aumentar de 2 para 3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quantidade continua 2 e o botão de aumento fica indisponível</w:t>
      </w:r>
    </w:p>
    <w:p>
      <w:pPr>
        <w:pStyle w:val="Heading2"/>
      </w:pPr>
      <w:r>
        <w:t>Testes obrigatórios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Unitário: CalculateOrderTotal calcula em centavos, inclusive quantidade mínima e limite permitido.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Unitário: TicketViewModel emite o estado de seleção sem alterar outros eventos.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UI Compose: catálogo exibe texto e preço; botões atualizam o resumo; botão + não permite superar a disponibilidade.</w:t>
      </w:r>
    </w:p>
    <w:p>
      <w:pPr>
        <w:pStyle w:val="Heading3"/>
      </w:pPr>
      <w:r>
        <w:t>Prompt T1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AFA" w:val="clear"/>
          </w:tcPr>
          <w:p>
            <w:pPr>
              <w:spacing w:before="0" w:after="0" w:line="269" w:lineRule="auto"/>
            </w:pPr>
            <w:r/>
            <w:r>
              <w:rPr>
                <w:rFonts w:ascii="Courier New" w:hAnsi="Courier New"/>
                <w:color w:val="222222"/>
                <w:sz w:val="17"/>
              </w:rPr>
              <w:t>Você é especialista Android Kotlin e Jetpack Compose. Implemente somente a T1 descrita na spec local US-001: catálogo 100% local, seleção de quantidade e total em centavos. Use MVVM, StateFlow, Repository e use case; não use rede, Git, backend, Hilt, dados remotos ou bibliotecas não aprovadas. Crie testes unitários com fakes e testes Compose com tags semânticas. Preserve a compilação e responda com: arquivos alterados, decisões, testes criados e riscos. Não implemente pagamento, recibo ou QR Code.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Dúvida técnica / decisão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Onde ficam os eventos? Decisão: fixture JSON em assets e LocalEventRepository. Isso demonstra separação de dados sem aumentar o escopo com API ou banco para catálogo.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PRONTO PARA T2 QUANDO: </w:t>
            </w:r>
            <w:r>
              <w:rPr>
                <w:rFonts w:ascii="Calibri" w:hAnsi="Calibri"/>
                <w:color w:val="000000"/>
                <w:sz w:val="21"/>
              </w:rPr>
              <w:t>a seleção é navegável, os três cenários T1 passam e não existe dependência de rede.</w:t>
            </w:r>
          </w:p>
        </w:tc>
      </w:tr>
    </w:tbl>
    <w:p>
      <w:pPr>
        <w:spacing w:after="40"/>
      </w:pPr>
    </w:p>
    <w:p>
      <w:pPr>
        <w:pStyle w:val="Heading1"/>
      </w:pPr>
      <w:r>
        <w:t>T2 — Tentativa de pagamento Cielo isolada e idempotente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Objetivo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Iniciar um pagamento local, mapear seu retorno e impedir cobrança duplicada por reenvio da mesma ação.</w:t>
            </w:r>
          </w:p>
        </w:tc>
      </w:tr>
    </w:tbl>
    <w:p>
      <w:pPr>
        <w:pStyle w:val="Heading2"/>
      </w:pPr>
      <w:r>
        <w:t>O que fazer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Definir PaymentGateway e PaymentRequest(purchaseId, totalInCents), além de PaymentOutcome tipado; a UI não referencia classes do SDK Cielo.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PurchaseAttempt e CreateOrGetPurchaseAttempt; gerar UUID antes do envio e persistir/consultar a tentativa pelo purchaseId.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Implementar LocalPaymentGateway determinístico para emular aprovação, negação, cancelamento e erro técnico no ambiente offline.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CieloLioPaymentGateway como adaptador condicionado à confirmação do SDK/emulador instalado localmente; ele apenas converte a API Cielo em PaymentOutcome.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CheckoutScreen com estado Processing. Durante o processamento, desabilitar confirmar e voltar; no domínio, repetir o mesmo purchaseId devolve o resultado já conhecido.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Cobrir com fakes o número de invocações ao gateway e cada mapeamento de retorno. Nenhuma mensagem bruta da integração deve alcançar a UI.</w:t>
      </w:r>
    </w:p>
    <w:p>
      <w:pPr>
        <w:pStyle w:val="Heading2"/>
      </w:pPr>
      <w:r>
        <w:t>Cenários de aceite da task</w:t>
      </w:r>
    </w:p>
    <w:p>
      <w:pPr>
        <w:pStyle w:val="Heading3"/>
      </w:pPr>
      <w:r>
        <w:t>T2.A — processamento visível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há uma seleção válida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confirma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tela mostra processando e a ação de confirmar fica desabilitada até o resultado</w:t>
      </w:r>
    </w:p>
    <w:p>
      <w:pPr>
        <w:pStyle w:val="Heading3"/>
      </w:pPr>
      <w:r>
        <w:t>T2.B — uma chamada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uma tentativa com purchaseId P está processando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toca confirmar novamente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gateway recebe somente uma chamada para P</w:t>
      </w:r>
    </w:p>
    <w:p>
      <w:pPr>
        <w:pStyle w:val="Heading3"/>
      </w:pPr>
      <w:r>
        <w:t>T2.C — resultado mapeado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o gateway local retorna Declined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a tentativa termina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domínio grava Declined e a UI informa que o pagamento não foi aprovado sem revelar erro técnico interno</w:t>
      </w:r>
    </w:p>
    <w:p>
      <w:pPr>
        <w:pStyle w:val="Heading3"/>
      </w:pPr>
      <w:r>
        <w:t>T2.D — reentrada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uma tentativa P já possui resultado final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caso de uso ProcessPayment(P) é chamado outra vez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resultado previamente persistido é devolvido sem nova chamada ao gateway</w:t>
      </w:r>
    </w:p>
    <w:p>
      <w:pPr>
        <w:pStyle w:val="Heading2"/>
      </w:pPr>
      <w:r>
        <w:t>Testes obrigatórios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Unitário: ProcessPayment chama o gateway uma vez por purchaseId e reutiliza resultado de tentativa finalizada.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Unitário: cada retorno do gateway é convertido para Approved, Declined, Canceled ou TechnicalError corretamente.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UI Compose: confirmação fica desabilitada em Processing e a tela apresenta a mensagem de erro tratada.</w:t>
      </w:r>
    </w:p>
    <w:p>
      <w:pPr>
        <w:pStyle w:val="Heading3"/>
      </w:pPr>
      <w:r>
        <w:t>Prompt T2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AFA" w:val="clear"/>
          </w:tcPr>
          <w:p>
            <w:pPr>
              <w:spacing w:before="0" w:after="0" w:line="269" w:lineRule="auto"/>
            </w:pPr>
            <w:r/>
            <w:r>
              <w:rPr>
                <w:rFonts w:ascii="Courier New" w:hAnsi="Courier New"/>
                <w:color w:val="222222"/>
                <w:sz w:val="17"/>
              </w:rPr>
              <w:t>Você é especialista Android Kotlin. Implemente somente a T2 da spec US-001 sobre pagamento idempotente. Preserve T1. Modele PaymentGateway, PaymentRequest, PaymentOutcome e PurchaseAttempt com MVVM, casos de uso e repositórios locais. O gateway padrão deve ser local e determinístico; não faça HTTP, não use credenciais, não inicie transação externa e não integre UI diretamente ao SDK Cielo. Garanta uma única execução por purchaseId, estados Compose Idle/Processing/resultado e testes unitários e Compose que provem a idempotência. Responda com arquivos, testes e limitações para o adaptador Cielo.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Dúvida técnica / decisão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 versão do SDK Cielo Smart/Lio e qual mecanismo de retorno a maquininha exige? A decisão é não inventar a API. A task cria a porta e o adaptador; a chamada concreta só será codificada após a documentação/artefato local do SDK ser confirmado no Android Studio.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PRONTO PARA T3 QUANDO: </w:t>
            </w:r>
            <w:r>
              <w:rPr>
                <w:rFonts w:ascii="Calibri" w:hAnsi="Calibri"/>
                <w:color w:val="000000"/>
                <w:sz w:val="21"/>
              </w:rPr>
              <w:t>todos os quatro outcomes podem ser reproduzidos localmente, a UI não duplica chamadas e a integração real permanece encapsulada.</w:t>
            </w:r>
          </w:p>
        </w:tc>
      </w:tr>
    </w:tbl>
    <w:p>
      <w:pPr>
        <w:spacing w:after="40"/>
      </w:pPr>
    </w:p>
    <w:p>
      <w:pPr>
        <w:pStyle w:val="Heading1"/>
      </w:pPr>
      <w:r>
        <w:t>T3 — Registro local, comprovante e bateria final de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Objetivo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Persistir o resultado final e apresentar um comprovante claro de compra, concluindo a jornada sem rede.</w:t>
            </w:r>
          </w:p>
        </w:tc>
      </w:tr>
    </w:tbl>
    <w:p>
      <w:pPr>
        <w:pStyle w:val="Heading2"/>
      </w:pPr>
      <w:r>
        <w:t>O que fazer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RoomPurchaseRepository e a tabela de PurchaseAttempt com purchaseId único, valores em centavos, status e data local.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Implementar GetPurchaseReceipt e ReceiptScreen. O comprovante apresenta evento, quantidade, total, status, data e referência curta derivada do purchaseId.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Para Approved, apresentar confirmação; para Declined, Canceled e TechnicalError, apresentar estado explícito e ação segura de voltar ao catálogo. Uma nova tentativa gera novo purchaseId.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Executar o fluxo ponta a ponta em emulador Android local e consolidar resultados em documento de evidências local.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Criar os testes finais de persistência, renderização de cada status e jornada UI catálogo → checkout → comprovante.</w:t>
      </w:r>
    </w:p>
    <w:p>
      <w:pPr>
        <w:pStyle w:val="Heading2"/>
      </w:pPr>
      <w:r>
        <w:t>Cenários de aceite da task</w:t>
      </w:r>
    </w:p>
    <w:p>
      <w:pPr>
        <w:pStyle w:val="Heading3"/>
      </w:pPr>
      <w:r>
        <w:t>T3.A — comprovante aprovado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uma tentativa foi aprovada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resultado é persistido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tela exibe evento, quantidade, total, data, referência e o status Aprovado</w:t>
      </w:r>
    </w:p>
    <w:p>
      <w:pPr>
        <w:pStyle w:val="Heading3"/>
      </w:pPr>
      <w:r>
        <w:t>T3.B — resultado preservado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uma tentativa foi negada ou cancelada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aplicativo recria a tela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o repositório local recupera o resultado sem chamar o gateway</w:t>
      </w:r>
    </w:p>
    <w:p>
      <w:pPr>
        <w:pStyle w:val="Heading3"/>
      </w:pPr>
      <w:r>
        <w:t>T3.C — nova tentativa segura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Dado que </w:t>
      </w:r>
      <w:r>
        <w:rPr>
          <w:rFonts w:ascii="Calibri" w:hAnsi="Calibri"/>
          <w:i w:val="0"/>
          <w:color w:val="000000"/>
          <w:sz w:val="22"/>
        </w:rPr>
        <w:t>um comprovante de negação é exibido</w:t>
      </w:r>
    </w:p>
    <w:p>
      <w:pPr>
        <w:spacing w:before="0" w:after="40" w:line="300" w:lineRule="auto"/>
      </w:pPr>
      <w:r>
        <w:rPr>
          <w:rFonts w:ascii="Calibri" w:hAnsi="Calibri"/>
          <w:b/>
          <w:color w:val="000000"/>
          <w:sz w:val="22"/>
        </w:rPr>
        <w:t xml:space="preserve">Quando </w:t>
      </w:r>
      <w:r>
        <w:rPr>
          <w:rFonts w:ascii="Calibri" w:hAnsi="Calibri"/>
          <w:i w:val="0"/>
          <w:color w:val="000000"/>
          <w:sz w:val="22"/>
        </w:rPr>
        <w:t>o atendente volta ao catálogo e inicia nova compra</w:t>
      </w:r>
    </w:p>
    <w:p>
      <w:pPr>
        <w:spacing w:before="0" w:after="140" w:line="300" w:lineRule="auto"/>
      </w:pPr>
      <w:r>
        <w:rPr>
          <w:rFonts w:ascii="Calibri" w:hAnsi="Calibri"/>
          <w:b/>
          <w:color w:val="000000"/>
          <w:sz w:val="22"/>
        </w:rPr>
        <w:t xml:space="preserve">Então </w:t>
      </w:r>
      <w:r>
        <w:rPr>
          <w:rFonts w:ascii="Calibri" w:hAnsi="Calibri"/>
          <w:i w:val="0"/>
          <w:color w:val="000000"/>
          <w:sz w:val="22"/>
        </w:rPr>
        <w:t>a nova compra recebe outro purchaseId e não reprocessa a tentativa anterior</w:t>
      </w:r>
    </w:p>
    <w:p>
      <w:pPr>
        <w:pStyle w:val="Heading2"/>
      </w:pPr>
      <w:r>
        <w:t>Testes obrigatórios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Unitário/instrumentado: RoomPurchaseRepository grava e recupera cada status pelo purchaseId.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Unitário: GetPurchaseReceipt formata referência e valores sem lógica de formatação espalhada nas Composables.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UI Compose: comprovante aprovado contém todos os campos; estados negado/cancelado exibem orientação; jornada ponta a ponta mantém uma única cobrança simulada.</w:t>
      </w:r>
    </w:p>
    <w:p>
      <w:pPr>
        <w:pStyle w:val="Heading3"/>
      </w:pPr>
      <w:r>
        <w:t>Prompt T3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AFA" w:val="clear"/>
          </w:tcPr>
          <w:p>
            <w:pPr>
              <w:spacing w:before="0" w:after="0" w:line="269" w:lineRule="auto"/>
            </w:pPr>
            <w:r/>
            <w:r>
              <w:rPr>
                <w:rFonts w:ascii="Courier New" w:hAnsi="Courier New"/>
                <w:color w:val="222222"/>
                <w:sz w:val="17"/>
              </w:rPr>
              <w:t>Você é especialista Android Kotlin e testes Compose. Implemente somente a T3 da spec US-001. Preserve T1 e T2. Persista PurchaseAttempt localmente com Room e purchaseId único; crie ReceiptScreen para Approved, Declined, Canceled e TechnicalError. Não use rede, QR Code, autenticação, Git, publicação ou bibliotecas não aprovadas. Escreva testes de repositório, use case e UI Compose para o comprovante e a jornada completa. Garanta que retornar ao catálogo cria uma nova tentativa e que reabrir um resultado final não chama o gateway. Responda com arquivos, testes, evidências locais e pendências.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Dúvida técnica / decisão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É necessário guardar histórico completo? Para um dia, Room armazena as tentativas do exercício e a UI foca no último comprovante; uma tela de histórico não entra no MVP.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DEFINIÇÃO DE PRONTO DA HISTÓRIA: </w:t>
            </w:r>
            <w:r>
              <w:rPr>
                <w:rFonts w:ascii="Calibri" w:hAnsi="Calibri"/>
                <w:color w:val="000000"/>
                <w:sz w:val="21"/>
              </w:rPr>
              <w:t>as três tasks passaram em sequência; o app funciona offline no emulador; os resultados de pagamento são claros e idempotentes; os testes críticos unitários e Compose passam; a documentação local foi atualizada.</w:t>
            </w:r>
          </w:p>
        </w:tc>
      </w:tr>
    </w:tbl>
    <w:p>
      <w:pPr>
        <w:spacing w:after="40"/>
      </w:pPr>
    </w:p>
    <w:p>
      <w:pPr>
        <w:pStyle w:val="Heading1"/>
      </w:pPr>
      <w:r>
        <w:t>8. Estratégia de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000"/>
        <w:gridCol w:w="33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Nível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Foco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Exemplos</w:t>
            </w:r>
          </w:p>
        </w:tc>
      </w:tr>
      <w:tr>
        <w:tc>
          <w:tcPr>
            <w:tcW w:type="dxa" w:w="2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Unitário</w:t>
            </w:r>
          </w:p>
        </w:tc>
        <w:tc>
          <w:tcPr>
            <w:tcW w:type="dxa" w:w="40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Domínio e ViewModel com fakes; sem Android/SDK Cielo real.</w:t>
            </w:r>
          </w:p>
        </w:tc>
        <w:tc>
          <w:tcPr>
            <w:tcW w:type="dxa" w:w="33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Total em centavos, limites, transição de estado, idempotência, mapeamento de erro e recibo.</w:t>
            </w:r>
          </w:p>
        </w:tc>
      </w:tr>
      <w:tr>
        <w:tc>
          <w:tcPr>
            <w:tcW w:type="dxa" w:w="2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Instrumentado</w:t>
            </w:r>
          </w:p>
        </w:tc>
        <w:tc>
          <w:tcPr>
            <w:tcW w:type="dxa" w:w="40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Room em banco de teste local.</w:t>
            </w:r>
          </w:p>
        </w:tc>
        <w:tc>
          <w:tcPr>
            <w:tcW w:type="dxa" w:w="33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Chave purchaseId única, leitura do resultado e dados persistidos.</w:t>
            </w:r>
          </w:p>
        </w:tc>
      </w:tr>
      <w:tr>
        <w:tc>
          <w:tcPr>
            <w:tcW w:type="dxa" w:w="2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UI Compose</w:t>
            </w:r>
          </w:p>
        </w:tc>
        <w:tc>
          <w:tcPr>
            <w:tcW w:type="dxa" w:w="40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Semântica e jornada visível no emulador.</w:t>
            </w:r>
          </w:p>
        </w:tc>
        <w:tc>
          <w:tcPr>
            <w:tcW w:type="dxa" w:w="33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Lista, quantidade, botão bloqueado, estado processando, comprovante e retorno seguro.</w:t>
            </w:r>
          </w:p>
        </w:tc>
      </w:tr>
      <w:tr>
        <w:tc>
          <w:tcPr>
            <w:tcW w:type="dxa" w:w="2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local</w:t>
            </w:r>
          </w:p>
        </w:tc>
        <w:tc>
          <w:tcPr>
            <w:tcW w:type="dxa" w:w="40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Emulador Cielo, se SDK local confirmado.</w:t>
            </w:r>
          </w:p>
        </w:tc>
        <w:tc>
          <w:tcPr>
            <w:tcW w:type="dxa" w:w="33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Uma execução por outcome, log local sanitizado e verificação visual do fluxo.</w:t>
            </w:r>
          </w:p>
        </w:tc>
      </w:tr>
    </w:tbl>
    <w:p>
      <w:pPr>
        <w:pStyle w:val="Heading2"/>
      </w:pPr>
      <w:r>
        <w:t>Convenções de teste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Usar fakes em vez de mocks para repositórios e gateway, deixando cada cenário legível e sem acesso externo.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Nomes de teste descrevem comportamento: processPayment_whenSamePurchaseIdIsRetried_doesNotCallGatewayAgain.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Composables recebem estado e callbacks ou ViewModel injetável; elementos críticos possuem testTag estável.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Não depender de tempo real: o gateway fake controla o término do processamento; corrotinas usam dispatcher de teste.</w:t>
      </w:r>
    </w:p>
    <w:p>
      <w:pPr>
        <w:pStyle w:val="Heading1"/>
      </w:pPr>
      <w:r>
        <w:t>9. Cronograma de um dia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650"/>
        <w:gridCol w:w="4100"/>
        <w:gridCol w:w="156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Tempo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Marco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Resultado local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08:30–09:10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SDD inicial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US-001, restrições, arquitetura, prompts e plano de teste revisados.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Spec fechada.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09:10–11:00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T1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Catálogo e seleção local; unitários e Compose T1.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T1 verde.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11:00–11:20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Revisão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Verificação manual da navegação e ajuste pequeno se necessário.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Sem regressão.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11:20–13:10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T2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Gateway local, idempotência e estados de checkout; testes T2.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T2 verde.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13:10–14:00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Pausa / revisão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Leitura de logs locais sanitizados e confirmação do contrato do gateway.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Risco Cielo registrado.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14:00–15:40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T3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Room, comprovante e testes finais de UI.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T3 verde.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15:40–16:30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Qualidade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Execução integral de testes e jornada manual local.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Evidências registradas.</w:t>
            </w:r>
          </w:p>
        </w:tc>
      </w:tr>
      <w:tr>
        <w:tc>
          <w:tcPr>
            <w:tcW w:type="dxa" w:w="10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16:30–17:00</w:t>
            </w:r>
          </w:p>
        </w:tc>
        <w:tc>
          <w:tcPr>
            <w:tcW w:type="dxa" w:w="26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Documentação</w:t>
            </w:r>
          </w:p>
        </w:tc>
        <w:tc>
          <w:tcPr>
            <w:tcW w:type="dxa" w:w="41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Specs, prompts, decisões, limites e instruções de execução local atualizados.</w:t>
            </w:r>
          </w:p>
        </w:tc>
        <w:tc>
          <w:tcPr>
            <w:tcW w:type="dxa" w:w="15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Entrega local pronta.</w:t>
            </w:r>
          </w:p>
        </w:tc>
      </w:tr>
    </w:tbl>
    <w:p>
      <w:pPr>
        <w:pStyle w:val="Heading1"/>
      </w:pPr>
      <w:r>
        <w:t>10. Riscos, trade-offs e perguntas técnicas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900"/>
        <w:gridCol w:w="2350"/>
        <w:gridCol w:w="17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Ponto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Decisão / impacto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Mitigação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Situação</w:t>
            </w:r>
          </w:p>
        </w:tc>
      </w:tr>
      <w:tr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SDK Cielo não confirmado</w:t>
            </w:r>
          </w:p>
        </w:tc>
        <w:tc>
          <w:tcPr>
            <w:tcW w:type="dxa" w:w="29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Não é seguro supor APIs ou callbacks.</w:t>
            </w:r>
          </w:p>
        </w:tc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Adapter isolado + gateway local; validar artefato/documentação local antes de codar adaptador.</w:t>
            </w:r>
          </w:p>
        </w:tc>
        <w:tc>
          <w:tcPr>
            <w:tcW w:type="dxa" w:w="17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Pendente de confirmação.</w:t>
            </w:r>
          </w:p>
        </w:tc>
      </w:tr>
      <w:tr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Modo offline</w:t>
            </w:r>
          </w:p>
        </w:tc>
        <w:tc>
          <w:tcPr>
            <w:tcW w:type="dxa" w:w="29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Dependências podem não estar disponíveis no cache.</w:t>
            </w:r>
          </w:p>
        </w:tc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Usar apenas AndroidX/Kotlin e artefatos já instalados; Android Studio em modo offline.</w:t>
            </w:r>
          </w:p>
        </w:tc>
        <w:tc>
          <w:tcPr>
            <w:tcW w:type="dxa" w:w="17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Restrição ativa.</w:t>
            </w:r>
          </w:p>
        </w:tc>
      </w:tr>
      <w:tr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Sem backend</w:t>
            </w:r>
          </w:p>
        </w:tc>
        <w:tc>
          <w:tcPr>
            <w:tcW w:type="dxa" w:w="29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Não há estoque compartilhado ou conciliação real.</w:t>
            </w:r>
          </w:p>
        </w:tc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Disponibilidade e dados são fixtures locais; explicitar que é estudo.</w:t>
            </w:r>
          </w:p>
        </w:tc>
        <w:tc>
          <w:tcPr>
            <w:tcW w:type="dxa" w:w="17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Aceito para MVP.</w:t>
            </w:r>
          </w:p>
        </w:tc>
      </w:tr>
      <w:tr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Um dia</w:t>
            </w:r>
          </w:p>
        </w:tc>
        <w:tc>
          <w:tcPr>
            <w:tcW w:type="dxa" w:w="29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Room e recibo consomem tempo, mas aumentam solidez.</w:t>
            </w:r>
          </w:p>
        </w:tc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Sem QR, login, histórico visual e modularização excessiva.</w:t>
            </w:r>
          </w:p>
        </w:tc>
        <w:tc>
          <w:tcPr>
            <w:tcW w:type="dxa" w:w="17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Escopo controlado.</w:t>
            </w:r>
          </w:p>
        </w:tc>
      </w:tr>
      <w:tr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Pagamento duplicado</w:t>
            </w:r>
          </w:p>
        </w:tc>
        <w:tc>
          <w:tcPr>
            <w:tcW w:type="dxa" w:w="290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Pode causar prejuízo em integração real.</w:t>
            </w:r>
          </w:p>
        </w:tc>
        <w:tc>
          <w:tcPr>
            <w:tcW w:type="dxa" w:w="23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purchaseId, bloqueio UI e consulta de resultado local antes do gateway.</w:t>
            </w:r>
          </w:p>
        </w:tc>
        <w:tc>
          <w:tcPr>
            <w:tcW w:type="dxa" w:w="176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Coberto por testes.</w:t>
            </w:r>
          </w:p>
        </w:tc>
      </w:tr>
    </w:tbl>
    <w:p>
      <w:pPr>
        <w:pStyle w:val="Heading2"/>
      </w:pPr>
      <w:r>
        <w:t>Perguntas que devem ser respondidas antes da integração Cielo real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Qual versão do SDK Cielo Smart/Lio já está disponível localmente e qual é a documentação compatível com ela?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O emulador Cielo será usado apenas localmente e quais permissões/configurações Android ele exige?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A API devolve o resultado por callback, Activity Result ou outro mecanismo? O adaptador deve converter exatamente esse mecanismo para PaymentOutcome.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Calibri" w:hAnsi="Calibri"/>
          <w:color w:val="000000"/>
          <w:sz w:val="22"/>
        </w:rPr>
        <w:t>Qual é a política local para logs de diagnóstico? A proposta recomenda somente códigos técnicos sanitizados, sem dados de pagamento.</w:t>
      </w:r>
    </w:p>
    <w:p>
      <w:pPr>
        <w:pStyle w:val="Heading1"/>
      </w:pPr>
      <w:r>
        <w:t>11. Entregáveis locais planejados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50"/>
        <w:gridCol w:w="6110"/>
      </w:tblGrid>
      <w:tr>
        <w:trPr>
          <w:cantSplit/>
          <w:tblHeader w:val="true"/>
        </w:trP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Local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Conteúdo</w:t>
            </w:r>
          </w:p>
        </w:tc>
      </w:tr>
      <w:tr>
        <w:tc>
          <w:tcPr>
            <w:tcW w:type="dxa" w:w="3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documentacao-local/Proposta_Produto_App_Ingressos_Android.docx</w:t>
            </w:r>
          </w:p>
        </w:tc>
        <w:tc>
          <w:tcPr>
            <w:tcW w:type="dxa" w:w="61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Esta proposta: produto, arquitetura, SDD, prompts, tasks, testes, riscos e cronograma.</w:t>
            </w:r>
          </w:p>
        </w:tc>
      </w:tr>
      <w:tr>
        <w:tc>
          <w:tcPr>
            <w:tcW w:type="dxa" w:w="3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documentacao-local/specs/US-001.md</w:t>
            </w:r>
          </w:p>
        </w:tc>
        <w:tc>
          <w:tcPr>
            <w:tcW w:type="dxa" w:w="61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História, regras e cenários de aceite que comandam o desenvolvimento.</w:t>
            </w:r>
          </w:p>
        </w:tc>
      </w:tr>
      <w:tr>
        <w:tc>
          <w:tcPr>
            <w:tcW w:type="dxa" w:w="3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documentacao-local/tasks/T1..T3.md</w:t>
            </w:r>
          </w:p>
        </w:tc>
        <w:tc>
          <w:tcPr>
            <w:tcW w:type="dxa" w:w="61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Task individual, prompt, Definition of Done, evidências e dúvidas resolvidas.</w:t>
            </w:r>
          </w:p>
        </w:tc>
      </w:tr>
      <w:tr>
        <w:tc>
          <w:tcPr>
            <w:tcW w:type="dxa" w:w="3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documentacao-local/ia/prompts-e-resultados.md</w:t>
            </w:r>
          </w:p>
        </w:tc>
        <w:tc>
          <w:tcPr>
            <w:tcW w:type="dxa" w:w="61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Registro local do uso de IA e revisão humana.</w:t>
            </w:r>
          </w:p>
        </w:tc>
      </w:tr>
      <w:tr>
        <w:tc>
          <w:tcPr>
            <w:tcW w:type="dxa" w:w="3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README.md local</w:t>
            </w:r>
          </w:p>
        </w:tc>
        <w:tc>
          <w:tcPr>
            <w:tcW w:type="dxa" w:w="61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Como abrir e executar exclusivamente pelo Android Studio, decisões e trade-offs. Não será publicado.</w:t>
            </w:r>
          </w:p>
        </w:tc>
      </w:tr>
      <w:tr>
        <w:tc>
          <w:tcPr>
            <w:tcW w:type="dxa" w:w="325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Projeto Android local</w:t>
            </w:r>
          </w:p>
        </w:tc>
        <w:tc>
          <w:tcPr>
            <w:tcW w:type="dxa" w:w="6110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Código Kotlin/Compose, fixtures, testes e eventual SDK/emulador instalado localmente.</w:t>
            </w:r>
          </w:p>
        </w:tc>
      </w:tr>
    </w:tbl>
    <w:p>
      <w:pPr>
        <w:pStyle w:val="Heading1"/>
      </w:pPr>
      <w:r>
        <w:t>12. Próximo passo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 w:val="clear"/>
          </w:tcPr>
          <w:p>
            <w:pPr>
              <w:spacing w:before="0" w:after="0" w:line="283" w:lineRule="auto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NENHUMA IMPLEMENTAÇÃO FOI INICIADA: </w:t>
            </w:r>
            <w:r>
              <w:rPr>
                <w:rFonts w:ascii="Calibri" w:hAnsi="Calibri"/>
                <w:color w:val="000000"/>
                <w:sz w:val="21"/>
              </w:rPr>
              <w:t>a proposta está pronta para começar pela criação local da especificação US-001. A implementação só deve avançar após a confirmação do SDK/emulador Cielo disponível e com cada task executada, testada e documentada separadamente no Android Studio.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6666"/>
        <w:sz w:val="17"/>
      </w:rPr>
      <w:t xml:space="preserve">Uso local para estudo  |  Página </w:t>
    </w:r>
    <w:r>
      <w:fldChar w:fldCharType="begin"/>
      <w:instrText xml:space="preserve">PAGE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PLANEJAMENTO LOCAL  |  APP DE INGRESSOS ANDROID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</w:abstractNum>
  <w:num w:numId="90">
    <w:abstractNumId w:val="90"/>
  </w:num>
  <w:abstractNum w:abstractNumId="91">
    <w:multiLevelType w:val="singleLevel"/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Produto — App de Venda de Ingressos Android</dc:title>
  <dc:subject>Planejamento local SDD para estudo Android Kotlin Compose</dc:subject>
  <dc:creator>Codex — proposta local</dc:creator>
  <cp:keywords/>
  <dc:description>Documento de planejamento. Nenhum projeto ou código foi criado.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