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904" w:rsidRPr="00FE2904" w:rsidRDefault="00FE2904" w:rsidP="00FE2904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L"/>
        </w:rPr>
      </w:pPr>
      <w:r w:rsidRPr="00FE290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CL"/>
        </w:rPr>
        <w:t>Definición del producto</w:t>
      </w:r>
    </w:p>
    <w:p w:rsidR="00FE2904" w:rsidRPr="00FE2904" w:rsidRDefault="00FE2904" w:rsidP="00FE290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FE2904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En el README.md, cuéntanos cómo pensaste en los usuarios y cuál fue tu proceso para definir el producto final a nivel de experiencia y de interfaz.</w:t>
      </w:r>
    </w:p>
    <w:p w:rsidR="00FE2904" w:rsidRPr="00FE2904" w:rsidRDefault="00FE2904" w:rsidP="00FE2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FE2904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Quiénes son los principales usuarios de producto.</w:t>
      </w:r>
    </w:p>
    <w:p w:rsidR="00FE2904" w:rsidRPr="00FE2904" w:rsidRDefault="00FE2904" w:rsidP="00FE290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FE2904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Cuáles son los objetivos de estos usuarios en relación con tu producto.</w:t>
      </w:r>
    </w:p>
    <w:p w:rsidR="00FE2904" w:rsidRDefault="00FE2904" w:rsidP="00FE290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  <w:r w:rsidRPr="00FE2904"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  <w:t>Cómo crees que el producto que estás creando está resolviendo sus problemas.</w:t>
      </w:r>
    </w:p>
    <w:p w:rsidR="00094045" w:rsidRDefault="00094045">
      <w:pPr>
        <w:rPr>
          <w:rFonts w:ascii="Segoe UI" w:eastAsia="Times New Roman" w:hAnsi="Segoe UI" w:cs="Segoe UI"/>
          <w:color w:val="24292E"/>
          <w:sz w:val="24"/>
          <w:szCs w:val="24"/>
          <w:lang w:eastAsia="es-CL"/>
        </w:rPr>
      </w:pPr>
    </w:p>
    <w:p w:rsidR="007D0FB2" w:rsidRPr="0008451D" w:rsidRDefault="00511556">
      <w:pPr>
        <w:rPr>
          <w:b/>
        </w:rPr>
      </w:pPr>
      <w:r w:rsidRPr="0008451D">
        <w:rPr>
          <w:b/>
        </w:rPr>
        <w:t>Definición del usuario</w:t>
      </w:r>
      <w:r w:rsidR="00094045" w:rsidRPr="0008451D">
        <w:rPr>
          <w:b/>
        </w:rPr>
        <w:t xml:space="preserve"> (como llegue al usuario)</w:t>
      </w:r>
    </w:p>
    <w:p w:rsidR="002A5DD4" w:rsidRDefault="00897AA1">
      <w:pPr>
        <w:rPr>
          <w:b/>
        </w:rPr>
      </w:pPr>
      <w:r w:rsidRPr="0008451D">
        <w:rPr>
          <w:b/>
        </w:rPr>
        <w:t>Usuario</w:t>
      </w:r>
    </w:p>
    <w:p w:rsidR="002A5DD4" w:rsidRDefault="002A5DD4">
      <w:r>
        <w:t>Persona que necesita enviar información confidencial, como los datos de una tarjeta de crédito, al dueño de esta tarjeta que olvido portarla.</w:t>
      </w:r>
    </w:p>
    <w:p w:rsidR="00897AA1" w:rsidRPr="0008451D" w:rsidRDefault="00897AA1">
      <w:pPr>
        <w:rPr>
          <w:b/>
        </w:rPr>
      </w:pPr>
      <w:r w:rsidRPr="0008451D">
        <w:rPr>
          <w:b/>
        </w:rPr>
        <w:t>Necesidades</w:t>
      </w:r>
    </w:p>
    <w:p w:rsidR="002A5DD4" w:rsidRDefault="002A5DD4">
      <w:r>
        <w:t xml:space="preserve">La persona necesita enviar esta información de manera segura, ya que quiere evitar enviar fotografías o ser muy </w:t>
      </w:r>
      <w:r w:rsidR="0008451D">
        <w:t>explícita</w:t>
      </w:r>
      <w:r>
        <w:t xml:space="preserve"> mediante mensajería por internet. Además, necesita enviar la información de manera rápida y eficiente, ya que está de por medio su propio tiempo.</w:t>
      </w:r>
    </w:p>
    <w:p w:rsidR="00897AA1" w:rsidRPr="0008451D" w:rsidRDefault="00897AA1">
      <w:pPr>
        <w:rPr>
          <w:b/>
        </w:rPr>
      </w:pPr>
      <w:r w:rsidRPr="0008451D">
        <w:rPr>
          <w:b/>
        </w:rPr>
        <w:t xml:space="preserve">Objetivos </w:t>
      </w:r>
    </w:p>
    <w:p w:rsidR="00897AA1" w:rsidRPr="0008451D" w:rsidRDefault="00ED7C09">
      <w:r>
        <w:t>Enviar información de manera rápida, fácil y segura.</w:t>
      </w:r>
    </w:p>
    <w:p w:rsidR="00511556" w:rsidRPr="0008451D" w:rsidRDefault="00511556">
      <w:pPr>
        <w:rPr>
          <w:b/>
        </w:rPr>
      </w:pPr>
      <w:r w:rsidRPr="0008451D">
        <w:rPr>
          <w:b/>
        </w:rPr>
        <w:t>Definición del producto</w:t>
      </w:r>
    </w:p>
    <w:p w:rsidR="00897AA1" w:rsidRDefault="00897AA1">
      <w:pPr>
        <w:rPr>
          <w:b/>
        </w:rPr>
      </w:pPr>
      <w:r w:rsidRPr="0008451D">
        <w:rPr>
          <w:b/>
        </w:rPr>
        <w:t>Experiencia (como resuelve el problema)</w:t>
      </w:r>
    </w:p>
    <w:p w:rsidR="006F3952" w:rsidRPr="006F3952" w:rsidRDefault="00106F32">
      <w:proofErr w:type="spellStart"/>
      <w:r>
        <w:t>PINsafe</w:t>
      </w:r>
      <w:proofErr w:type="spellEnd"/>
      <w:r>
        <w:t>, permite cifrar información personal y enviarla de manera segura.</w:t>
      </w:r>
    </w:p>
    <w:p w:rsidR="00076EDC" w:rsidRDefault="00076EDC">
      <w:pPr>
        <w:rPr>
          <w:b/>
        </w:rPr>
      </w:pPr>
      <w:proofErr w:type="spellStart"/>
      <w:r>
        <w:rPr>
          <w:b/>
        </w:rPr>
        <w:t>Planificacion</w:t>
      </w:r>
      <w:proofErr w:type="spellEnd"/>
    </w:p>
    <w:p w:rsidR="00897AA1" w:rsidRDefault="00897AA1">
      <w:pPr>
        <w:rPr>
          <w:b/>
        </w:rPr>
      </w:pPr>
      <w:r w:rsidRPr="0008451D">
        <w:rPr>
          <w:b/>
        </w:rPr>
        <w:t>Interfaz</w:t>
      </w:r>
      <w:r w:rsidR="009704B0" w:rsidRPr="0008451D">
        <w:rPr>
          <w:b/>
        </w:rPr>
        <w:t xml:space="preserve"> (detalle del funcionamiento)</w:t>
      </w:r>
    </w:p>
    <w:p w:rsidR="00D6106E" w:rsidRDefault="00D6106E">
      <w:r>
        <w:t xml:space="preserve">Para realizar de manera fácil el </w:t>
      </w:r>
      <w:proofErr w:type="spellStart"/>
      <w:r>
        <w:t>envio</w:t>
      </w:r>
      <w:proofErr w:type="spellEnd"/>
      <w:r>
        <w:t xml:space="preserve"> de esta información, la aplicación consta solo de dos pantallas, la primera donde se pueden ver las instrucciones, las que hacen énfasis en mostrar la diferencia entre el cifrado y descifrado.</w:t>
      </w:r>
    </w:p>
    <w:p w:rsidR="00D6106E" w:rsidRDefault="00D6106E"/>
    <w:p w:rsidR="00D6106E" w:rsidRDefault="00D6106E">
      <w:r>
        <w:t xml:space="preserve">Acá la persona debe ingresar los datos. Se describe el ingreso de offset como “selecciona </w:t>
      </w:r>
    </w:p>
    <w:p w:rsidR="0025135E" w:rsidRDefault="0025135E" w:rsidP="0025135E">
      <w:pPr>
        <w:rPr>
          <w:b/>
        </w:rPr>
      </w:pPr>
      <w:r>
        <w:rPr>
          <w:b/>
        </w:rPr>
        <w:t>Historias de usuario</w:t>
      </w:r>
    </w:p>
    <w:p w:rsidR="0025135E" w:rsidRPr="0025135E" w:rsidRDefault="0025135E" w:rsidP="0025135E">
      <w:pPr>
        <w:pStyle w:val="Prrafodelista"/>
        <w:numPr>
          <w:ilvl w:val="0"/>
          <w:numId w:val="3"/>
        </w:numPr>
      </w:pPr>
      <w:r w:rsidRPr="0025135E">
        <w:t>Recibir bienvenida</w:t>
      </w:r>
    </w:p>
    <w:p w:rsidR="0025135E" w:rsidRDefault="0025135E" w:rsidP="0025135E">
      <w:pPr>
        <w:pStyle w:val="Prrafodelista"/>
        <w:numPr>
          <w:ilvl w:val="0"/>
          <w:numId w:val="3"/>
        </w:numPr>
      </w:pPr>
      <w:r w:rsidRPr="0025135E">
        <w:lastRenderedPageBreak/>
        <w:t>Leer instrucciones</w:t>
      </w:r>
    </w:p>
    <w:p w:rsidR="0025135E" w:rsidRDefault="0025135E" w:rsidP="0025135E">
      <w:pPr>
        <w:pStyle w:val="Prrafodelista"/>
        <w:numPr>
          <w:ilvl w:val="0"/>
          <w:numId w:val="3"/>
        </w:numPr>
      </w:pPr>
      <w:r>
        <w:t>Presionar comenzar</w:t>
      </w:r>
    </w:p>
    <w:p w:rsidR="0025135E" w:rsidRDefault="0025135E" w:rsidP="0025135E">
      <w:pPr>
        <w:pStyle w:val="Prrafodelista"/>
        <w:numPr>
          <w:ilvl w:val="0"/>
          <w:numId w:val="3"/>
        </w:numPr>
      </w:pPr>
      <w:r>
        <w:t>Elegir un offset</w:t>
      </w:r>
    </w:p>
    <w:p w:rsidR="0025135E" w:rsidRDefault="0025135E" w:rsidP="0025135E">
      <w:pPr>
        <w:pStyle w:val="Prrafodelista"/>
        <w:numPr>
          <w:ilvl w:val="0"/>
          <w:numId w:val="3"/>
        </w:numPr>
      </w:pPr>
      <w:r>
        <w:t>Ingresar texto a cifrar o descifrar</w:t>
      </w:r>
    </w:p>
    <w:p w:rsidR="0025135E" w:rsidRDefault="0025135E" w:rsidP="0025135E">
      <w:pPr>
        <w:pStyle w:val="Prrafodelista"/>
        <w:numPr>
          <w:ilvl w:val="0"/>
          <w:numId w:val="3"/>
        </w:numPr>
      </w:pPr>
      <w:r>
        <w:t>Leer instrucciones de ingreso de texto</w:t>
      </w:r>
    </w:p>
    <w:p w:rsidR="0025135E" w:rsidRDefault="0025135E" w:rsidP="0025135E">
      <w:pPr>
        <w:pStyle w:val="Prrafodelista"/>
        <w:numPr>
          <w:ilvl w:val="0"/>
          <w:numId w:val="3"/>
        </w:numPr>
      </w:pPr>
      <w:r>
        <w:t>Elegir CIFRAR o DESCIFRAR</w:t>
      </w:r>
    </w:p>
    <w:p w:rsidR="0025135E" w:rsidRDefault="0025135E" w:rsidP="0025135E">
      <w:pPr>
        <w:pStyle w:val="Prrafodelista"/>
        <w:numPr>
          <w:ilvl w:val="0"/>
          <w:numId w:val="3"/>
        </w:numPr>
      </w:pPr>
      <w:r>
        <w:t>Ver nuevo código</w:t>
      </w:r>
    </w:p>
    <w:p w:rsidR="0025135E" w:rsidRPr="0025135E" w:rsidRDefault="0025135E" w:rsidP="0025135E">
      <w:pPr>
        <w:pStyle w:val="Prrafodelista"/>
        <w:numPr>
          <w:ilvl w:val="0"/>
          <w:numId w:val="3"/>
        </w:numPr>
      </w:pPr>
      <w:r>
        <w:t>Limpiar/volver a hacer</w:t>
      </w:r>
      <w:bookmarkStart w:id="0" w:name="_GoBack"/>
      <w:bookmarkEnd w:id="0"/>
    </w:p>
    <w:p w:rsidR="0025135E" w:rsidRPr="00D6106E" w:rsidRDefault="0025135E"/>
    <w:p w:rsidR="00094045" w:rsidRPr="0008451D" w:rsidRDefault="00094045">
      <w:pPr>
        <w:rPr>
          <w:b/>
        </w:rPr>
      </w:pPr>
      <w:r w:rsidRPr="0008451D">
        <w:rPr>
          <w:b/>
        </w:rPr>
        <w:t xml:space="preserve">Imágenes de mapa de flujo y </w:t>
      </w:r>
      <w:proofErr w:type="spellStart"/>
      <w:r w:rsidRPr="0008451D">
        <w:rPr>
          <w:b/>
        </w:rPr>
        <w:t>mockup</w:t>
      </w:r>
      <w:proofErr w:type="spellEnd"/>
      <w:r w:rsidRPr="0008451D">
        <w:rPr>
          <w:b/>
        </w:rPr>
        <w:t xml:space="preserve"> escaneada</w:t>
      </w:r>
    </w:p>
    <w:p w:rsidR="00094045" w:rsidRPr="0008451D" w:rsidRDefault="00094045">
      <w:pPr>
        <w:rPr>
          <w:b/>
        </w:rPr>
      </w:pPr>
      <w:r w:rsidRPr="0008451D">
        <w:rPr>
          <w:b/>
        </w:rPr>
        <w:t>Paleta de colores</w:t>
      </w:r>
    </w:p>
    <w:p w:rsidR="00897AA1" w:rsidRDefault="00897AA1"/>
    <w:p w:rsidR="00897AA1" w:rsidRPr="00BB01A6" w:rsidRDefault="00DF4004">
      <w:pPr>
        <w:rPr>
          <w:b/>
        </w:rPr>
      </w:pPr>
      <w:r w:rsidRPr="00BB01A6">
        <w:rPr>
          <w:b/>
        </w:rPr>
        <w:t>Testeos de usuario</w:t>
      </w:r>
    </w:p>
    <w:p w:rsidR="00DF4004" w:rsidRDefault="00DF4004" w:rsidP="00BB01A6">
      <w:pPr>
        <w:pStyle w:val="Prrafodelista"/>
        <w:numPr>
          <w:ilvl w:val="0"/>
          <w:numId w:val="2"/>
        </w:numPr>
      </w:pPr>
      <w:r>
        <w:t>En el nivel de seguridad de código, todos querrán poner 10.</w:t>
      </w:r>
    </w:p>
    <w:p w:rsidR="004D2940" w:rsidRDefault="004D2940">
      <w:r>
        <w:t>Reemplazar por un simple: Elige un número del 1 al 10. (Este es el número secreto que permitirá descifrar tu código)</w:t>
      </w:r>
    </w:p>
    <w:p w:rsidR="004D2940" w:rsidRDefault="004D2940">
      <w:r>
        <w:t>“Esta es la clave para descifrar el código”.  ¿La persona entenderá que debe enviársela a la otra persona?</w:t>
      </w:r>
    </w:p>
    <w:p w:rsidR="00BB01A6" w:rsidRDefault="00BB01A6" w:rsidP="00BB01A6">
      <w:pPr>
        <w:pStyle w:val="Prrafodelista"/>
        <w:numPr>
          <w:ilvl w:val="0"/>
          <w:numId w:val="2"/>
        </w:numPr>
      </w:pPr>
      <w:r>
        <w:t>Usar las palabras “cifrar y “descifrar”</w:t>
      </w:r>
    </w:p>
    <w:p w:rsidR="00BB01A6" w:rsidRDefault="00BB01A6" w:rsidP="00BB01A6">
      <w:r>
        <w:t>Reemplazar por “oculta tu texto” “descubre “</w:t>
      </w:r>
    </w:p>
    <w:p w:rsidR="00BB01A6" w:rsidRDefault="00BB01A6" w:rsidP="00BB01A6"/>
    <w:sectPr w:rsidR="00BB01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F7E92"/>
    <w:multiLevelType w:val="hybridMultilevel"/>
    <w:tmpl w:val="05F83D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E6579"/>
    <w:multiLevelType w:val="hybridMultilevel"/>
    <w:tmpl w:val="E614210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724A6"/>
    <w:multiLevelType w:val="multilevel"/>
    <w:tmpl w:val="6E7C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48"/>
    <w:rsid w:val="00076EDC"/>
    <w:rsid w:val="0008451D"/>
    <w:rsid w:val="00094045"/>
    <w:rsid w:val="00106F32"/>
    <w:rsid w:val="0025135E"/>
    <w:rsid w:val="002A5DD4"/>
    <w:rsid w:val="004D2940"/>
    <w:rsid w:val="00511556"/>
    <w:rsid w:val="006F3952"/>
    <w:rsid w:val="0078187C"/>
    <w:rsid w:val="00897AA1"/>
    <w:rsid w:val="009704B0"/>
    <w:rsid w:val="009C5C86"/>
    <w:rsid w:val="00BB01A6"/>
    <w:rsid w:val="00C97C73"/>
    <w:rsid w:val="00D6106E"/>
    <w:rsid w:val="00DF4004"/>
    <w:rsid w:val="00E26948"/>
    <w:rsid w:val="00ED7C09"/>
    <w:rsid w:val="00F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DE09C"/>
  <w15:chartTrackingRefBased/>
  <w15:docId w15:val="{D73EDD12-227F-426C-84C8-998F53D7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FE29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FE2904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FE2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FE2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0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López Ñanco</dc:creator>
  <cp:keywords/>
  <dc:description/>
  <cp:lastModifiedBy>Marlene López Ñanco</cp:lastModifiedBy>
  <cp:revision>16</cp:revision>
  <dcterms:created xsi:type="dcterms:W3CDTF">2018-12-05T19:51:00Z</dcterms:created>
  <dcterms:modified xsi:type="dcterms:W3CDTF">2018-12-06T13:53:00Z</dcterms:modified>
</cp:coreProperties>
</file>